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5D9" w:rsidRDefault="00A00704" w:rsidP="00A00704">
      <w:pPr>
        <w:jc w:val="center"/>
      </w:pPr>
      <w:r w:rsidRPr="00A00704">
        <w:rPr>
          <w:rFonts w:ascii="宋体" w:hAnsi="宋体" w:cs="黑体" w:hint="eastAsia"/>
          <w:b/>
          <w:kern w:val="0"/>
          <w:sz w:val="52"/>
          <w:szCs w:val="52"/>
        </w:rPr>
        <w:t>*****人防疏散训练基地景观项目</w:t>
      </w:r>
      <w:r>
        <w:rPr>
          <w:rFonts w:ascii="宋体" w:hAnsi="宋体" w:cs="黑体"/>
          <w:b/>
          <w:kern w:val="0"/>
          <w:sz w:val="52"/>
          <w:szCs w:val="52"/>
        </w:rPr>
        <w:br/>
      </w:r>
      <w:r>
        <w:rPr>
          <w:rFonts w:ascii="宋体" w:hAnsi="宋体" w:cs="黑体" w:hint="eastAsia"/>
          <w:b/>
          <w:kern w:val="0"/>
          <w:sz w:val="52"/>
          <w:szCs w:val="52"/>
        </w:rPr>
        <w:br/>
      </w:r>
      <w:r>
        <w:rPr>
          <w:rFonts w:ascii="宋体" w:hAnsi="宋体" w:cs="黑体"/>
          <w:b/>
          <w:kern w:val="0"/>
          <w:sz w:val="52"/>
          <w:szCs w:val="52"/>
        </w:rPr>
        <w:br/>
      </w:r>
      <w:r>
        <w:rPr>
          <w:rFonts w:ascii="宋体" w:hAnsi="宋体" w:cs="黑体" w:hint="eastAsia"/>
          <w:b/>
          <w:kern w:val="0"/>
          <w:sz w:val="52"/>
          <w:szCs w:val="52"/>
        </w:rPr>
        <w:br/>
      </w:r>
    </w:p>
    <w:p w:rsidR="00F955D9" w:rsidRDefault="004469FE">
      <w:pPr>
        <w:spacing w:after="120"/>
        <w:jc w:val="center"/>
        <w:rPr>
          <w:rFonts w:ascii="宋体" w:hAnsi="宋体" w:cs="黑体"/>
          <w:b/>
          <w:kern w:val="0"/>
          <w:sz w:val="72"/>
          <w:szCs w:val="72"/>
        </w:rPr>
      </w:pPr>
      <w:r>
        <w:rPr>
          <w:rFonts w:ascii="宋体" w:hAnsi="宋体" w:cs="黑体" w:hint="eastAsia"/>
          <w:b/>
          <w:kern w:val="0"/>
          <w:sz w:val="72"/>
          <w:szCs w:val="72"/>
        </w:rPr>
        <w:t>招 标 文 件</w:t>
      </w:r>
    </w:p>
    <w:p w:rsidR="00F955D9" w:rsidRDefault="00F955D9"/>
    <w:p w:rsidR="00F955D9" w:rsidRDefault="004469FE">
      <w:pPr>
        <w:spacing w:after="120"/>
        <w:jc w:val="center"/>
        <w:rPr>
          <w:rFonts w:ascii="宋体" w:hAnsi="宋体" w:cs="黑体"/>
          <w:b/>
          <w:color w:val="C00000"/>
          <w:kern w:val="0"/>
          <w:sz w:val="72"/>
          <w:szCs w:val="72"/>
        </w:rPr>
      </w:pPr>
      <w:r>
        <w:rPr>
          <w:rFonts w:ascii="宋体" w:hAnsi="宋体" w:cs="宋体" w:hint="eastAsia"/>
          <w:b/>
          <w:bCs/>
          <w:kern w:val="0"/>
          <w:sz w:val="32"/>
          <w:szCs w:val="32"/>
        </w:rPr>
        <w:t>项目编号：</w:t>
      </w:r>
      <w:bookmarkStart w:id="0" w:name="_Toc15548"/>
      <w:r w:rsidR="00A00704" w:rsidRPr="00A00704">
        <w:rPr>
          <w:rFonts w:ascii="宋体" w:hAnsi="宋体" w:cs="宋体" w:hint="eastAsia"/>
          <w:b/>
          <w:bCs/>
          <w:kern w:val="0"/>
          <w:sz w:val="32"/>
          <w:szCs w:val="32"/>
        </w:rPr>
        <w:t>三招</w:t>
      </w:r>
      <w:bookmarkStart w:id="1" w:name="_Toc17535"/>
      <w:bookmarkStart w:id="2" w:name="_Toc576"/>
      <w:bookmarkStart w:id="3" w:name="_Toc11531"/>
      <w:bookmarkEnd w:id="0"/>
      <w:bookmarkEnd w:id="1"/>
      <w:bookmarkEnd w:id="2"/>
      <w:bookmarkEnd w:id="3"/>
      <w:r w:rsidR="00A00704" w:rsidRPr="00A00704">
        <w:rPr>
          <w:rFonts w:ascii="宋体" w:hAnsi="宋体" w:cs="宋体" w:hint="eastAsia"/>
          <w:b/>
          <w:bCs/>
          <w:kern w:val="0"/>
          <w:sz w:val="32"/>
          <w:szCs w:val="32"/>
        </w:rPr>
        <w:t>字20200XXX、SGZ[2020]XXX-GCXXX</w:t>
      </w:r>
    </w:p>
    <w:p w:rsidR="00F955D9" w:rsidRDefault="00F955D9">
      <w:pPr>
        <w:spacing w:after="120"/>
        <w:jc w:val="center"/>
        <w:rPr>
          <w:rFonts w:ascii="宋体" w:hAnsi="宋体" w:cs="黑体"/>
          <w:sz w:val="24"/>
          <w:szCs w:val="24"/>
        </w:rPr>
      </w:pPr>
    </w:p>
    <w:p w:rsidR="00F955D9" w:rsidRDefault="00F955D9"/>
    <w:p w:rsidR="00F955D9" w:rsidRDefault="00F955D9">
      <w:pPr>
        <w:tabs>
          <w:tab w:val="center" w:pos="4878"/>
          <w:tab w:val="left" w:pos="7850"/>
        </w:tabs>
        <w:spacing w:after="120"/>
        <w:jc w:val="center"/>
        <w:rPr>
          <w:rFonts w:ascii="宋体" w:hAnsi="宋体" w:cs="黑体"/>
          <w:sz w:val="24"/>
          <w:szCs w:val="24"/>
        </w:rPr>
      </w:pPr>
    </w:p>
    <w:p w:rsidR="00F955D9" w:rsidRDefault="00A00704">
      <w:pPr>
        <w:spacing w:line="480" w:lineRule="auto"/>
        <w:jc w:val="center"/>
        <w:rPr>
          <w:rFonts w:ascii="宋体" w:hAnsi="宋体"/>
          <w:b/>
          <w:sz w:val="32"/>
          <w:szCs w:val="32"/>
        </w:rPr>
      </w:pPr>
      <w:r>
        <w:rPr>
          <w:rFonts w:ascii="宋体" w:hAnsi="宋体" w:hint="eastAsia"/>
          <w:b/>
          <w:sz w:val="32"/>
          <w:szCs w:val="32"/>
        </w:rPr>
        <w:br/>
      </w:r>
      <w:r>
        <w:rPr>
          <w:rFonts w:ascii="宋体" w:hAnsi="宋体" w:hint="eastAsia"/>
          <w:b/>
          <w:sz w:val="32"/>
          <w:szCs w:val="32"/>
        </w:rPr>
        <w:br/>
      </w:r>
      <w:r>
        <w:rPr>
          <w:rFonts w:ascii="宋体" w:hAnsi="宋体" w:hint="eastAsia"/>
          <w:b/>
          <w:sz w:val="32"/>
          <w:szCs w:val="32"/>
        </w:rPr>
        <w:br/>
      </w:r>
      <w:r>
        <w:rPr>
          <w:rFonts w:ascii="宋体" w:hAnsi="宋体" w:hint="eastAsia"/>
          <w:b/>
          <w:sz w:val="32"/>
          <w:szCs w:val="32"/>
        </w:rPr>
        <w:br/>
      </w:r>
    </w:p>
    <w:p w:rsidR="00F955D9" w:rsidRDefault="004469FE">
      <w:pPr>
        <w:spacing w:line="480" w:lineRule="auto"/>
        <w:jc w:val="center"/>
        <w:rPr>
          <w:rFonts w:ascii="宋体" w:hAnsi="宋体"/>
          <w:b/>
          <w:sz w:val="32"/>
          <w:szCs w:val="32"/>
        </w:rPr>
      </w:pPr>
      <w:r>
        <w:rPr>
          <w:rFonts w:ascii="宋体" w:hAnsi="宋体" w:hint="eastAsia"/>
          <w:b/>
          <w:sz w:val="32"/>
          <w:szCs w:val="32"/>
        </w:rPr>
        <w:t>招标人：</w:t>
      </w:r>
      <w:r w:rsidR="00A00704" w:rsidRPr="00A00704">
        <w:rPr>
          <w:rFonts w:ascii="宋体" w:hAnsi="宋体" w:hint="eastAsia"/>
          <w:b/>
          <w:sz w:val="32"/>
          <w:szCs w:val="32"/>
        </w:rPr>
        <w:t>**********有限公司</w:t>
      </w:r>
    </w:p>
    <w:p w:rsidR="00F955D9" w:rsidRDefault="004469FE">
      <w:pPr>
        <w:spacing w:line="480" w:lineRule="auto"/>
        <w:jc w:val="center"/>
        <w:rPr>
          <w:rFonts w:ascii="宋体" w:hAnsi="宋体"/>
          <w:b/>
          <w:sz w:val="32"/>
          <w:szCs w:val="32"/>
        </w:rPr>
      </w:pPr>
      <w:r>
        <w:rPr>
          <w:rFonts w:ascii="宋体" w:hAnsi="宋体" w:hint="eastAsia"/>
          <w:b/>
          <w:sz w:val="32"/>
          <w:szCs w:val="32"/>
        </w:rPr>
        <w:t>招标代理公司：</w:t>
      </w:r>
      <w:r w:rsidR="00A00704">
        <w:rPr>
          <w:rFonts w:ascii="宋体" w:hAnsi="宋体" w:hint="eastAsia"/>
          <w:b/>
          <w:sz w:val="32"/>
          <w:szCs w:val="32"/>
        </w:rPr>
        <w:t>河南省国控招标有限公司</w:t>
      </w:r>
    </w:p>
    <w:p w:rsidR="00F955D9" w:rsidRDefault="004469FE">
      <w:pPr>
        <w:spacing w:line="480" w:lineRule="auto"/>
        <w:jc w:val="center"/>
        <w:rPr>
          <w:rFonts w:ascii="宋体" w:hAnsi="宋体"/>
          <w:sz w:val="28"/>
          <w:szCs w:val="28"/>
        </w:rPr>
        <w:sectPr w:rsidR="00F955D9">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402" w:left="1701" w:header="851" w:footer="992" w:gutter="0"/>
          <w:pgNumType w:fmt="numberInDash" w:start="0"/>
          <w:cols w:space="720"/>
          <w:titlePg/>
          <w:docGrid w:type="lines" w:linePitch="312"/>
        </w:sectPr>
      </w:pPr>
      <w:r>
        <w:rPr>
          <w:rFonts w:ascii="宋体" w:hAnsi="宋体" w:hint="eastAsia"/>
          <w:b/>
          <w:sz w:val="32"/>
          <w:szCs w:val="32"/>
        </w:rPr>
        <w:t>日期：二〇二</w:t>
      </w:r>
      <w:r w:rsidR="00A00704">
        <w:rPr>
          <w:rFonts w:ascii="宋体" w:hAnsi="宋体" w:hint="eastAsia"/>
          <w:b/>
          <w:sz w:val="32"/>
          <w:szCs w:val="32"/>
        </w:rPr>
        <w:t>二</w:t>
      </w:r>
      <w:r>
        <w:rPr>
          <w:rFonts w:ascii="宋体" w:hAnsi="宋体" w:hint="eastAsia"/>
          <w:b/>
          <w:sz w:val="32"/>
          <w:szCs w:val="32"/>
        </w:rPr>
        <w:t>年</w:t>
      </w:r>
      <w:r w:rsidR="00A00704">
        <w:rPr>
          <w:rFonts w:ascii="宋体" w:hAnsi="宋体" w:hint="eastAsia"/>
          <w:b/>
          <w:sz w:val="32"/>
          <w:szCs w:val="32"/>
        </w:rPr>
        <w:t>十二</w:t>
      </w:r>
      <w:r>
        <w:rPr>
          <w:rFonts w:ascii="宋体" w:hAnsi="宋体" w:hint="eastAsia"/>
          <w:b/>
          <w:sz w:val="32"/>
          <w:szCs w:val="32"/>
        </w:rPr>
        <w:t>月</w:t>
      </w:r>
    </w:p>
    <w:p w:rsidR="00F955D9" w:rsidRDefault="004469FE">
      <w:pPr>
        <w:keepNext/>
        <w:keepLines/>
        <w:widowControl/>
        <w:spacing w:before="480" w:line="276" w:lineRule="auto"/>
        <w:jc w:val="center"/>
        <w:rPr>
          <w:rFonts w:ascii="宋体" w:hAnsi="宋体" w:cs="宋体"/>
          <w:b/>
          <w:bCs/>
          <w:kern w:val="0"/>
          <w:sz w:val="24"/>
          <w:szCs w:val="24"/>
        </w:rPr>
      </w:pPr>
      <w:bookmarkStart w:id="4" w:name="_Toc445976118"/>
      <w:bookmarkStart w:id="5" w:name="_Toc517"/>
      <w:bookmarkStart w:id="6" w:name="_Toc32557"/>
      <w:bookmarkStart w:id="7" w:name="_Toc4845"/>
      <w:r>
        <w:rPr>
          <w:rFonts w:ascii="宋体" w:hAnsi="宋体" w:cs="宋体" w:hint="eastAsia"/>
          <w:b/>
          <w:bCs/>
          <w:kern w:val="0"/>
          <w:sz w:val="24"/>
          <w:szCs w:val="24"/>
          <w:lang w:val="zh-CN"/>
        </w:rPr>
        <w:lastRenderedPageBreak/>
        <w:t>目  录</w:t>
      </w:r>
    </w:p>
    <w:p w:rsidR="00F955D9" w:rsidRDefault="0068723A">
      <w:pPr>
        <w:widowControl/>
        <w:tabs>
          <w:tab w:val="right" w:leader="dot" w:pos="9175"/>
        </w:tabs>
        <w:spacing w:after="200" w:line="276" w:lineRule="auto"/>
        <w:jc w:val="left"/>
        <w:rPr>
          <w:rFonts w:ascii="宋体" w:hAnsi="宋体" w:cs="宋体"/>
          <w:sz w:val="24"/>
          <w:szCs w:val="24"/>
        </w:rPr>
      </w:pPr>
      <w:r>
        <w:rPr>
          <w:rFonts w:ascii="宋体" w:hAnsi="宋体" w:cs="宋体" w:hint="eastAsia"/>
          <w:kern w:val="0"/>
          <w:sz w:val="24"/>
          <w:szCs w:val="24"/>
        </w:rPr>
        <w:fldChar w:fldCharType="begin"/>
      </w:r>
      <w:r w:rsidR="004469FE">
        <w:rPr>
          <w:rFonts w:ascii="宋体" w:hAnsi="宋体" w:cs="宋体" w:hint="eastAsia"/>
          <w:kern w:val="0"/>
          <w:sz w:val="24"/>
          <w:szCs w:val="24"/>
        </w:rPr>
        <w:instrText xml:space="preserve"> TOC \o "1-3" \h \z \u </w:instrText>
      </w:r>
      <w:r>
        <w:rPr>
          <w:rFonts w:ascii="宋体" w:hAnsi="宋体" w:cs="宋体" w:hint="eastAsia"/>
          <w:kern w:val="0"/>
          <w:sz w:val="24"/>
          <w:szCs w:val="24"/>
        </w:rPr>
        <w:fldChar w:fldCharType="separate"/>
      </w:r>
      <w:hyperlink w:anchor="_Toc38398081" w:history="1">
        <w:r w:rsidR="004469FE">
          <w:rPr>
            <w:rFonts w:ascii="宋体" w:hAnsi="宋体" w:cs="宋体" w:hint="eastAsia"/>
            <w:kern w:val="0"/>
            <w:sz w:val="24"/>
            <w:szCs w:val="24"/>
          </w:rPr>
          <w:t>第一章  招标公告</w:t>
        </w:r>
        <w:r w:rsidR="004469FE">
          <w:rPr>
            <w:rFonts w:ascii="宋体" w:hAnsi="宋体" w:cs="宋体" w:hint="eastAsia"/>
            <w:kern w:val="0"/>
            <w:sz w:val="24"/>
            <w:szCs w:val="24"/>
            <w:lang w:eastAsia="en-US"/>
          </w:rPr>
          <w:tab/>
        </w:r>
        <w:r w:rsidR="004469FE">
          <w:rPr>
            <w:rFonts w:ascii="宋体" w:hAnsi="宋体" w:cs="宋体" w:hint="eastAsia"/>
            <w:kern w:val="0"/>
            <w:sz w:val="24"/>
            <w:szCs w:val="24"/>
          </w:rPr>
          <w:t>2</w:t>
        </w:r>
      </w:hyperlink>
    </w:p>
    <w:p w:rsidR="00F955D9" w:rsidRDefault="0068723A">
      <w:pPr>
        <w:widowControl/>
        <w:tabs>
          <w:tab w:val="right" w:leader="dot" w:pos="9175"/>
        </w:tabs>
        <w:spacing w:after="200" w:line="276" w:lineRule="auto"/>
        <w:jc w:val="left"/>
        <w:rPr>
          <w:rFonts w:ascii="宋体" w:hAnsi="宋体" w:cs="宋体"/>
          <w:sz w:val="24"/>
          <w:szCs w:val="24"/>
        </w:rPr>
      </w:pPr>
      <w:hyperlink w:anchor="_Toc38398082" w:history="1">
        <w:r w:rsidR="004469FE">
          <w:rPr>
            <w:rFonts w:ascii="宋体" w:hAnsi="宋体" w:cs="宋体" w:hint="eastAsia"/>
            <w:kern w:val="0"/>
            <w:sz w:val="24"/>
            <w:szCs w:val="24"/>
          </w:rPr>
          <w:t>第二章  投标人须知</w:t>
        </w:r>
        <w:r w:rsidR="004469FE">
          <w:rPr>
            <w:rFonts w:ascii="宋体" w:hAnsi="宋体" w:cs="宋体" w:hint="eastAsia"/>
            <w:kern w:val="0"/>
            <w:sz w:val="24"/>
            <w:szCs w:val="24"/>
            <w:lang w:eastAsia="en-US"/>
          </w:rPr>
          <w:tab/>
        </w:r>
        <w:r w:rsidR="004469FE">
          <w:rPr>
            <w:rFonts w:ascii="宋体" w:hAnsi="宋体" w:cs="宋体" w:hint="eastAsia"/>
            <w:kern w:val="0"/>
            <w:sz w:val="24"/>
            <w:szCs w:val="24"/>
          </w:rPr>
          <w:t>8</w:t>
        </w:r>
      </w:hyperlink>
    </w:p>
    <w:p w:rsidR="00F955D9" w:rsidRDefault="0068723A">
      <w:pPr>
        <w:widowControl/>
        <w:tabs>
          <w:tab w:val="right" w:leader="dot" w:pos="9175"/>
        </w:tabs>
        <w:spacing w:after="200" w:line="276" w:lineRule="auto"/>
        <w:jc w:val="left"/>
        <w:rPr>
          <w:rFonts w:ascii="宋体" w:hAnsi="宋体" w:cs="宋体"/>
          <w:sz w:val="24"/>
          <w:szCs w:val="24"/>
        </w:rPr>
      </w:pPr>
      <w:hyperlink w:anchor="_Toc38398123" w:history="1">
        <w:r w:rsidR="004469FE">
          <w:rPr>
            <w:rFonts w:ascii="宋体" w:hAnsi="宋体" w:cs="宋体" w:hint="eastAsia"/>
            <w:kern w:val="0"/>
            <w:sz w:val="24"/>
            <w:szCs w:val="24"/>
          </w:rPr>
          <w:t>第三章  评标办法</w:t>
        </w:r>
        <w:r w:rsidR="004469FE">
          <w:rPr>
            <w:rFonts w:ascii="宋体" w:hAnsi="宋体" w:cs="宋体" w:hint="eastAsia"/>
            <w:kern w:val="0"/>
            <w:sz w:val="24"/>
            <w:szCs w:val="24"/>
            <w:lang w:eastAsia="en-US"/>
          </w:rPr>
          <w:tab/>
        </w:r>
        <w:r w:rsidR="004469FE">
          <w:rPr>
            <w:rFonts w:ascii="宋体" w:hAnsi="宋体" w:cs="宋体" w:hint="eastAsia"/>
            <w:kern w:val="0"/>
            <w:sz w:val="24"/>
            <w:szCs w:val="24"/>
          </w:rPr>
          <w:t>3</w:t>
        </w:r>
      </w:hyperlink>
      <w:r w:rsidR="004469FE">
        <w:rPr>
          <w:rFonts w:ascii="宋体" w:hAnsi="宋体" w:cs="宋体" w:hint="eastAsia"/>
          <w:kern w:val="0"/>
          <w:sz w:val="24"/>
          <w:szCs w:val="24"/>
        </w:rPr>
        <w:t>2</w:t>
      </w:r>
    </w:p>
    <w:p w:rsidR="00F955D9" w:rsidRDefault="0068723A">
      <w:pPr>
        <w:widowControl/>
        <w:tabs>
          <w:tab w:val="right" w:leader="dot" w:pos="9175"/>
        </w:tabs>
        <w:spacing w:after="200" w:line="276" w:lineRule="auto"/>
        <w:jc w:val="left"/>
        <w:rPr>
          <w:rFonts w:ascii="宋体" w:hAnsi="宋体" w:cs="宋体"/>
          <w:sz w:val="24"/>
          <w:szCs w:val="24"/>
        </w:rPr>
      </w:pPr>
      <w:hyperlink w:anchor="_Toc38398127" w:history="1">
        <w:r w:rsidR="004469FE">
          <w:rPr>
            <w:rFonts w:ascii="宋体" w:hAnsi="宋体" w:cs="宋体" w:hint="eastAsia"/>
            <w:kern w:val="36"/>
            <w:sz w:val="24"/>
            <w:szCs w:val="24"/>
          </w:rPr>
          <w:t>第四章  合同条款及格式</w:t>
        </w:r>
        <w:r w:rsidR="004469FE">
          <w:rPr>
            <w:rFonts w:ascii="宋体" w:hAnsi="宋体" w:cs="宋体" w:hint="eastAsia"/>
            <w:kern w:val="0"/>
            <w:sz w:val="24"/>
            <w:szCs w:val="24"/>
            <w:lang w:eastAsia="en-US"/>
          </w:rPr>
          <w:tab/>
        </w:r>
        <w:r w:rsidR="004469FE">
          <w:rPr>
            <w:rFonts w:ascii="宋体" w:hAnsi="宋体" w:cs="宋体" w:hint="eastAsia"/>
            <w:kern w:val="0"/>
            <w:sz w:val="24"/>
            <w:szCs w:val="24"/>
          </w:rPr>
          <w:t>5</w:t>
        </w:r>
      </w:hyperlink>
      <w:r w:rsidR="004469FE">
        <w:rPr>
          <w:rFonts w:ascii="宋体" w:hAnsi="宋体" w:cs="宋体" w:hint="eastAsia"/>
          <w:kern w:val="0"/>
          <w:sz w:val="24"/>
          <w:szCs w:val="24"/>
        </w:rPr>
        <w:t>1</w:t>
      </w:r>
    </w:p>
    <w:p w:rsidR="00F955D9" w:rsidRDefault="0068723A">
      <w:pPr>
        <w:widowControl/>
        <w:tabs>
          <w:tab w:val="right" w:leader="dot" w:pos="9175"/>
        </w:tabs>
        <w:spacing w:after="200" w:line="276" w:lineRule="auto"/>
        <w:jc w:val="left"/>
        <w:rPr>
          <w:rFonts w:ascii="宋体" w:hAnsi="宋体" w:cs="宋体"/>
          <w:sz w:val="24"/>
          <w:szCs w:val="24"/>
        </w:rPr>
      </w:pPr>
      <w:hyperlink w:anchor="_Toc38398137" w:history="1">
        <w:r w:rsidR="004469FE">
          <w:rPr>
            <w:rFonts w:ascii="宋体" w:hAnsi="宋体" w:cs="宋体" w:hint="eastAsia"/>
            <w:kern w:val="0"/>
            <w:sz w:val="24"/>
            <w:szCs w:val="24"/>
          </w:rPr>
          <w:t>第五章  工程量清单</w:t>
        </w:r>
        <w:r w:rsidR="004469FE">
          <w:rPr>
            <w:rFonts w:ascii="宋体" w:hAnsi="宋体" w:cs="宋体" w:hint="eastAsia"/>
            <w:kern w:val="0"/>
            <w:sz w:val="24"/>
            <w:szCs w:val="24"/>
            <w:lang w:eastAsia="en-US"/>
          </w:rPr>
          <w:tab/>
        </w:r>
        <w:r w:rsidR="004469FE">
          <w:rPr>
            <w:rFonts w:ascii="宋体" w:hAnsi="宋体" w:cs="宋体" w:hint="eastAsia"/>
            <w:kern w:val="0"/>
            <w:sz w:val="24"/>
            <w:szCs w:val="24"/>
          </w:rPr>
          <w:t>8</w:t>
        </w:r>
      </w:hyperlink>
      <w:r w:rsidR="004469FE">
        <w:rPr>
          <w:rFonts w:ascii="宋体" w:hAnsi="宋体" w:cs="宋体" w:hint="eastAsia"/>
          <w:kern w:val="0"/>
          <w:sz w:val="24"/>
          <w:szCs w:val="24"/>
        </w:rPr>
        <w:t>1</w:t>
      </w:r>
    </w:p>
    <w:p w:rsidR="00F955D9" w:rsidRDefault="0068723A">
      <w:pPr>
        <w:widowControl/>
        <w:tabs>
          <w:tab w:val="right" w:leader="dot" w:pos="9175"/>
        </w:tabs>
        <w:spacing w:after="200" w:line="276" w:lineRule="auto"/>
        <w:jc w:val="left"/>
        <w:rPr>
          <w:rFonts w:ascii="宋体" w:hAnsi="宋体" w:cs="宋体"/>
          <w:sz w:val="24"/>
          <w:szCs w:val="24"/>
        </w:rPr>
      </w:pPr>
      <w:hyperlink w:anchor="_Toc38398137" w:history="1">
        <w:r w:rsidR="004469FE">
          <w:rPr>
            <w:rFonts w:ascii="宋体" w:hAnsi="宋体" w:cs="宋体" w:hint="eastAsia"/>
            <w:kern w:val="0"/>
            <w:sz w:val="24"/>
            <w:szCs w:val="24"/>
          </w:rPr>
          <w:t>第六章  图纸</w:t>
        </w:r>
        <w:r w:rsidR="004469FE">
          <w:rPr>
            <w:rFonts w:ascii="宋体" w:hAnsi="宋体" w:cs="宋体" w:hint="eastAsia"/>
            <w:kern w:val="0"/>
            <w:sz w:val="24"/>
            <w:szCs w:val="24"/>
            <w:lang w:eastAsia="en-US"/>
          </w:rPr>
          <w:tab/>
        </w:r>
        <w:r w:rsidR="004469FE">
          <w:rPr>
            <w:rFonts w:ascii="宋体" w:hAnsi="宋体" w:cs="宋体" w:hint="eastAsia"/>
            <w:kern w:val="0"/>
            <w:sz w:val="24"/>
            <w:szCs w:val="24"/>
          </w:rPr>
          <w:t>82</w:t>
        </w:r>
      </w:hyperlink>
    </w:p>
    <w:p w:rsidR="00F955D9" w:rsidRDefault="0068723A">
      <w:pPr>
        <w:widowControl/>
        <w:tabs>
          <w:tab w:val="right" w:leader="dot" w:pos="9175"/>
        </w:tabs>
        <w:spacing w:after="200" w:line="276" w:lineRule="auto"/>
        <w:jc w:val="left"/>
        <w:rPr>
          <w:rFonts w:ascii="宋体" w:hAnsi="宋体" w:cs="宋体"/>
          <w:sz w:val="24"/>
          <w:szCs w:val="24"/>
        </w:rPr>
      </w:pPr>
      <w:hyperlink w:anchor="_Toc38398139" w:history="1">
        <w:r w:rsidR="004469FE">
          <w:rPr>
            <w:rFonts w:ascii="宋体" w:hAnsi="宋体" w:cs="宋体" w:hint="eastAsia"/>
            <w:kern w:val="0"/>
            <w:sz w:val="24"/>
            <w:szCs w:val="24"/>
          </w:rPr>
          <w:t>第七章  技术标准和要求</w:t>
        </w:r>
        <w:r w:rsidR="004469FE">
          <w:rPr>
            <w:rFonts w:ascii="宋体" w:hAnsi="宋体" w:cs="宋体" w:hint="eastAsia"/>
            <w:kern w:val="0"/>
            <w:sz w:val="24"/>
            <w:szCs w:val="24"/>
          </w:rPr>
          <w:tab/>
          <w:t>8</w:t>
        </w:r>
      </w:hyperlink>
      <w:r w:rsidR="004469FE">
        <w:rPr>
          <w:rFonts w:ascii="宋体" w:hAnsi="宋体" w:cs="宋体" w:hint="eastAsia"/>
          <w:kern w:val="0"/>
          <w:sz w:val="24"/>
          <w:szCs w:val="24"/>
        </w:rPr>
        <w:t>3</w:t>
      </w:r>
    </w:p>
    <w:p w:rsidR="00F955D9" w:rsidRDefault="0068723A">
      <w:pPr>
        <w:widowControl/>
        <w:tabs>
          <w:tab w:val="right" w:leader="dot" w:pos="9175"/>
        </w:tabs>
        <w:spacing w:after="200" w:line="276" w:lineRule="auto"/>
        <w:jc w:val="left"/>
        <w:rPr>
          <w:rFonts w:ascii="宋体" w:hAnsi="宋体" w:cs="宋体"/>
          <w:sz w:val="24"/>
          <w:szCs w:val="24"/>
        </w:rPr>
      </w:pPr>
      <w:hyperlink w:anchor="_Toc38398141" w:history="1">
        <w:r w:rsidR="004469FE">
          <w:rPr>
            <w:rFonts w:ascii="宋体" w:hAnsi="宋体" w:cs="宋体" w:hint="eastAsia"/>
            <w:kern w:val="0"/>
            <w:sz w:val="24"/>
            <w:szCs w:val="24"/>
          </w:rPr>
          <w:t>第八章  投标文件格式</w:t>
        </w:r>
        <w:r w:rsidR="004469FE">
          <w:rPr>
            <w:rFonts w:ascii="宋体" w:hAnsi="宋体" w:cs="宋体" w:hint="eastAsia"/>
            <w:kern w:val="0"/>
            <w:sz w:val="24"/>
            <w:szCs w:val="24"/>
          </w:rPr>
          <w:tab/>
          <w:t>8</w:t>
        </w:r>
      </w:hyperlink>
      <w:r w:rsidR="004469FE">
        <w:rPr>
          <w:rFonts w:ascii="宋体" w:hAnsi="宋体" w:cs="宋体" w:hint="eastAsia"/>
          <w:kern w:val="0"/>
          <w:sz w:val="24"/>
          <w:szCs w:val="24"/>
        </w:rPr>
        <w:t>4</w:t>
      </w:r>
    </w:p>
    <w:p w:rsidR="00F955D9" w:rsidRDefault="0068723A">
      <w:pPr>
        <w:widowControl/>
        <w:spacing w:after="200" w:line="276" w:lineRule="auto"/>
        <w:jc w:val="left"/>
        <w:rPr>
          <w:rFonts w:ascii="宋体" w:hAnsi="宋体"/>
          <w:kern w:val="0"/>
          <w:sz w:val="24"/>
          <w:szCs w:val="24"/>
        </w:rPr>
      </w:pPr>
      <w:r>
        <w:rPr>
          <w:rFonts w:ascii="宋体" w:hAnsi="宋体" w:cs="宋体" w:hint="eastAsia"/>
          <w:kern w:val="0"/>
          <w:sz w:val="24"/>
          <w:szCs w:val="24"/>
        </w:rPr>
        <w:fldChar w:fldCharType="end"/>
      </w:r>
    </w:p>
    <w:p w:rsidR="00F955D9" w:rsidRDefault="00F955D9">
      <w:pPr>
        <w:widowControl/>
        <w:spacing w:after="200" w:line="276" w:lineRule="auto"/>
        <w:jc w:val="left"/>
        <w:rPr>
          <w:rFonts w:ascii="宋体" w:hAnsi="宋体"/>
          <w:kern w:val="0"/>
          <w:sz w:val="24"/>
          <w:szCs w:val="24"/>
        </w:rPr>
      </w:pPr>
    </w:p>
    <w:p w:rsidR="00F955D9" w:rsidRDefault="0068723A">
      <w:pPr>
        <w:widowControl/>
        <w:tabs>
          <w:tab w:val="right" w:leader="dot" w:pos="9077"/>
        </w:tabs>
        <w:spacing w:after="200" w:line="276" w:lineRule="auto"/>
        <w:jc w:val="left"/>
        <w:rPr>
          <w:rFonts w:ascii="宋体" w:hAnsi="宋体"/>
          <w:kern w:val="0"/>
          <w:sz w:val="24"/>
          <w:szCs w:val="24"/>
        </w:rPr>
      </w:pPr>
      <w:r>
        <w:rPr>
          <w:rFonts w:ascii="宋体" w:hAnsi="宋体" w:cs="宋体" w:hint="eastAsia"/>
          <w:kern w:val="0"/>
          <w:sz w:val="24"/>
          <w:szCs w:val="24"/>
          <w:lang w:eastAsia="en-US"/>
        </w:rPr>
        <w:fldChar w:fldCharType="begin"/>
      </w:r>
      <w:r w:rsidR="004469FE">
        <w:rPr>
          <w:rFonts w:ascii="宋体" w:hAnsi="宋体" w:cs="宋体" w:hint="eastAsia"/>
          <w:kern w:val="0"/>
          <w:sz w:val="24"/>
          <w:szCs w:val="24"/>
        </w:rPr>
        <w:instrText xml:space="preserve">TOC \o "1-3" \h \u </w:instrText>
      </w:r>
      <w:r>
        <w:rPr>
          <w:rFonts w:ascii="宋体" w:hAnsi="宋体" w:cs="宋体" w:hint="eastAsia"/>
          <w:kern w:val="0"/>
          <w:sz w:val="24"/>
          <w:szCs w:val="24"/>
          <w:lang w:eastAsia="en-US"/>
        </w:rPr>
        <w:fldChar w:fldCharType="separate"/>
      </w:r>
    </w:p>
    <w:p w:rsidR="00F955D9" w:rsidRDefault="0068723A">
      <w:pPr>
        <w:widowControl/>
        <w:spacing w:line="600" w:lineRule="exact"/>
        <w:ind w:firstLineChars="200" w:firstLine="480"/>
        <w:jc w:val="center"/>
        <w:rPr>
          <w:rFonts w:ascii="宋体" w:hAnsi="宋体" w:cs="宋体"/>
          <w:kern w:val="0"/>
          <w:sz w:val="24"/>
          <w:szCs w:val="24"/>
        </w:rPr>
        <w:sectPr w:rsidR="00F955D9">
          <w:headerReference w:type="default" r:id="rId14"/>
          <w:footerReference w:type="default" r:id="rId15"/>
          <w:footerReference w:type="first" r:id="rId16"/>
          <w:pgSz w:w="11906" w:h="16838"/>
          <w:pgMar w:top="1418" w:right="1134" w:bottom="1418" w:left="1134" w:header="567" w:footer="992" w:gutter="0"/>
          <w:pgNumType w:start="1"/>
          <w:cols w:space="720"/>
          <w:docGrid w:type="lines" w:linePitch="312"/>
        </w:sectPr>
      </w:pPr>
      <w:r>
        <w:rPr>
          <w:rFonts w:ascii="宋体" w:hAnsi="宋体" w:cs="宋体" w:hint="eastAsia"/>
          <w:kern w:val="0"/>
          <w:sz w:val="24"/>
          <w:szCs w:val="24"/>
          <w:lang w:eastAsia="en-US"/>
        </w:rPr>
        <w:fldChar w:fldCharType="end"/>
      </w:r>
      <w:bookmarkStart w:id="8" w:name="_Toc513132242"/>
      <w:bookmarkStart w:id="9" w:name="_Toc38398081"/>
      <w:bookmarkStart w:id="10" w:name="_Toc513214322"/>
      <w:bookmarkStart w:id="11" w:name="_Toc512689604"/>
    </w:p>
    <w:p w:rsidR="00F955D9" w:rsidRDefault="004469FE">
      <w:pPr>
        <w:widowControl/>
        <w:spacing w:line="600" w:lineRule="exact"/>
        <w:ind w:firstLineChars="200" w:firstLine="482"/>
        <w:jc w:val="center"/>
        <w:rPr>
          <w:rFonts w:ascii="宋体" w:hAnsi="宋体"/>
          <w:kern w:val="0"/>
          <w:sz w:val="24"/>
          <w:szCs w:val="24"/>
        </w:rPr>
      </w:pPr>
      <w:r>
        <w:rPr>
          <w:rFonts w:ascii="宋体" w:hAnsi="宋体" w:hint="eastAsia"/>
          <w:b/>
          <w:bCs/>
          <w:kern w:val="44"/>
          <w:sz w:val="24"/>
          <w:szCs w:val="24"/>
        </w:rPr>
        <w:lastRenderedPageBreak/>
        <w:t>第一章招标公告</w:t>
      </w:r>
      <w:bookmarkEnd w:id="4"/>
      <w:bookmarkEnd w:id="5"/>
      <w:bookmarkEnd w:id="6"/>
      <w:bookmarkEnd w:id="7"/>
      <w:bookmarkEnd w:id="8"/>
      <w:bookmarkEnd w:id="9"/>
      <w:bookmarkEnd w:id="10"/>
      <w:bookmarkEnd w:id="11"/>
    </w:p>
    <w:p w:rsidR="00A00704" w:rsidRPr="00A00704" w:rsidRDefault="00A00704" w:rsidP="00A00704">
      <w:pPr>
        <w:widowControl/>
        <w:kinsoku w:val="0"/>
        <w:overflowPunct w:val="0"/>
        <w:autoSpaceDE w:val="0"/>
        <w:autoSpaceDN w:val="0"/>
        <w:adjustRightInd w:val="0"/>
        <w:spacing w:line="360" w:lineRule="auto"/>
        <w:ind w:firstLineChars="200" w:firstLine="480"/>
        <w:contextualSpacing/>
        <w:jc w:val="left"/>
        <w:rPr>
          <w:rFonts w:ascii="宋体" w:hAnsi="宋体" w:cs="宋体"/>
          <w:kern w:val="0"/>
          <w:sz w:val="24"/>
          <w:szCs w:val="24"/>
        </w:rPr>
      </w:pPr>
      <w:r w:rsidRPr="00A00704">
        <w:rPr>
          <w:rFonts w:ascii="宋体" w:hAnsi="宋体" w:cs="宋体" w:hint="eastAsia"/>
          <w:kern w:val="0"/>
          <w:sz w:val="24"/>
          <w:szCs w:val="24"/>
        </w:rPr>
        <w:t>*****人防疏散训练基地景观项目，财政资金，已落实，招标人为**********有限公司，招标代理机构为：</w:t>
      </w:r>
      <w:r>
        <w:rPr>
          <w:rFonts w:ascii="宋体" w:hAnsi="宋体" w:cs="宋体" w:hint="eastAsia"/>
          <w:kern w:val="0"/>
          <w:sz w:val="24"/>
          <w:szCs w:val="24"/>
        </w:rPr>
        <w:t>河南省国控招标有限公司</w:t>
      </w:r>
      <w:r w:rsidRPr="00A00704">
        <w:rPr>
          <w:rFonts w:ascii="宋体" w:hAnsi="宋体" w:cs="宋体" w:hint="eastAsia"/>
          <w:kern w:val="0"/>
          <w:sz w:val="24"/>
          <w:szCs w:val="24"/>
        </w:rPr>
        <w:t>。项目已具备招标条件，现对该项目进行公开招标。</w:t>
      </w:r>
    </w:p>
    <w:p w:rsidR="00F955D9" w:rsidRDefault="004469FE">
      <w:pPr>
        <w:widowControl/>
        <w:spacing w:line="600" w:lineRule="exact"/>
        <w:ind w:firstLineChars="200" w:firstLine="480"/>
        <w:rPr>
          <w:rFonts w:ascii="宋体" w:hAnsi="宋体" w:cs="宋体"/>
          <w:kern w:val="0"/>
          <w:sz w:val="24"/>
          <w:szCs w:val="24"/>
        </w:rPr>
      </w:pPr>
      <w:r>
        <w:rPr>
          <w:rFonts w:ascii="宋体" w:hAnsi="宋体" w:cs="宋体" w:hint="eastAsia"/>
          <w:kern w:val="0"/>
          <w:sz w:val="24"/>
          <w:szCs w:val="24"/>
        </w:rPr>
        <w:t>一、项目概况与招标范围</w:t>
      </w:r>
    </w:p>
    <w:p w:rsidR="00F955D9" w:rsidRDefault="004469FE">
      <w:pPr>
        <w:widowControl/>
        <w:spacing w:line="600" w:lineRule="exact"/>
        <w:ind w:firstLineChars="200" w:firstLine="480"/>
        <w:rPr>
          <w:rFonts w:ascii="宋体" w:hAnsi="宋体" w:cs="宋体"/>
          <w:kern w:val="0"/>
          <w:sz w:val="24"/>
          <w:szCs w:val="24"/>
        </w:rPr>
      </w:pPr>
      <w:r>
        <w:rPr>
          <w:rFonts w:ascii="宋体" w:hAnsi="宋体" w:cs="宋体" w:hint="eastAsia"/>
          <w:kern w:val="0"/>
          <w:sz w:val="24"/>
          <w:szCs w:val="24"/>
        </w:rPr>
        <w:t>1、项目名称：</w:t>
      </w:r>
      <w:r w:rsidR="00A00704">
        <w:rPr>
          <w:rFonts w:ascii="宋体" w:hAnsi="宋体" w:cs="宋体" w:hint="eastAsia"/>
          <w:kern w:val="0"/>
          <w:sz w:val="24"/>
          <w:szCs w:val="24"/>
        </w:rPr>
        <w:t>*****人防疏散训练基地景观项目</w:t>
      </w:r>
    </w:p>
    <w:p w:rsidR="00F955D9" w:rsidRDefault="004469FE">
      <w:pPr>
        <w:widowControl/>
        <w:spacing w:line="600" w:lineRule="exact"/>
        <w:ind w:firstLineChars="200" w:firstLine="480"/>
        <w:rPr>
          <w:rFonts w:ascii="宋体" w:hAnsi="宋体" w:cs="宋体"/>
          <w:kern w:val="0"/>
          <w:sz w:val="24"/>
          <w:szCs w:val="24"/>
        </w:rPr>
      </w:pPr>
      <w:r>
        <w:rPr>
          <w:rFonts w:ascii="宋体" w:hAnsi="宋体" w:cs="宋体" w:hint="eastAsia"/>
          <w:kern w:val="0"/>
          <w:sz w:val="24"/>
          <w:szCs w:val="24"/>
        </w:rPr>
        <w:t>2、项目编号：</w:t>
      </w:r>
      <w:r w:rsidR="00A00704" w:rsidRPr="00A00704">
        <w:rPr>
          <w:rFonts w:ascii="宋体" w:hAnsi="宋体" w:cs="宋体" w:hint="eastAsia"/>
          <w:kern w:val="0"/>
          <w:sz w:val="24"/>
          <w:szCs w:val="24"/>
        </w:rPr>
        <w:t>三招字20200XXX、SGZ[2020]XXX-GCXXX</w:t>
      </w:r>
    </w:p>
    <w:p w:rsidR="00F955D9" w:rsidRDefault="004469FE">
      <w:pPr>
        <w:widowControl/>
        <w:spacing w:line="600" w:lineRule="exact"/>
        <w:ind w:firstLineChars="200" w:firstLine="480"/>
        <w:rPr>
          <w:rFonts w:ascii="宋体" w:hAnsi="宋体" w:cs="宋体"/>
          <w:kern w:val="0"/>
          <w:sz w:val="24"/>
          <w:szCs w:val="24"/>
        </w:rPr>
      </w:pPr>
      <w:r>
        <w:rPr>
          <w:rFonts w:ascii="宋体" w:hAnsi="宋体" w:cs="宋体" w:hint="eastAsia"/>
          <w:kern w:val="0"/>
          <w:sz w:val="24"/>
          <w:szCs w:val="24"/>
        </w:rPr>
        <w:t>3、招标人：</w:t>
      </w:r>
      <w:r w:rsidR="00A00704" w:rsidRPr="00A00704">
        <w:rPr>
          <w:rFonts w:ascii="宋体" w:hAnsi="宋体" w:cs="宋体" w:hint="eastAsia"/>
          <w:kern w:val="0"/>
          <w:sz w:val="24"/>
          <w:szCs w:val="24"/>
        </w:rPr>
        <w:t>**********有限公司</w:t>
      </w:r>
    </w:p>
    <w:p w:rsidR="00F955D9" w:rsidRDefault="004469FE">
      <w:pPr>
        <w:widowControl/>
        <w:spacing w:line="600" w:lineRule="exact"/>
        <w:ind w:firstLineChars="200" w:firstLine="480"/>
        <w:rPr>
          <w:rFonts w:ascii="宋体" w:hAnsi="宋体" w:cs="宋体"/>
          <w:kern w:val="0"/>
          <w:sz w:val="24"/>
          <w:szCs w:val="24"/>
        </w:rPr>
      </w:pPr>
      <w:r>
        <w:rPr>
          <w:rFonts w:ascii="宋体" w:hAnsi="宋体" w:cs="宋体" w:hint="eastAsia"/>
          <w:kern w:val="0"/>
          <w:sz w:val="24"/>
          <w:szCs w:val="24"/>
        </w:rPr>
        <w:t>4、项目概况：</w:t>
      </w:r>
      <w:r w:rsidR="00A00704" w:rsidRPr="00A00704">
        <w:rPr>
          <w:rFonts w:ascii="宋体" w:hAnsi="宋体" w:cs="宋体" w:hint="eastAsia"/>
          <w:kern w:val="0"/>
          <w:sz w:val="24"/>
          <w:szCs w:val="24"/>
        </w:rPr>
        <w:t>本工程为**市人防疏散训练基地景观项目，主要内容包含三组长廊、四个庭院铺装、总铺装、四处水景、国旗台、主席台、树池、矮墙坐凳、石灯笼及景观安装等</w:t>
      </w:r>
    </w:p>
    <w:p w:rsidR="00F955D9" w:rsidRDefault="004469FE">
      <w:pPr>
        <w:widowControl/>
        <w:spacing w:line="600" w:lineRule="exact"/>
        <w:ind w:firstLineChars="200" w:firstLine="480"/>
        <w:rPr>
          <w:rFonts w:ascii="宋体" w:hAnsi="宋体" w:cs="宋体"/>
          <w:kern w:val="0"/>
          <w:sz w:val="24"/>
          <w:szCs w:val="24"/>
        </w:rPr>
      </w:pPr>
      <w:r>
        <w:rPr>
          <w:rFonts w:ascii="宋体" w:hAnsi="宋体" w:cs="宋体" w:hint="eastAsia"/>
          <w:kern w:val="0"/>
          <w:sz w:val="24"/>
          <w:szCs w:val="24"/>
        </w:rPr>
        <w:t>5、标段划分:一个标段</w:t>
      </w:r>
    </w:p>
    <w:p w:rsidR="00F955D9" w:rsidRDefault="004469FE" w:rsidP="00A00704">
      <w:pPr>
        <w:widowControl/>
        <w:spacing w:line="600" w:lineRule="exact"/>
        <w:ind w:leftChars="228" w:left="479"/>
        <w:rPr>
          <w:rFonts w:ascii="宋体" w:hAnsi="宋体" w:cs="宋体"/>
          <w:kern w:val="0"/>
          <w:sz w:val="24"/>
          <w:szCs w:val="24"/>
        </w:rPr>
      </w:pPr>
      <w:r>
        <w:rPr>
          <w:rFonts w:ascii="宋体" w:hAnsi="宋体" w:cs="宋体" w:hint="eastAsia"/>
          <w:kern w:val="0"/>
          <w:sz w:val="24"/>
          <w:szCs w:val="24"/>
        </w:rPr>
        <w:t>6、</w:t>
      </w:r>
      <w:r w:rsidR="00A00704" w:rsidRPr="00A00704">
        <w:rPr>
          <w:rFonts w:ascii="宋体" w:hAnsi="宋体" w:cs="宋体" w:hint="eastAsia"/>
          <w:kern w:val="0"/>
          <w:sz w:val="24"/>
          <w:szCs w:val="24"/>
        </w:rPr>
        <w:t>投资金额：约1200万元</w:t>
      </w:r>
    </w:p>
    <w:p w:rsidR="00F955D9" w:rsidRPr="00626166" w:rsidRDefault="00626166" w:rsidP="00626166">
      <w:pPr>
        <w:widowControl/>
        <w:spacing w:line="600" w:lineRule="exact"/>
        <w:ind w:firstLineChars="200" w:firstLine="480"/>
        <w:rPr>
          <w:rFonts w:ascii="宋体" w:hAnsi="宋体" w:cs="宋体"/>
          <w:kern w:val="0"/>
          <w:sz w:val="24"/>
          <w:szCs w:val="24"/>
        </w:rPr>
      </w:pPr>
      <w:r>
        <w:rPr>
          <w:rFonts w:ascii="宋体" w:hAnsi="宋体" w:cs="宋体" w:hint="eastAsia"/>
          <w:kern w:val="0"/>
          <w:sz w:val="24"/>
          <w:szCs w:val="24"/>
        </w:rPr>
        <w:t>7</w:t>
      </w:r>
      <w:r w:rsidR="004469FE">
        <w:rPr>
          <w:rFonts w:ascii="宋体" w:hAnsi="宋体" w:cs="宋体" w:hint="eastAsia"/>
          <w:kern w:val="0"/>
          <w:sz w:val="24"/>
          <w:szCs w:val="24"/>
        </w:rPr>
        <w:t>、招标范围：</w:t>
      </w:r>
      <w:r w:rsidRPr="00626166">
        <w:rPr>
          <w:rFonts w:ascii="宋体" w:hAnsi="宋体" w:cs="宋体" w:hint="eastAsia"/>
          <w:kern w:val="0"/>
          <w:sz w:val="24"/>
          <w:szCs w:val="24"/>
        </w:rPr>
        <w:t>本工程招标文件、工程量清单、图纸等列明的所有建设内容；</w:t>
      </w:r>
    </w:p>
    <w:p w:rsidR="00F955D9" w:rsidRDefault="00626166">
      <w:pPr>
        <w:widowControl/>
        <w:spacing w:line="600" w:lineRule="exact"/>
        <w:ind w:firstLineChars="200" w:firstLine="480"/>
        <w:rPr>
          <w:rFonts w:ascii="宋体" w:hAnsi="宋体" w:cs="宋体"/>
          <w:kern w:val="0"/>
          <w:sz w:val="24"/>
          <w:szCs w:val="24"/>
        </w:rPr>
      </w:pPr>
      <w:r>
        <w:rPr>
          <w:rFonts w:ascii="宋体" w:hAnsi="宋体" w:cs="宋体" w:hint="eastAsia"/>
          <w:kern w:val="0"/>
          <w:sz w:val="24"/>
          <w:szCs w:val="24"/>
        </w:rPr>
        <w:t>8</w:t>
      </w:r>
      <w:r w:rsidR="004469FE">
        <w:rPr>
          <w:rFonts w:ascii="宋体" w:hAnsi="宋体" w:cs="宋体" w:hint="eastAsia"/>
          <w:kern w:val="0"/>
          <w:sz w:val="24"/>
          <w:szCs w:val="24"/>
        </w:rPr>
        <w:t>、质量要求：</w:t>
      </w:r>
      <w:r w:rsidRPr="00626166">
        <w:rPr>
          <w:rFonts w:ascii="宋体" w:hAnsi="宋体" w:cs="宋体" w:hint="eastAsia"/>
          <w:kern w:val="0"/>
          <w:sz w:val="24"/>
          <w:szCs w:val="24"/>
        </w:rPr>
        <w:t>工程质量必须达到设计要求和现行国家及地方有关建设工程施工的质量验收规范合格标准。</w:t>
      </w:r>
    </w:p>
    <w:p w:rsidR="00F955D9" w:rsidRDefault="00626166">
      <w:pPr>
        <w:widowControl/>
        <w:spacing w:line="600" w:lineRule="exact"/>
        <w:ind w:firstLineChars="200" w:firstLine="480"/>
        <w:rPr>
          <w:rFonts w:ascii="宋体" w:hAnsi="宋体" w:cs="宋体"/>
          <w:kern w:val="0"/>
          <w:sz w:val="24"/>
          <w:szCs w:val="24"/>
        </w:rPr>
      </w:pPr>
      <w:r>
        <w:rPr>
          <w:rFonts w:ascii="宋体" w:hAnsi="宋体" w:cs="宋体" w:hint="eastAsia"/>
          <w:kern w:val="0"/>
          <w:sz w:val="24"/>
          <w:szCs w:val="24"/>
        </w:rPr>
        <w:t>9</w:t>
      </w:r>
      <w:r w:rsidR="004469FE">
        <w:rPr>
          <w:rFonts w:ascii="宋体" w:hAnsi="宋体" w:cs="宋体" w:hint="eastAsia"/>
          <w:kern w:val="0"/>
          <w:sz w:val="24"/>
          <w:szCs w:val="24"/>
        </w:rPr>
        <w:t>、计划工期：</w:t>
      </w:r>
      <w:r w:rsidRPr="00626166">
        <w:rPr>
          <w:rFonts w:ascii="宋体" w:hAnsi="宋体" w:cs="宋体" w:hint="eastAsia"/>
          <w:kern w:val="0"/>
          <w:sz w:val="24"/>
          <w:szCs w:val="24"/>
        </w:rPr>
        <w:t>200天</w:t>
      </w:r>
    </w:p>
    <w:p w:rsidR="00F955D9" w:rsidRDefault="00626166">
      <w:pPr>
        <w:widowControl/>
        <w:spacing w:line="600" w:lineRule="exact"/>
        <w:ind w:firstLineChars="200" w:firstLine="480"/>
        <w:rPr>
          <w:rFonts w:ascii="宋体" w:hAnsi="宋体" w:cs="宋体"/>
          <w:kern w:val="0"/>
          <w:sz w:val="24"/>
          <w:szCs w:val="24"/>
        </w:rPr>
      </w:pPr>
      <w:r>
        <w:rPr>
          <w:rFonts w:ascii="宋体" w:hAnsi="宋体" w:cs="宋体" w:hint="eastAsia"/>
          <w:kern w:val="0"/>
          <w:sz w:val="24"/>
          <w:szCs w:val="24"/>
        </w:rPr>
        <w:t>10</w:t>
      </w:r>
      <w:r w:rsidR="004469FE">
        <w:rPr>
          <w:rFonts w:ascii="宋体" w:hAnsi="宋体" w:cs="宋体" w:hint="eastAsia"/>
          <w:kern w:val="0"/>
          <w:sz w:val="24"/>
          <w:szCs w:val="24"/>
        </w:rPr>
        <w:t>、</w:t>
      </w:r>
      <w:r>
        <w:rPr>
          <w:rFonts w:ascii="宋体" w:hAnsi="宋体" w:cs="宋体" w:hint="eastAsia"/>
          <w:kern w:val="0"/>
          <w:sz w:val="24"/>
          <w:szCs w:val="24"/>
        </w:rPr>
        <w:t>招标方式：公开招标</w:t>
      </w:r>
    </w:p>
    <w:p w:rsidR="00F955D9" w:rsidRDefault="004469FE">
      <w:pPr>
        <w:widowControl/>
        <w:spacing w:line="600" w:lineRule="exact"/>
        <w:ind w:firstLineChars="200" w:firstLine="480"/>
      </w:pPr>
      <w:r>
        <w:rPr>
          <w:rFonts w:ascii="宋体" w:hAnsi="宋体" w:cs="宋体" w:hint="eastAsia"/>
          <w:kern w:val="0"/>
          <w:sz w:val="24"/>
          <w:szCs w:val="24"/>
        </w:rPr>
        <w:t xml:space="preserve">二、投标人资格条件 </w:t>
      </w:r>
    </w:p>
    <w:p w:rsidR="00F955D9" w:rsidRDefault="004469FE">
      <w:pPr>
        <w:widowControl/>
        <w:spacing w:line="600" w:lineRule="exact"/>
        <w:ind w:firstLineChars="200" w:firstLine="480"/>
        <w:rPr>
          <w:rFonts w:ascii="宋体" w:hAnsi="宋体" w:cs="宋体"/>
          <w:kern w:val="0"/>
          <w:sz w:val="24"/>
          <w:szCs w:val="24"/>
        </w:rPr>
      </w:pPr>
      <w:r>
        <w:rPr>
          <w:rFonts w:ascii="宋体" w:hAnsi="宋体" w:cs="宋体" w:hint="eastAsia"/>
          <w:kern w:val="0"/>
          <w:sz w:val="24"/>
          <w:szCs w:val="24"/>
        </w:rPr>
        <w:t>1、在中华人民共和国境内注册的独立法人并具有履行合同能力的施工企业，具有独立企业法人资格；持有效的营业执照副本、税务登记证副本、组织机构代码证、安全生产许可证；（若三证合一的须出具合并后的证件）；</w:t>
      </w:r>
    </w:p>
    <w:p w:rsidR="00F955D9" w:rsidRDefault="004469FE">
      <w:pPr>
        <w:widowControl/>
        <w:spacing w:line="600" w:lineRule="exact"/>
        <w:ind w:firstLineChars="200" w:firstLine="480"/>
        <w:rPr>
          <w:rFonts w:ascii="宋体" w:hAnsi="宋体" w:cs="宋体"/>
          <w:kern w:val="0"/>
          <w:sz w:val="24"/>
          <w:szCs w:val="24"/>
        </w:rPr>
      </w:pPr>
      <w:r>
        <w:rPr>
          <w:rFonts w:ascii="宋体" w:hAnsi="宋体" w:cs="宋体" w:hint="eastAsia"/>
          <w:kern w:val="0"/>
          <w:sz w:val="24"/>
          <w:szCs w:val="24"/>
        </w:rPr>
        <w:lastRenderedPageBreak/>
        <w:t>2、投标人须具备市政公用工程施工总承包叁级（含叁级）及以上资质，在人员、设备、资金等方面具有相应的施工能力；</w:t>
      </w:r>
    </w:p>
    <w:p w:rsidR="00F955D9" w:rsidRDefault="004469FE">
      <w:pPr>
        <w:widowControl/>
        <w:spacing w:line="600" w:lineRule="exact"/>
        <w:ind w:firstLineChars="200" w:firstLine="480"/>
        <w:rPr>
          <w:rFonts w:ascii="宋体" w:hAnsi="宋体" w:cs="宋体"/>
          <w:kern w:val="0"/>
          <w:sz w:val="24"/>
          <w:szCs w:val="24"/>
        </w:rPr>
      </w:pPr>
      <w:r>
        <w:rPr>
          <w:rFonts w:ascii="宋体" w:hAnsi="宋体" w:cs="宋体" w:hint="eastAsia"/>
          <w:kern w:val="0"/>
          <w:sz w:val="24"/>
          <w:szCs w:val="24"/>
        </w:rPr>
        <w:t>3、拟派项目经理须具备市政公用工程专业贰级（含贰级）及以上建造师执业资格和安全生产考核合格证，为本单位员工（提供劳动合同），提供近半年连续三个月参加社会养老保险的缴费证明且未在其他在建工程项目中担任项目经理；</w:t>
      </w:r>
    </w:p>
    <w:p w:rsidR="00F955D9" w:rsidRDefault="004469FE">
      <w:pPr>
        <w:widowControl/>
        <w:spacing w:line="600" w:lineRule="exact"/>
        <w:ind w:firstLineChars="200" w:firstLine="480"/>
        <w:rPr>
          <w:rFonts w:ascii="宋体" w:hAnsi="宋体" w:cs="宋体"/>
          <w:kern w:val="0"/>
          <w:sz w:val="24"/>
          <w:szCs w:val="24"/>
        </w:rPr>
      </w:pPr>
      <w:r>
        <w:rPr>
          <w:rFonts w:ascii="宋体" w:hAnsi="宋体" w:cs="宋体" w:hint="eastAsia"/>
          <w:kern w:val="0"/>
          <w:sz w:val="24"/>
          <w:szCs w:val="24"/>
        </w:rPr>
        <w:t>4、拟派技术负责人须具备工程相关专业中级及以上技术职称，提供近半年连续三个月参加社会养老保险的缴费证明；</w:t>
      </w:r>
    </w:p>
    <w:p w:rsidR="00F955D9" w:rsidRDefault="004469FE">
      <w:pPr>
        <w:widowControl/>
        <w:spacing w:line="600" w:lineRule="exact"/>
        <w:ind w:firstLineChars="200" w:firstLine="480"/>
        <w:rPr>
          <w:rFonts w:ascii="宋体" w:hAnsi="宋体" w:cs="宋体"/>
          <w:kern w:val="0"/>
          <w:sz w:val="24"/>
          <w:szCs w:val="24"/>
        </w:rPr>
      </w:pPr>
      <w:r>
        <w:rPr>
          <w:rFonts w:ascii="宋体" w:hAnsi="宋体" w:cs="宋体" w:hint="eastAsia"/>
          <w:kern w:val="0"/>
          <w:sz w:val="24"/>
          <w:szCs w:val="24"/>
        </w:rPr>
        <w:t>5、须提供企业近半年连续三个月（新成立的企业从成立之日起计算）依法缴纳税收的证明资料：主要是指缴纳增值税或企业所得税或企业附加税的完税证明，依法免税的投标响应人，应提供相应文件证明其依法免税；同时需提供企业法人、项目经理、被委托人近半年连续三个月（新成立企业从成立之日起计算）社保证明；</w:t>
      </w:r>
    </w:p>
    <w:p w:rsidR="00F955D9" w:rsidRDefault="004469FE">
      <w:pPr>
        <w:widowControl/>
        <w:spacing w:line="600" w:lineRule="exact"/>
        <w:ind w:firstLineChars="200" w:firstLine="480"/>
        <w:rPr>
          <w:rFonts w:ascii="宋体" w:hAnsi="宋体" w:cs="宋体"/>
          <w:kern w:val="0"/>
          <w:sz w:val="24"/>
          <w:szCs w:val="24"/>
        </w:rPr>
      </w:pPr>
      <w:r>
        <w:rPr>
          <w:rFonts w:ascii="宋体" w:hAnsi="宋体" w:cs="宋体" w:hint="eastAsia"/>
          <w:kern w:val="0"/>
          <w:sz w:val="24"/>
          <w:szCs w:val="24"/>
        </w:rPr>
        <w:t>6、具有良好的财务状况：投标人须提供近三年20</w:t>
      </w:r>
      <w:r w:rsidR="00626166">
        <w:rPr>
          <w:rFonts w:ascii="宋体" w:hAnsi="宋体" w:cs="宋体" w:hint="eastAsia"/>
          <w:kern w:val="0"/>
          <w:sz w:val="24"/>
          <w:szCs w:val="24"/>
        </w:rPr>
        <w:t>19</w:t>
      </w:r>
      <w:r>
        <w:rPr>
          <w:rFonts w:ascii="宋体" w:hAnsi="宋体" w:cs="宋体" w:hint="eastAsia"/>
          <w:kern w:val="0"/>
          <w:sz w:val="24"/>
          <w:szCs w:val="24"/>
        </w:rPr>
        <w:t>、202</w:t>
      </w:r>
      <w:r w:rsidR="00626166">
        <w:rPr>
          <w:rFonts w:ascii="宋体" w:hAnsi="宋体" w:cs="宋体" w:hint="eastAsia"/>
          <w:kern w:val="0"/>
          <w:sz w:val="24"/>
          <w:szCs w:val="24"/>
        </w:rPr>
        <w:t>0</w:t>
      </w:r>
      <w:r>
        <w:rPr>
          <w:rFonts w:ascii="宋体" w:hAnsi="宋体" w:cs="宋体" w:hint="eastAsia"/>
          <w:kern w:val="0"/>
          <w:sz w:val="24"/>
          <w:szCs w:val="24"/>
        </w:rPr>
        <w:t>、202</w:t>
      </w:r>
      <w:r w:rsidR="00626166">
        <w:rPr>
          <w:rFonts w:ascii="宋体" w:hAnsi="宋体" w:cs="宋体" w:hint="eastAsia"/>
          <w:kern w:val="0"/>
          <w:sz w:val="24"/>
          <w:szCs w:val="24"/>
        </w:rPr>
        <w:t>1</w:t>
      </w:r>
      <w:r>
        <w:rPr>
          <w:rFonts w:ascii="宋体" w:hAnsi="宋体" w:cs="宋体" w:hint="eastAsia"/>
          <w:kern w:val="0"/>
          <w:sz w:val="24"/>
          <w:szCs w:val="24"/>
        </w:rPr>
        <w:t>年度任意一年的经第三方审计机构出具的审计报告,投标人成立不满三年的提供公司成立以来第三方审计机构出具的审计报告，投标人成立不满一年的提供最近一月的财务报表；</w:t>
      </w:r>
    </w:p>
    <w:p w:rsidR="00F955D9" w:rsidRDefault="004469FE">
      <w:pPr>
        <w:widowControl/>
        <w:spacing w:line="600" w:lineRule="exact"/>
        <w:ind w:firstLineChars="200" w:firstLine="480"/>
        <w:rPr>
          <w:rFonts w:ascii="宋体" w:hAnsi="宋体" w:cs="宋体"/>
          <w:kern w:val="0"/>
          <w:sz w:val="24"/>
          <w:szCs w:val="24"/>
        </w:rPr>
      </w:pPr>
      <w:r>
        <w:rPr>
          <w:rFonts w:ascii="宋体" w:hAnsi="宋体" w:cs="宋体" w:hint="eastAsia"/>
          <w:kern w:val="0"/>
          <w:sz w:val="24"/>
          <w:szCs w:val="24"/>
        </w:rPr>
        <w:t>7、参加政府采购活动前3年内无行贿犯罪记录、商业贿赂、不正当竞争行为、骗取中标、严重违约及重大工程质量等问题；投标企业出具的无行贿犯罪记录在中国裁判文书网自行查询或自行承诺（查询对象：企业、法定代表人)及工商部门出具的无商业贿赂和不正当竞争证明，若当地工商部门不出具此证明，企业自行承诺无商业贿赂和不正当竞争行为；</w:t>
      </w:r>
    </w:p>
    <w:p w:rsidR="00F955D9" w:rsidRDefault="004469FE">
      <w:pPr>
        <w:widowControl/>
        <w:spacing w:line="600" w:lineRule="exact"/>
        <w:ind w:firstLineChars="200" w:firstLine="480"/>
        <w:rPr>
          <w:rFonts w:ascii="宋体" w:hAnsi="宋体" w:cs="宋体"/>
          <w:kern w:val="0"/>
          <w:sz w:val="24"/>
          <w:szCs w:val="24"/>
        </w:rPr>
      </w:pPr>
      <w:r>
        <w:rPr>
          <w:rFonts w:ascii="宋体" w:hAnsi="宋体" w:cs="宋体" w:hint="eastAsia"/>
          <w:kern w:val="0"/>
          <w:sz w:val="24"/>
          <w:szCs w:val="24"/>
        </w:rPr>
        <w:t>8、根据《关于在政府采购活动中查询及使用信用记录有关问题的通知》(财库[2016]125号)和豫财购【2016】15号的规定，企业没有被列入“信用中国”网站的“失信被执行人”、“重大税收违法失信主体”及“中国政府采购网”网站的“政府采购严重违法失信行为记录名单”的投标人；（查询渠道：“信用中国”网站</w:t>
      </w:r>
      <w:r>
        <w:rPr>
          <w:rFonts w:ascii="宋体" w:hAnsi="宋体" w:cs="宋体" w:hint="eastAsia"/>
          <w:kern w:val="0"/>
          <w:sz w:val="24"/>
          <w:szCs w:val="24"/>
        </w:rPr>
        <w:lastRenderedPageBreak/>
        <w:t>（www.creditchina.gov.cn）、中国政府采购网（www.ccgp.gov.cn）；提供网站的查询信息截图，截图需显示日期，查询时间为自公告发布之日起至投标截止时间前；</w:t>
      </w:r>
    </w:p>
    <w:p w:rsidR="00F955D9" w:rsidRDefault="004469FE">
      <w:pPr>
        <w:widowControl/>
        <w:spacing w:line="600" w:lineRule="exact"/>
        <w:ind w:firstLineChars="200" w:firstLine="480"/>
        <w:rPr>
          <w:rFonts w:ascii="宋体" w:hAnsi="宋体" w:cs="宋体"/>
          <w:kern w:val="0"/>
          <w:sz w:val="24"/>
          <w:szCs w:val="24"/>
        </w:rPr>
      </w:pPr>
      <w:r>
        <w:rPr>
          <w:rFonts w:ascii="宋体" w:hAnsi="宋体" w:cs="宋体" w:hint="eastAsia"/>
          <w:kern w:val="0"/>
          <w:sz w:val="24"/>
          <w:szCs w:val="24"/>
        </w:rPr>
        <w:t>9、本招标不接受联合体投标；</w:t>
      </w:r>
    </w:p>
    <w:p w:rsidR="00F955D9" w:rsidRDefault="004469FE">
      <w:pPr>
        <w:pStyle w:val="20"/>
        <w:spacing w:line="600" w:lineRule="exact"/>
        <w:ind w:firstLineChars="200" w:firstLine="480"/>
        <w:jc w:val="both"/>
      </w:pPr>
      <w:r>
        <w:rPr>
          <w:rFonts w:cs="宋体" w:hint="eastAsia"/>
          <w:kern w:val="0"/>
          <w:sz w:val="24"/>
          <w:szCs w:val="24"/>
        </w:rPr>
        <w:t>10、本次招标实行资格后审，资格审查的具体要求见招标文件；</w:t>
      </w:r>
    </w:p>
    <w:p w:rsidR="00F955D9" w:rsidRDefault="004469FE">
      <w:pPr>
        <w:widowControl/>
        <w:spacing w:line="600" w:lineRule="exact"/>
        <w:ind w:firstLineChars="200" w:firstLine="480"/>
        <w:rPr>
          <w:rFonts w:ascii="宋体" w:hAnsi="宋体" w:cs="宋体"/>
          <w:kern w:val="0"/>
          <w:sz w:val="24"/>
          <w:szCs w:val="24"/>
        </w:rPr>
      </w:pPr>
      <w:r>
        <w:rPr>
          <w:rFonts w:ascii="宋体" w:hAnsi="宋体" w:cs="宋体" w:hint="eastAsia"/>
          <w:kern w:val="0"/>
          <w:sz w:val="24"/>
          <w:szCs w:val="24"/>
        </w:rPr>
        <w:t>三、招标文件获取方式</w:t>
      </w:r>
    </w:p>
    <w:p w:rsidR="00F955D9" w:rsidRDefault="004469FE">
      <w:pPr>
        <w:widowControl/>
        <w:spacing w:line="600" w:lineRule="exact"/>
        <w:ind w:firstLineChars="200" w:firstLine="480"/>
        <w:rPr>
          <w:rFonts w:ascii="宋体" w:hAnsi="宋体" w:cs="宋体"/>
          <w:kern w:val="0"/>
          <w:sz w:val="24"/>
          <w:szCs w:val="24"/>
        </w:rPr>
      </w:pPr>
      <w:r>
        <w:rPr>
          <w:rFonts w:ascii="宋体" w:hAnsi="宋体" w:cs="宋体" w:hint="eastAsia"/>
          <w:kern w:val="0"/>
          <w:sz w:val="24"/>
          <w:szCs w:val="24"/>
        </w:rPr>
        <w:t>1、本项目没有报名环节，投标人凭CA数字证书通过三门峡市公共资源交易中心网（网址：http://gzjy.smx.gov.cn/），点击交易平台选择“交易主体登录”，在所参与项目右侧点击参与投标，即可直接下载本项目招标文件（招标文件中包含清单等投标所需一切内容）。</w:t>
      </w:r>
    </w:p>
    <w:p w:rsidR="00F955D9" w:rsidRDefault="004469FE">
      <w:pPr>
        <w:widowControl/>
        <w:spacing w:line="600" w:lineRule="exact"/>
        <w:ind w:firstLineChars="200" w:firstLine="480"/>
        <w:rPr>
          <w:rFonts w:ascii="宋体" w:hAnsi="宋体" w:cs="宋体"/>
          <w:kern w:val="0"/>
          <w:sz w:val="24"/>
          <w:szCs w:val="24"/>
        </w:rPr>
      </w:pPr>
      <w:r>
        <w:rPr>
          <w:rFonts w:ascii="宋体" w:hAnsi="宋体" w:cs="宋体" w:hint="eastAsia"/>
          <w:kern w:val="0"/>
          <w:sz w:val="24"/>
          <w:szCs w:val="24"/>
        </w:rPr>
        <w:t>办理CA证书：http://gzjy.smx.gov.cn/</w:t>
      </w:r>
    </w:p>
    <w:p w:rsidR="00F955D9" w:rsidRDefault="004469FE">
      <w:pPr>
        <w:widowControl/>
        <w:spacing w:line="600" w:lineRule="exact"/>
        <w:ind w:firstLineChars="200" w:firstLine="480"/>
        <w:rPr>
          <w:rFonts w:ascii="宋体" w:hAnsi="宋体" w:cs="宋体"/>
          <w:color w:val="C00000"/>
          <w:kern w:val="0"/>
          <w:sz w:val="24"/>
          <w:szCs w:val="24"/>
        </w:rPr>
      </w:pPr>
      <w:r>
        <w:rPr>
          <w:rFonts w:ascii="宋体" w:hAnsi="宋体" w:cs="宋体" w:hint="eastAsia"/>
          <w:kern w:val="0"/>
          <w:sz w:val="24"/>
          <w:szCs w:val="24"/>
        </w:rPr>
        <w:t>2、文件下载时间：</w:t>
      </w:r>
      <w:r>
        <w:rPr>
          <w:rFonts w:ascii="宋体" w:hAnsi="宋体" w:cs="宋体" w:hint="eastAsia"/>
          <w:color w:val="C00000"/>
          <w:kern w:val="0"/>
          <w:sz w:val="24"/>
          <w:szCs w:val="24"/>
        </w:rPr>
        <w:t>202</w:t>
      </w:r>
      <w:r w:rsidR="00626166">
        <w:rPr>
          <w:rFonts w:ascii="宋体" w:hAnsi="宋体" w:cs="宋体" w:hint="eastAsia"/>
          <w:color w:val="C00000"/>
          <w:kern w:val="0"/>
          <w:sz w:val="24"/>
          <w:szCs w:val="24"/>
        </w:rPr>
        <w:t>2</w:t>
      </w:r>
      <w:r>
        <w:rPr>
          <w:rFonts w:ascii="宋体" w:hAnsi="宋体" w:cs="宋体" w:hint="eastAsia"/>
          <w:color w:val="C00000"/>
          <w:kern w:val="0"/>
          <w:sz w:val="24"/>
          <w:szCs w:val="24"/>
        </w:rPr>
        <w:t>年</w:t>
      </w:r>
      <w:r w:rsidR="00626166">
        <w:rPr>
          <w:rFonts w:ascii="宋体" w:hAnsi="宋体" w:cs="宋体" w:hint="eastAsia"/>
          <w:color w:val="C00000"/>
          <w:kern w:val="0"/>
          <w:sz w:val="24"/>
          <w:szCs w:val="24"/>
        </w:rPr>
        <w:t>12</w:t>
      </w:r>
      <w:r>
        <w:rPr>
          <w:rFonts w:ascii="宋体" w:hAnsi="宋体" w:cs="宋体" w:hint="eastAsia"/>
          <w:color w:val="C00000"/>
          <w:kern w:val="0"/>
          <w:sz w:val="24"/>
          <w:szCs w:val="24"/>
        </w:rPr>
        <w:t>月</w:t>
      </w:r>
      <w:r w:rsidR="00626166">
        <w:rPr>
          <w:rFonts w:ascii="宋体" w:hAnsi="宋体" w:cs="宋体" w:hint="eastAsia"/>
          <w:color w:val="C00000"/>
          <w:kern w:val="0"/>
          <w:sz w:val="24"/>
          <w:szCs w:val="24"/>
        </w:rPr>
        <w:t>02</w:t>
      </w:r>
      <w:r>
        <w:rPr>
          <w:rFonts w:ascii="宋体" w:hAnsi="宋体" w:cs="宋体" w:hint="eastAsia"/>
          <w:color w:val="C00000"/>
          <w:kern w:val="0"/>
          <w:sz w:val="24"/>
          <w:szCs w:val="24"/>
        </w:rPr>
        <w:t>日08时00分至202</w:t>
      </w:r>
      <w:r w:rsidR="00626166">
        <w:rPr>
          <w:rFonts w:ascii="宋体" w:hAnsi="宋体" w:cs="宋体" w:hint="eastAsia"/>
          <w:color w:val="C00000"/>
          <w:kern w:val="0"/>
          <w:sz w:val="24"/>
          <w:szCs w:val="24"/>
        </w:rPr>
        <w:t>2</w:t>
      </w:r>
      <w:r>
        <w:rPr>
          <w:rFonts w:ascii="宋体" w:hAnsi="宋体" w:cs="宋体" w:hint="eastAsia"/>
          <w:color w:val="C00000"/>
          <w:kern w:val="0"/>
          <w:sz w:val="24"/>
          <w:szCs w:val="24"/>
        </w:rPr>
        <w:t>年</w:t>
      </w:r>
      <w:r w:rsidR="00626166">
        <w:rPr>
          <w:rFonts w:ascii="宋体" w:hAnsi="宋体" w:cs="宋体" w:hint="eastAsia"/>
          <w:color w:val="C00000"/>
          <w:kern w:val="0"/>
          <w:sz w:val="24"/>
          <w:szCs w:val="24"/>
        </w:rPr>
        <w:t>12</w:t>
      </w:r>
      <w:r>
        <w:rPr>
          <w:rFonts w:ascii="宋体" w:hAnsi="宋体" w:cs="宋体" w:hint="eastAsia"/>
          <w:color w:val="C00000"/>
          <w:kern w:val="0"/>
          <w:sz w:val="24"/>
          <w:szCs w:val="24"/>
        </w:rPr>
        <w:t>月</w:t>
      </w:r>
      <w:r w:rsidR="00626166">
        <w:rPr>
          <w:rFonts w:ascii="宋体" w:hAnsi="宋体" w:cs="宋体" w:hint="eastAsia"/>
          <w:color w:val="C00000"/>
          <w:kern w:val="0"/>
          <w:sz w:val="24"/>
          <w:szCs w:val="24"/>
        </w:rPr>
        <w:t>26</w:t>
      </w:r>
      <w:r>
        <w:rPr>
          <w:rFonts w:ascii="宋体" w:hAnsi="宋体" w:cs="宋体" w:hint="eastAsia"/>
          <w:color w:val="C00000"/>
          <w:kern w:val="0"/>
          <w:sz w:val="24"/>
          <w:szCs w:val="24"/>
        </w:rPr>
        <w:t>日08时40分</w:t>
      </w:r>
    </w:p>
    <w:p w:rsidR="00F955D9" w:rsidRDefault="004469FE">
      <w:pPr>
        <w:widowControl/>
        <w:wordWrap w:val="0"/>
        <w:spacing w:line="600" w:lineRule="exact"/>
        <w:ind w:firstLineChars="200" w:firstLine="480"/>
        <w:rPr>
          <w:rFonts w:ascii="宋体" w:hAnsi="宋体" w:cs="宋体"/>
          <w:kern w:val="0"/>
          <w:sz w:val="24"/>
          <w:szCs w:val="24"/>
        </w:rPr>
      </w:pPr>
      <w:r>
        <w:rPr>
          <w:rFonts w:ascii="宋体" w:hAnsi="宋体" w:cs="宋体" w:hint="eastAsia"/>
          <w:kern w:val="0"/>
          <w:sz w:val="24"/>
          <w:szCs w:val="24"/>
        </w:rPr>
        <w:t>3、本项目为不见面开标项目，开标当日，投标人无需到开标现场参加开标会议，投标人应当在投标截止时间前，登陆不见面开标大厅选择登陆三门峡市公共资源电子招投标系统进行登陆（网址为http://120.194.249.36:10094/BidOpening/bidopeninghallaction/hall/login）,在线准时参加开标活动并进行投标文件解密等。每位投标供应商的解密时间为开标时间起30分钟内完成，未按时解密的其投标将被否决。因投标人原因未能解密、解密失败或解密超时的将被拒绝。</w:t>
      </w:r>
    </w:p>
    <w:p w:rsidR="00F955D9" w:rsidRDefault="004469FE">
      <w:pPr>
        <w:widowControl/>
        <w:spacing w:line="600" w:lineRule="exact"/>
        <w:ind w:firstLineChars="200" w:firstLine="480"/>
        <w:rPr>
          <w:rFonts w:ascii="宋体" w:hAnsi="宋体" w:cs="宋体"/>
          <w:kern w:val="0"/>
          <w:sz w:val="24"/>
          <w:szCs w:val="24"/>
        </w:rPr>
      </w:pPr>
      <w:r>
        <w:rPr>
          <w:rFonts w:ascii="宋体" w:hAnsi="宋体" w:cs="宋体" w:hint="eastAsia"/>
          <w:kern w:val="0"/>
          <w:sz w:val="24"/>
          <w:szCs w:val="24"/>
        </w:rPr>
        <w:t>4、根据《关于进一步加强公共资源交易管理持续优化营商环境的通知》文件的要求,招标文件费用不再收取。</w:t>
      </w:r>
    </w:p>
    <w:p w:rsidR="00F955D9" w:rsidRDefault="004469FE">
      <w:pPr>
        <w:widowControl/>
        <w:spacing w:line="600" w:lineRule="exact"/>
        <w:ind w:firstLineChars="200" w:firstLine="480"/>
        <w:rPr>
          <w:rFonts w:ascii="宋体" w:hAnsi="宋体" w:cs="宋体"/>
          <w:kern w:val="0"/>
          <w:sz w:val="24"/>
          <w:szCs w:val="24"/>
        </w:rPr>
      </w:pPr>
      <w:r>
        <w:rPr>
          <w:rFonts w:ascii="宋体" w:hAnsi="宋体" w:cs="宋体" w:hint="eastAsia"/>
          <w:kern w:val="0"/>
          <w:sz w:val="24"/>
          <w:szCs w:val="24"/>
        </w:rPr>
        <w:t>四、投标资料的提交</w:t>
      </w:r>
    </w:p>
    <w:p w:rsidR="00F955D9" w:rsidRDefault="004469FE">
      <w:pPr>
        <w:widowControl/>
        <w:spacing w:line="600" w:lineRule="exact"/>
        <w:ind w:firstLineChars="200" w:firstLine="480"/>
        <w:rPr>
          <w:rFonts w:ascii="宋体" w:hAnsi="宋体" w:cs="宋体"/>
          <w:kern w:val="0"/>
          <w:sz w:val="24"/>
          <w:szCs w:val="24"/>
        </w:rPr>
      </w:pPr>
      <w:r>
        <w:rPr>
          <w:rFonts w:ascii="宋体" w:hAnsi="宋体" w:cs="宋体" w:hint="eastAsia"/>
          <w:kern w:val="0"/>
          <w:sz w:val="24"/>
          <w:szCs w:val="24"/>
        </w:rPr>
        <w:t>本项目实行资格后审，审查内容以投标截止时间前在三门峡市公共资源交易平台上传的投标文件为准。规定时间外上传或更改的信息不作为评标依据。投标人对投标文件信息</w:t>
      </w:r>
      <w:r>
        <w:rPr>
          <w:rFonts w:ascii="宋体" w:hAnsi="宋体" w:cs="宋体" w:hint="eastAsia"/>
          <w:kern w:val="0"/>
          <w:sz w:val="24"/>
          <w:szCs w:val="24"/>
        </w:rPr>
        <w:lastRenderedPageBreak/>
        <w:t>的真实性、有效性、清晰可辩性负责，否则，由此造成应得分而未得分或资格审查不合格等情况的，由供应商承担责任。同时，投标人应及时完善主体库。</w:t>
      </w:r>
    </w:p>
    <w:p w:rsidR="00F955D9" w:rsidRDefault="004469FE">
      <w:pPr>
        <w:widowControl/>
        <w:spacing w:line="600" w:lineRule="exact"/>
        <w:ind w:firstLineChars="200" w:firstLine="480"/>
        <w:rPr>
          <w:rFonts w:ascii="宋体" w:hAnsi="宋体" w:cs="宋体"/>
          <w:kern w:val="0"/>
          <w:sz w:val="24"/>
          <w:szCs w:val="24"/>
        </w:rPr>
      </w:pPr>
      <w:r>
        <w:rPr>
          <w:rFonts w:ascii="宋体" w:hAnsi="宋体" w:cs="宋体" w:hint="eastAsia"/>
          <w:kern w:val="0"/>
          <w:sz w:val="24"/>
          <w:szCs w:val="24"/>
        </w:rPr>
        <w:t>五、投标保证金</w:t>
      </w:r>
    </w:p>
    <w:p w:rsidR="00F955D9" w:rsidRDefault="004469FE" w:rsidP="00F6215B">
      <w:pPr>
        <w:widowControl/>
        <w:spacing w:line="600" w:lineRule="exact"/>
        <w:ind w:firstLineChars="200" w:firstLine="480"/>
        <w:rPr>
          <w:rFonts w:ascii="宋体" w:hAnsi="宋体" w:cs="宋体"/>
          <w:kern w:val="0"/>
          <w:sz w:val="24"/>
          <w:szCs w:val="24"/>
        </w:rPr>
      </w:pPr>
      <w:r>
        <w:rPr>
          <w:rFonts w:ascii="宋体" w:hAnsi="宋体" w:cs="宋体" w:hint="eastAsia"/>
          <w:kern w:val="0"/>
          <w:sz w:val="24"/>
          <w:szCs w:val="24"/>
        </w:rPr>
        <w:t>1、本项目投标保证金数额：</w:t>
      </w:r>
      <w:r w:rsidR="00F6215B">
        <w:rPr>
          <w:rFonts w:ascii="宋体" w:hAnsi="宋体" w:cs="宋体" w:hint="eastAsia"/>
          <w:kern w:val="0"/>
          <w:sz w:val="24"/>
          <w:szCs w:val="24"/>
        </w:rPr>
        <w:t>24</w:t>
      </w:r>
      <w:r>
        <w:rPr>
          <w:rFonts w:ascii="宋体" w:hAnsi="宋体" w:cs="宋体" w:hint="eastAsia"/>
          <w:kern w:val="0"/>
          <w:sz w:val="24"/>
          <w:szCs w:val="24"/>
        </w:rPr>
        <w:t>0000.00元</w:t>
      </w:r>
      <w:r w:rsidR="00F6215B">
        <w:rPr>
          <w:rFonts w:ascii="宋体" w:hAnsi="宋体" w:cs="宋体"/>
          <w:kern w:val="0"/>
          <w:sz w:val="24"/>
          <w:szCs w:val="24"/>
        </w:rPr>
        <w:br/>
      </w:r>
      <w:r w:rsidR="00F6215B">
        <w:rPr>
          <w:rFonts w:ascii="宋体" w:hAnsi="宋体" w:cs="宋体" w:hint="eastAsia"/>
          <w:kern w:val="0"/>
          <w:sz w:val="24"/>
          <w:szCs w:val="24"/>
        </w:rPr>
        <w:t xml:space="preserve">    </w:t>
      </w:r>
      <w:r w:rsidR="00F6215B" w:rsidRPr="00F6215B">
        <w:rPr>
          <w:rFonts w:ascii="宋体" w:hAnsi="宋体" w:cs="宋体" w:hint="eastAsia"/>
          <w:kern w:val="0"/>
          <w:sz w:val="24"/>
          <w:szCs w:val="24"/>
        </w:rPr>
        <w:t>保证金账号为：000 000 000 000 000-1；</w:t>
      </w:r>
    </w:p>
    <w:p w:rsidR="00F955D9" w:rsidRDefault="004469FE">
      <w:pPr>
        <w:widowControl/>
        <w:spacing w:line="600" w:lineRule="exact"/>
        <w:ind w:firstLineChars="200" w:firstLine="480"/>
        <w:rPr>
          <w:rFonts w:ascii="宋体" w:hAnsi="宋体" w:cs="宋体"/>
          <w:color w:val="C00000"/>
          <w:kern w:val="0"/>
          <w:sz w:val="24"/>
          <w:szCs w:val="24"/>
        </w:rPr>
      </w:pPr>
      <w:r>
        <w:rPr>
          <w:rFonts w:ascii="宋体" w:hAnsi="宋体" w:cs="宋体" w:hint="eastAsia"/>
          <w:kern w:val="0"/>
          <w:sz w:val="24"/>
          <w:szCs w:val="24"/>
        </w:rPr>
        <w:t>2、投标保证金递交的截止时</w:t>
      </w:r>
      <w:r>
        <w:rPr>
          <w:rFonts w:ascii="宋体" w:hAnsi="宋体" w:cs="宋体" w:hint="eastAsia"/>
          <w:color w:val="C00000"/>
          <w:kern w:val="0"/>
          <w:sz w:val="24"/>
          <w:szCs w:val="24"/>
        </w:rPr>
        <w:t>间：202</w:t>
      </w:r>
      <w:r w:rsidR="00F6215B">
        <w:rPr>
          <w:rFonts w:ascii="宋体" w:hAnsi="宋体" w:cs="宋体" w:hint="eastAsia"/>
          <w:color w:val="C00000"/>
          <w:kern w:val="0"/>
          <w:sz w:val="24"/>
          <w:szCs w:val="24"/>
        </w:rPr>
        <w:t>2</w:t>
      </w:r>
      <w:r>
        <w:rPr>
          <w:rFonts w:ascii="宋体" w:hAnsi="宋体" w:cs="宋体" w:hint="eastAsia"/>
          <w:color w:val="C00000"/>
          <w:kern w:val="0"/>
          <w:sz w:val="24"/>
          <w:szCs w:val="24"/>
        </w:rPr>
        <w:t>年</w:t>
      </w:r>
      <w:r w:rsidR="00F6215B">
        <w:rPr>
          <w:rFonts w:ascii="宋体" w:hAnsi="宋体" w:cs="宋体" w:hint="eastAsia"/>
          <w:color w:val="C00000"/>
          <w:kern w:val="0"/>
          <w:sz w:val="24"/>
          <w:szCs w:val="24"/>
        </w:rPr>
        <w:t>12</w:t>
      </w:r>
      <w:r>
        <w:rPr>
          <w:rFonts w:ascii="宋体" w:hAnsi="宋体" w:cs="宋体" w:hint="eastAsia"/>
          <w:color w:val="C00000"/>
          <w:kern w:val="0"/>
          <w:sz w:val="24"/>
          <w:szCs w:val="24"/>
        </w:rPr>
        <w:t>月2</w:t>
      </w:r>
      <w:r w:rsidR="00F6215B">
        <w:rPr>
          <w:rFonts w:ascii="宋体" w:hAnsi="宋体" w:cs="宋体" w:hint="eastAsia"/>
          <w:color w:val="C00000"/>
          <w:kern w:val="0"/>
          <w:sz w:val="24"/>
          <w:szCs w:val="24"/>
        </w:rPr>
        <w:t>6</w:t>
      </w:r>
      <w:r>
        <w:rPr>
          <w:rFonts w:ascii="宋体" w:hAnsi="宋体" w:cs="宋体" w:hint="eastAsia"/>
          <w:color w:val="C00000"/>
          <w:kern w:val="0"/>
          <w:sz w:val="24"/>
          <w:szCs w:val="24"/>
        </w:rPr>
        <w:t>日08时40分；</w:t>
      </w:r>
    </w:p>
    <w:p w:rsidR="00F955D9" w:rsidRDefault="004469FE">
      <w:pPr>
        <w:widowControl/>
        <w:wordWrap w:val="0"/>
        <w:spacing w:line="600" w:lineRule="exact"/>
        <w:ind w:firstLineChars="200" w:firstLine="480"/>
        <w:rPr>
          <w:rFonts w:ascii="宋体" w:hAnsi="宋体" w:cs="宋体"/>
          <w:kern w:val="0"/>
          <w:sz w:val="24"/>
          <w:szCs w:val="24"/>
        </w:rPr>
      </w:pPr>
      <w:r>
        <w:rPr>
          <w:rFonts w:ascii="宋体" w:hAnsi="宋体" w:cs="宋体" w:hint="eastAsia"/>
          <w:kern w:val="0"/>
          <w:sz w:val="24"/>
          <w:szCs w:val="24"/>
        </w:rPr>
        <w:t>3、缴纳方式详见：本项目投标保证金可使用电子保函缴纳，开具方式请登录“网站首页-电子保函平台”或者“登录系统首页右下角-三门峡金融服务平台”或者直接登陆：http://120.194.249.36:10094/smxbaohan/ 进行操作,如果有问题，可咨询：0398-3117871，办理保函缴纳金额按上述标准执行。</w:t>
      </w:r>
    </w:p>
    <w:p w:rsidR="00F955D9" w:rsidRDefault="004469FE">
      <w:pPr>
        <w:widowControl/>
        <w:spacing w:line="600" w:lineRule="exact"/>
        <w:ind w:firstLineChars="200" w:firstLine="480"/>
        <w:rPr>
          <w:rFonts w:ascii="宋体" w:hAnsi="宋体" w:cs="宋体"/>
          <w:kern w:val="0"/>
          <w:sz w:val="24"/>
          <w:szCs w:val="24"/>
        </w:rPr>
      </w:pPr>
      <w:r>
        <w:rPr>
          <w:rFonts w:ascii="宋体" w:hAnsi="宋体" w:cs="宋体" w:hint="eastAsia"/>
          <w:kern w:val="0"/>
          <w:sz w:val="24"/>
          <w:szCs w:val="24"/>
        </w:rPr>
        <w:t>4、投标人递交保证金时请注明所投项目名称（或项目编号）。</w:t>
      </w:r>
    </w:p>
    <w:p w:rsidR="00F955D9" w:rsidRDefault="004469FE">
      <w:pPr>
        <w:widowControl/>
        <w:spacing w:line="600" w:lineRule="exact"/>
        <w:ind w:firstLineChars="200" w:firstLine="480"/>
        <w:rPr>
          <w:rFonts w:ascii="宋体" w:hAnsi="宋体" w:cs="宋体"/>
          <w:kern w:val="0"/>
          <w:sz w:val="24"/>
          <w:szCs w:val="24"/>
        </w:rPr>
      </w:pPr>
      <w:r>
        <w:rPr>
          <w:rFonts w:ascii="宋体" w:hAnsi="宋体" w:cs="宋体" w:hint="eastAsia"/>
          <w:kern w:val="0"/>
          <w:sz w:val="24"/>
          <w:szCs w:val="24"/>
        </w:rPr>
        <w:t>六、投标截止时间（开标时间）及地点</w:t>
      </w:r>
    </w:p>
    <w:p w:rsidR="00F955D9" w:rsidRDefault="004469FE">
      <w:pPr>
        <w:widowControl/>
        <w:spacing w:line="600" w:lineRule="exact"/>
        <w:ind w:firstLineChars="200" w:firstLine="480"/>
        <w:rPr>
          <w:rFonts w:ascii="宋体" w:hAnsi="宋体" w:cs="宋体"/>
          <w:kern w:val="0"/>
          <w:sz w:val="24"/>
          <w:szCs w:val="24"/>
        </w:rPr>
      </w:pPr>
      <w:r>
        <w:rPr>
          <w:rFonts w:ascii="宋体" w:hAnsi="宋体" w:cs="宋体" w:hint="eastAsia"/>
          <w:kern w:val="0"/>
          <w:sz w:val="24"/>
          <w:szCs w:val="24"/>
        </w:rPr>
        <w:t>1、投标文件递交截止时间及开标时间：</w:t>
      </w:r>
      <w:r w:rsidRPr="00BF1D67">
        <w:rPr>
          <w:rFonts w:ascii="宋体" w:hAnsi="宋体" w:cs="宋体" w:hint="eastAsia"/>
          <w:kern w:val="0"/>
          <w:sz w:val="24"/>
          <w:szCs w:val="24"/>
        </w:rPr>
        <w:t>202</w:t>
      </w:r>
      <w:r w:rsidR="00F6215B" w:rsidRPr="00BF1D67">
        <w:rPr>
          <w:rFonts w:ascii="宋体" w:hAnsi="宋体" w:cs="宋体" w:hint="eastAsia"/>
          <w:kern w:val="0"/>
          <w:sz w:val="24"/>
          <w:szCs w:val="24"/>
        </w:rPr>
        <w:t>2</w:t>
      </w:r>
      <w:r w:rsidRPr="00BF1D67">
        <w:rPr>
          <w:rFonts w:ascii="宋体" w:hAnsi="宋体" w:cs="宋体" w:hint="eastAsia"/>
          <w:kern w:val="0"/>
          <w:sz w:val="24"/>
          <w:szCs w:val="24"/>
        </w:rPr>
        <w:t>年</w:t>
      </w:r>
      <w:r w:rsidR="00F6215B" w:rsidRPr="00BF1D67">
        <w:rPr>
          <w:rFonts w:ascii="宋体" w:hAnsi="宋体" w:cs="宋体" w:hint="eastAsia"/>
          <w:kern w:val="0"/>
          <w:sz w:val="24"/>
          <w:szCs w:val="24"/>
        </w:rPr>
        <w:t>12</w:t>
      </w:r>
      <w:r w:rsidRPr="00BF1D67">
        <w:rPr>
          <w:rFonts w:ascii="宋体" w:hAnsi="宋体" w:cs="宋体" w:hint="eastAsia"/>
          <w:kern w:val="0"/>
          <w:sz w:val="24"/>
          <w:szCs w:val="24"/>
        </w:rPr>
        <w:t>月2</w:t>
      </w:r>
      <w:r w:rsidR="00F6215B" w:rsidRPr="00BF1D67">
        <w:rPr>
          <w:rFonts w:ascii="宋体" w:hAnsi="宋体" w:cs="宋体" w:hint="eastAsia"/>
          <w:kern w:val="0"/>
          <w:sz w:val="24"/>
          <w:szCs w:val="24"/>
        </w:rPr>
        <w:t>6</w:t>
      </w:r>
      <w:r w:rsidRPr="00BF1D67">
        <w:rPr>
          <w:rFonts w:ascii="宋体" w:hAnsi="宋体" w:cs="宋体" w:hint="eastAsia"/>
          <w:kern w:val="0"/>
          <w:sz w:val="24"/>
          <w:szCs w:val="24"/>
        </w:rPr>
        <w:t>日08时40分</w:t>
      </w:r>
    </w:p>
    <w:p w:rsidR="00F955D9" w:rsidRDefault="004469FE">
      <w:pPr>
        <w:widowControl/>
        <w:spacing w:line="600" w:lineRule="exact"/>
        <w:ind w:firstLineChars="200" w:firstLine="480"/>
        <w:rPr>
          <w:rFonts w:ascii="宋体" w:hAnsi="宋体" w:cs="宋体"/>
          <w:kern w:val="0"/>
          <w:sz w:val="24"/>
          <w:szCs w:val="24"/>
        </w:rPr>
      </w:pPr>
      <w:r>
        <w:rPr>
          <w:rFonts w:ascii="宋体" w:hAnsi="宋体" w:cs="宋体" w:hint="eastAsia"/>
          <w:kern w:val="0"/>
          <w:sz w:val="24"/>
          <w:szCs w:val="24"/>
        </w:rPr>
        <w:t>2、开标地点：</w:t>
      </w:r>
      <w:r w:rsidR="00BF1D67" w:rsidRPr="00BF1D67">
        <w:rPr>
          <w:rFonts w:ascii="宋体" w:hAnsi="宋体" w:cs="宋体" w:hint="eastAsia"/>
          <w:kern w:val="0"/>
          <w:sz w:val="24"/>
          <w:szCs w:val="24"/>
        </w:rPr>
        <w:t>*****市公共资源交易中心五楼开标区</w:t>
      </w:r>
    </w:p>
    <w:p w:rsidR="00F955D9" w:rsidRDefault="004469FE">
      <w:pPr>
        <w:widowControl/>
        <w:spacing w:line="600" w:lineRule="exact"/>
        <w:ind w:firstLineChars="200" w:firstLine="480"/>
        <w:rPr>
          <w:rFonts w:ascii="宋体" w:hAnsi="宋体" w:cs="宋体"/>
          <w:kern w:val="0"/>
          <w:sz w:val="24"/>
          <w:szCs w:val="24"/>
        </w:rPr>
      </w:pPr>
      <w:r>
        <w:rPr>
          <w:rFonts w:ascii="宋体" w:hAnsi="宋体" w:cs="宋体" w:hint="eastAsia"/>
          <w:kern w:val="0"/>
          <w:sz w:val="24"/>
          <w:szCs w:val="24"/>
        </w:rPr>
        <w:t>3、评标地点：</w:t>
      </w:r>
      <w:r w:rsidR="00BF1D67" w:rsidRPr="00BF1D67">
        <w:rPr>
          <w:rFonts w:ascii="宋体" w:hAnsi="宋体" w:cs="宋体" w:hint="eastAsia"/>
          <w:kern w:val="0"/>
          <w:sz w:val="24"/>
          <w:szCs w:val="24"/>
        </w:rPr>
        <w:t>*****市公共资源交易中心评标实</w:t>
      </w:r>
    </w:p>
    <w:p w:rsidR="00F955D9" w:rsidRDefault="004469FE">
      <w:pPr>
        <w:widowControl/>
        <w:spacing w:line="600" w:lineRule="exact"/>
        <w:ind w:firstLineChars="200" w:firstLine="480"/>
        <w:rPr>
          <w:rFonts w:ascii="宋体" w:hAnsi="宋体" w:cs="宋体"/>
          <w:kern w:val="0"/>
          <w:sz w:val="24"/>
          <w:szCs w:val="24"/>
        </w:rPr>
      </w:pPr>
      <w:r>
        <w:rPr>
          <w:rFonts w:ascii="宋体" w:hAnsi="宋体" w:cs="宋体" w:hint="eastAsia"/>
          <w:kern w:val="0"/>
          <w:sz w:val="24"/>
          <w:szCs w:val="24"/>
        </w:rPr>
        <w:t>七、其他事项</w:t>
      </w:r>
    </w:p>
    <w:p w:rsidR="00F955D9" w:rsidRDefault="004469FE">
      <w:pPr>
        <w:pStyle w:val="2"/>
        <w:spacing w:line="600" w:lineRule="exact"/>
        <w:ind w:firstLine="480"/>
        <w:rPr>
          <w:rFonts w:ascii="宋体" w:eastAsia="宋体" w:hAnsi="宋体" w:cs="宋体"/>
          <w:sz w:val="24"/>
          <w:szCs w:val="24"/>
        </w:rPr>
      </w:pPr>
      <w:r>
        <w:rPr>
          <w:rFonts w:ascii="宋体" w:eastAsia="宋体" w:hAnsi="宋体" w:cs="宋体" w:hint="eastAsia"/>
          <w:sz w:val="24"/>
          <w:szCs w:val="24"/>
        </w:rPr>
        <w:t>1、投标人应仔细阅读操作手册，在本公告中要求的截止时间前完成投标保证金的缴纳和绑定工作。并充分考虑人为操作和银行异地跨行转账到账的时间等因素，因投标人操作不当或银行到账时间等问题造成的无法投标等一切后果，由投标人自行承担；</w:t>
      </w:r>
    </w:p>
    <w:p w:rsidR="00F955D9" w:rsidRDefault="004469FE">
      <w:pPr>
        <w:widowControl/>
        <w:spacing w:line="600" w:lineRule="exact"/>
        <w:ind w:firstLineChars="200" w:firstLine="480"/>
        <w:rPr>
          <w:rFonts w:ascii="宋体" w:hAnsi="宋体" w:cs="宋体"/>
          <w:kern w:val="0"/>
          <w:sz w:val="24"/>
          <w:szCs w:val="24"/>
        </w:rPr>
      </w:pPr>
      <w:r>
        <w:rPr>
          <w:rFonts w:ascii="宋体" w:hAnsi="宋体" w:cs="宋体" w:hint="eastAsia"/>
          <w:kern w:val="0"/>
          <w:sz w:val="24"/>
          <w:szCs w:val="24"/>
        </w:rPr>
        <w:t>2、根据优化营商环境的要求，评标时以投标文件为准：</w:t>
      </w:r>
    </w:p>
    <w:p w:rsidR="00F955D9" w:rsidRDefault="004469FE">
      <w:pPr>
        <w:widowControl/>
        <w:spacing w:line="600" w:lineRule="exact"/>
        <w:ind w:firstLineChars="200" w:firstLine="480"/>
        <w:rPr>
          <w:rFonts w:ascii="宋体" w:hAnsi="宋体" w:cs="宋体"/>
          <w:kern w:val="0"/>
          <w:sz w:val="24"/>
          <w:szCs w:val="24"/>
        </w:rPr>
      </w:pPr>
      <w:r>
        <w:rPr>
          <w:rFonts w:ascii="宋体" w:hAnsi="宋体" w:cs="宋体" w:hint="eastAsia"/>
          <w:kern w:val="0"/>
          <w:sz w:val="24"/>
          <w:szCs w:val="24"/>
        </w:rPr>
        <w:t>（1）资格评（预）审部分：资格评（预）以投标文件为准，其上传资料真实性由投标人自行承担，同时，投标人要完善主体库。</w:t>
      </w:r>
    </w:p>
    <w:p w:rsidR="00F955D9" w:rsidRDefault="004469FE">
      <w:pPr>
        <w:widowControl/>
        <w:spacing w:line="600" w:lineRule="exact"/>
        <w:ind w:firstLineChars="200" w:firstLine="480"/>
        <w:rPr>
          <w:rFonts w:ascii="宋体" w:hAnsi="宋体" w:cs="宋体"/>
          <w:kern w:val="0"/>
          <w:sz w:val="24"/>
          <w:szCs w:val="24"/>
        </w:rPr>
      </w:pPr>
      <w:r>
        <w:rPr>
          <w:rFonts w:ascii="宋体" w:hAnsi="宋体" w:cs="宋体" w:hint="eastAsia"/>
          <w:kern w:val="0"/>
          <w:sz w:val="24"/>
          <w:szCs w:val="24"/>
        </w:rPr>
        <w:lastRenderedPageBreak/>
        <w:t>（2）评标打分部分：评标打分部分仍按照100分制原则进行，涉及到资格审查、企业荣誉、人员业绩、企业业绩等计分部分时，以投标单位自行上传到投标文件中的相应内容为准。</w:t>
      </w:r>
    </w:p>
    <w:p w:rsidR="00F955D9" w:rsidRDefault="004469FE">
      <w:pPr>
        <w:widowControl/>
        <w:spacing w:line="600" w:lineRule="exact"/>
        <w:ind w:firstLineChars="200" w:firstLine="480"/>
        <w:rPr>
          <w:rFonts w:ascii="宋体" w:hAnsi="宋体" w:cs="宋体"/>
          <w:kern w:val="0"/>
          <w:sz w:val="24"/>
          <w:szCs w:val="24"/>
        </w:rPr>
      </w:pPr>
      <w:r>
        <w:rPr>
          <w:rFonts w:ascii="宋体" w:hAnsi="宋体" w:cs="宋体" w:hint="eastAsia"/>
          <w:kern w:val="0"/>
          <w:sz w:val="24"/>
          <w:szCs w:val="24"/>
        </w:rPr>
        <w:t>（3）投标文件编制部分：在招标文件中要求投标人按照投标文件格式进行投标文件编制，在投标文件编制时，应明确将投标单位企业基本情况、资质情况、人员情况、财务情况、业绩情况编入投标文件，便于进行资格审查及评标打分</w:t>
      </w:r>
    </w:p>
    <w:p w:rsidR="00F955D9" w:rsidRDefault="004469FE">
      <w:pPr>
        <w:widowControl/>
        <w:spacing w:line="600" w:lineRule="exact"/>
        <w:ind w:firstLineChars="200" w:firstLine="480"/>
        <w:rPr>
          <w:rFonts w:ascii="宋体" w:hAnsi="宋体" w:cs="宋体"/>
          <w:kern w:val="0"/>
          <w:sz w:val="24"/>
          <w:szCs w:val="24"/>
        </w:rPr>
      </w:pPr>
      <w:r>
        <w:rPr>
          <w:rFonts w:ascii="宋体" w:hAnsi="宋体" w:cs="宋体" w:hint="eastAsia"/>
          <w:kern w:val="0"/>
          <w:sz w:val="24"/>
          <w:szCs w:val="24"/>
        </w:rPr>
        <w:t>3、投标人递交的资料和投标文件不论中标与否均不予退还；</w:t>
      </w:r>
    </w:p>
    <w:p w:rsidR="00F955D9" w:rsidRDefault="004469FE">
      <w:pPr>
        <w:widowControl/>
        <w:spacing w:line="600" w:lineRule="exact"/>
        <w:ind w:firstLineChars="200" w:firstLine="480"/>
        <w:rPr>
          <w:rFonts w:ascii="宋体" w:hAnsi="宋体" w:cs="宋体"/>
          <w:kern w:val="0"/>
          <w:sz w:val="24"/>
          <w:szCs w:val="24"/>
        </w:rPr>
      </w:pPr>
      <w:r>
        <w:rPr>
          <w:rFonts w:ascii="宋体" w:hAnsi="宋体" w:cs="宋体" w:hint="eastAsia"/>
          <w:kern w:val="0"/>
          <w:sz w:val="24"/>
          <w:szCs w:val="24"/>
        </w:rPr>
        <w:t>4、招标人不组织投标人踏勘现场。</w:t>
      </w:r>
    </w:p>
    <w:p w:rsidR="00F955D9" w:rsidRDefault="004469FE">
      <w:pPr>
        <w:widowControl/>
        <w:spacing w:line="600" w:lineRule="exact"/>
        <w:ind w:firstLineChars="200" w:firstLine="480"/>
        <w:rPr>
          <w:rFonts w:ascii="宋体" w:hAnsi="宋体" w:cs="宋体"/>
          <w:kern w:val="0"/>
          <w:sz w:val="24"/>
          <w:szCs w:val="24"/>
        </w:rPr>
      </w:pPr>
      <w:r>
        <w:rPr>
          <w:rFonts w:ascii="宋体" w:hAnsi="宋体" w:cs="宋体" w:hint="eastAsia"/>
          <w:kern w:val="0"/>
          <w:sz w:val="24"/>
          <w:szCs w:val="24"/>
        </w:rPr>
        <w:t>温馨提示：本项目为电子化、无纸化交易项目，开标时不再接受任何纸质资料，为保证您能投标成功，请需仔细阅读招标文件和三门峡市公共资源交易中心官网业务办理指南。</w:t>
      </w:r>
    </w:p>
    <w:p w:rsidR="00F955D9" w:rsidRDefault="004469FE">
      <w:pPr>
        <w:widowControl/>
        <w:spacing w:line="600" w:lineRule="exact"/>
        <w:ind w:firstLineChars="200" w:firstLine="480"/>
        <w:rPr>
          <w:rFonts w:ascii="宋体" w:hAnsi="宋体" w:cs="宋体"/>
          <w:kern w:val="0"/>
          <w:sz w:val="24"/>
          <w:szCs w:val="24"/>
        </w:rPr>
      </w:pPr>
      <w:r>
        <w:rPr>
          <w:rFonts w:ascii="宋体" w:hAnsi="宋体" w:cs="宋体" w:hint="eastAsia"/>
          <w:kern w:val="0"/>
          <w:sz w:val="24"/>
          <w:szCs w:val="24"/>
        </w:rPr>
        <w:t>八、发布公告媒介</w:t>
      </w:r>
    </w:p>
    <w:p w:rsidR="00F955D9" w:rsidRDefault="004469FE">
      <w:pPr>
        <w:widowControl/>
        <w:spacing w:line="600" w:lineRule="exact"/>
        <w:ind w:firstLineChars="200" w:firstLine="480"/>
        <w:rPr>
          <w:rFonts w:ascii="宋体" w:hAnsi="宋体" w:cs="宋体"/>
          <w:kern w:val="0"/>
          <w:sz w:val="24"/>
          <w:szCs w:val="24"/>
        </w:rPr>
      </w:pPr>
      <w:r>
        <w:rPr>
          <w:rFonts w:ascii="宋体" w:hAnsi="宋体" w:cs="宋体" w:hint="eastAsia"/>
          <w:kern w:val="0"/>
          <w:sz w:val="24"/>
          <w:szCs w:val="24"/>
        </w:rPr>
        <w:t>本次招标公告同时在</w:t>
      </w:r>
      <w:r>
        <w:rPr>
          <w:rFonts w:ascii="宋体" w:hAnsi="宋体" w:cs="宋体" w:hint="eastAsia"/>
          <w:sz w:val="24"/>
          <w:szCs w:val="24"/>
        </w:rPr>
        <w:t>《中国招标投标公共服务平台》、《河南省电子招标投标公共服务平台》、《河南省政府采购网》、《</w:t>
      </w:r>
      <w:r w:rsidR="004A4701" w:rsidRPr="004A4701">
        <w:rPr>
          <w:rFonts w:ascii="宋体" w:hAnsi="宋体" w:cs="宋体" w:hint="eastAsia"/>
          <w:sz w:val="24"/>
          <w:szCs w:val="24"/>
        </w:rPr>
        <w:t>*****市公共资源交易中心</w:t>
      </w:r>
      <w:r>
        <w:rPr>
          <w:rFonts w:ascii="宋体" w:hAnsi="宋体" w:cs="宋体" w:hint="eastAsia"/>
          <w:sz w:val="24"/>
          <w:szCs w:val="24"/>
        </w:rPr>
        <w:t>网》</w:t>
      </w:r>
      <w:r>
        <w:rPr>
          <w:rFonts w:ascii="宋体" w:hAnsi="宋体" w:cs="宋体" w:hint="eastAsia"/>
          <w:kern w:val="0"/>
          <w:sz w:val="24"/>
          <w:szCs w:val="24"/>
        </w:rPr>
        <w:t>发布。</w:t>
      </w:r>
    </w:p>
    <w:p w:rsidR="00F955D9" w:rsidRDefault="004469FE">
      <w:pPr>
        <w:widowControl/>
        <w:spacing w:line="600" w:lineRule="exact"/>
        <w:ind w:firstLineChars="200" w:firstLine="480"/>
        <w:rPr>
          <w:rFonts w:ascii="宋体" w:hAnsi="宋体" w:cs="宋体"/>
          <w:kern w:val="0"/>
          <w:sz w:val="24"/>
          <w:szCs w:val="24"/>
        </w:rPr>
      </w:pPr>
      <w:r>
        <w:rPr>
          <w:rFonts w:ascii="宋体" w:hAnsi="宋体" w:cs="宋体" w:hint="eastAsia"/>
          <w:kern w:val="0"/>
          <w:sz w:val="24"/>
          <w:szCs w:val="24"/>
        </w:rPr>
        <w:t>九、联系方式</w:t>
      </w:r>
    </w:p>
    <w:p w:rsidR="004A4701" w:rsidRPr="004A4701" w:rsidRDefault="004A4701" w:rsidP="004A4701">
      <w:pPr>
        <w:widowControl/>
        <w:spacing w:line="600" w:lineRule="exact"/>
        <w:ind w:firstLineChars="200" w:firstLine="480"/>
        <w:jc w:val="left"/>
        <w:rPr>
          <w:rFonts w:ascii="宋体" w:hAnsi="宋体"/>
          <w:kern w:val="0"/>
          <w:sz w:val="24"/>
          <w:szCs w:val="24"/>
        </w:rPr>
      </w:pPr>
      <w:r w:rsidRPr="004A4701">
        <w:rPr>
          <w:rFonts w:ascii="宋体" w:hAnsi="宋体" w:hint="eastAsia"/>
          <w:kern w:val="0"/>
          <w:sz w:val="24"/>
          <w:szCs w:val="24"/>
        </w:rPr>
        <w:t>监督单位为：*****</w:t>
      </w:r>
      <w:r w:rsidRPr="004A4701">
        <w:rPr>
          <w:rFonts w:ascii="宋体" w:hAnsi="宋体"/>
          <w:kern w:val="0"/>
          <w:sz w:val="24"/>
          <w:szCs w:val="24"/>
        </w:rPr>
        <w:t xml:space="preserve"> </w:t>
      </w:r>
    </w:p>
    <w:p w:rsidR="004A4701" w:rsidRPr="004A4701" w:rsidRDefault="004A4701" w:rsidP="004A4701">
      <w:pPr>
        <w:widowControl/>
        <w:spacing w:line="600" w:lineRule="exact"/>
        <w:ind w:firstLineChars="200" w:firstLine="480"/>
        <w:jc w:val="left"/>
        <w:rPr>
          <w:rFonts w:ascii="宋体" w:hAnsi="宋体"/>
          <w:kern w:val="0"/>
          <w:sz w:val="24"/>
          <w:szCs w:val="24"/>
        </w:rPr>
      </w:pPr>
      <w:r w:rsidRPr="004A4701">
        <w:rPr>
          <w:rFonts w:ascii="宋体" w:hAnsi="宋体" w:hint="eastAsia"/>
          <w:kern w:val="0"/>
          <w:sz w:val="24"/>
          <w:szCs w:val="24"/>
        </w:rPr>
        <w:t>联 系 人：张三</w:t>
      </w:r>
    </w:p>
    <w:p w:rsidR="004A4701" w:rsidRPr="004A4701" w:rsidRDefault="004A4701" w:rsidP="004A4701">
      <w:pPr>
        <w:widowControl/>
        <w:spacing w:line="600" w:lineRule="exact"/>
        <w:ind w:firstLineChars="200" w:firstLine="480"/>
        <w:jc w:val="left"/>
        <w:rPr>
          <w:rFonts w:ascii="宋体" w:hAnsi="宋体"/>
          <w:kern w:val="0"/>
          <w:sz w:val="24"/>
          <w:szCs w:val="24"/>
        </w:rPr>
      </w:pPr>
      <w:r w:rsidRPr="004A4701">
        <w:rPr>
          <w:rFonts w:ascii="宋体" w:hAnsi="宋体" w:hint="eastAsia"/>
          <w:kern w:val="0"/>
          <w:sz w:val="24"/>
          <w:szCs w:val="24"/>
        </w:rPr>
        <w:t>联系电话：1351388839X</w:t>
      </w:r>
    </w:p>
    <w:p w:rsidR="004A4701" w:rsidRPr="004A4701" w:rsidRDefault="004A4701" w:rsidP="004A4701">
      <w:pPr>
        <w:widowControl/>
        <w:spacing w:line="600" w:lineRule="exact"/>
        <w:ind w:firstLineChars="200" w:firstLine="480"/>
        <w:jc w:val="left"/>
        <w:rPr>
          <w:rFonts w:ascii="宋体" w:hAnsi="宋体"/>
          <w:kern w:val="0"/>
          <w:sz w:val="24"/>
          <w:szCs w:val="24"/>
        </w:rPr>
      </w:pPr>
      <w:r w:rsidRPr="004A4701">
        <w:rPr>
          <w:rFonts w:ascii="宋体" w:hAnsi="宋体" w:hint="eastAsia"/>
          <w:kern w:val="0"/>
          <w:sz w:val="24"/>
          <w:szCs w:val="24"/>
        </w:rPr>
        <w:t>招标人：***</w:t>
      </w:r>
    </w:p>
    <w:p w:rsidR="004A4701" w:rsidRPr="004A4701" w:rsidRDefault="004A4701" w:rsidP="004A4701">
      <w:pPr>
        <w:widowControl/>
        <w:spacing w:line="600" w:lineRule="exact"/>
        <w:ind w:firstLineChars="200" w:firstLine="480"/>
        <w:jc w:val="left"/>
        <w:rPr>
          <w:rFonts w:ascii="宋体" w:hAnsi="宋体"/>
          <w:kern w:val="0"/>
          <w:sz w:val="24"/>
          <w:szCs w:val="24"/>
        </w:rPr>
      </w:pPr>
      <w:r w:rsidRPr="004A4701">
        <w:rPr>
          <w:rFonts w:ascii="宋体" w:hAnsi="宋体" w:hint="eastAsia"/>
          <w:kern w:val="0"/>
          <w:sz w:val="24"/>
          <w:szCs w:val="24"/>
        </w:rPr>
        <w:t>电  话：***</w:t>
      </w:r>
    </w:p>
    <w:p w:rsidR="00F955D9" w:rsidRDefault="004469FE">
      <w:pPr>
        <w:widowControl/>
        <w:spacing w:line="600" w:lineRule="exact"/>
        <w:ind w:firstLineChars="200" w:firstLine="480"/>
        <w:jc w:val="left"/>
        <w:rPr>
          <w:rFonts w:ascii="宋体" w:hAnsi="宋体"/>
          <w:kern w:val="0"/>
          <w:sz w:val="24"/>
          <w:szCs w:val="24"/>
        </w:rPr>
      </w:pPr>
      <w:r>
        <w:rPr>
          <w:rFonts w:ascii="宋体" w:hAnsi="宋体" w:hint="eastAsia"/>
          <w:kern w:val="0"/>
          <w:sz w:val="24"/>
          <w:szCs w:val="24"/>
        </w:rPr>
        <w:t>招标代理：</w:t>
      </w:r>
      <w:r w:rsidR="004A4701">
        <w:rPr>
          <w:rFonts w:ascii="宋体" w:hAnsi="宋体" w:hint="eastAsia"/>
          <w:kern w:val="0"/>
          <w:sz w:val="24"/>
          <w:szCs w:val="24"/>
        </w:rPr>
        <w:t>河南省控招标有限公司</w:t>
      </w:r>
    </w:p>
    <w:p w:rsidR="00F955D9" w:rsidRDefault="004469FE">
      <w:pPr>
        <w:widowControl/>
        <w:spacing w:line="600" w:lineRule="exact"/>
        <w:ind w:firstLineChars="200" w:firstLine="480"/>
        <w:jc w:val="left"/>
        <w:rPr>
          <w:rFonts w:ascii="宋体" w:hAnsi="宋体"/>
          <w:kern w:val="0"/>
          <w:sz w:val="24"/>
          <w:szCs w:val="24"/>
        </w:rPr>
      </w:pPr>
      <w:r>
        <w:rPr>
          <w:rFonts w:ascii="宋体" w:hAnsi="宋体" w:hint="eastAsia"/>
          <w:kern w:val="0"/>
          <w:sz w:val="24"/>
          <w:szCs w:val="24"/>
        </w:rPr>
        <w:t>联系人：</w:t>
      </w:r>
      <w:r w:rsidR="004A4701">
        <w:rPr>
          <w:rFonts w:ascii="宋体" w:hAnsi="宋体" w:hint="eastAsia"/>
          <w:kern w:val="0"/>
          <w:sz w:val="24"/>
          <w:szCs w:val="24"/>
        </w:rPr>
        <w:t>龙强</w:t>
      </w:r>
    </w:p>
    <w:p w:rsidR="00F955D9" w:rsidRDefault="004469FE">
      <w:pPr>
        <w:widowControl/>
        <w:spacing w:line="600" w:lineRule="exact"/>
        <w:ind w:firstLineChars="200" w:firstLine="480"/>
        <w:jc w:val="left"/>
        <w:rPr>
          <w:rFonts w:ascii="宋体" w:hAnsi="宋体"/>
          <w:kern w:val="0"/>
          <w:sz w:val="24"/>
          <w:szCs w:val="24"/>
        </w:rPr>
      </w:pPr>
      <w:r>
        <w:rPr>
          <w:rFonts w:ascii="宋体" w:hAnsi="宋体" w:hint="eastAsia"/>
          <w:kern w:val="0"/>
          <w:sz w:val="24"/>
          <w:szCs w:val="24"/>
        </w:rPr>
        <w:t>电话：</w:t>
      </w:r>
      <w:r w:rsidR="004A4701">
        <w:rPr>
          <w:rFonts w:ascii="宋体" w:hAnsi="宋体" w:hint="eastAsia"/>
          <w:kern w:val="0"/>
          <w:sz w:val="24"/>
          <w:szCs w:val="24"/>
        </w:rPr>
        <w:t>18637869999</w:t>
      </w:r>
    </w:p>
    <w:p w:rsidR="00F955D9" w:rsidRPr="00E11FE8" w:rsidRDefault="004469FE" w:rsidP="00E11FE8">
      <w:pPr>
        <w:widowControl/>
        <w:spacing w:line="600" w:lineRule="exact"/>
        <w:ind w:firstLineChars="200" w:firstLine="480"/>
        <w:jc w:val="left"/>
        <w:rPr>
          <w:rFonts w:ascii="宋体" w:hAnsi="宋体"/>
          <w:kern w:val="0"/>
          <w:sz w:val="24"/>
          <w:szCs w:val="24"/>
        </w:rPr>
      </w:pPr>
      <w:r>
        <w:rPr>
          <w:rFonts w:ascii="宋体" w:hAnsi="宋体" w:hint="eastAsia"/>
          <w:kern w:val="0"/>
          <w:sz w:val="24"/>
          <w:szCs w:val="24"/>
        </w:rPr>
        <w:t>地址：</w:t>
      </w:r>
      <w:r w:rsidR="00E11FE8">
        <w:rPr>
          <w:rFonts w:ascii="宋体" w:hAnsi="宋体" w:hint="eastAsia"/>
          <w:kern w:val="0"/>
          <w:sz w:val="24"/>
          <w:szCs w:val="24"/>
        </w:rPr>
        <w:t>郑州市二七区橄榄城3期1-6</w:t>
      </w:r>
    </w:p>
    <w:p w:rsidR="00F955D9" w:rsidRDefault="004469FE">
      <w:pPr>
        <w:widowControl/>
        <w:spacing w:after="200" w:line="276" w:lineRule="auto"/>
        <w:jc w:val="center"/>
        <w:rPr>
          <w:rFonts w:ascii="宋体" w:hAnsi="宋体" w:cs="Arial Unicode MS"/>
          <w:kern w:val="0"/>
          <w:sz w:val="24"/>
          <w:szCs w:val="24"/>
        </w:rPr>
      </w:pPr>
      <w:bookmarkStart w:id="12" w:name="_Toc513214323"/>
      <w:bookmarkStart w:id="13" w:name="_Toc513132243"/>
      <w:bookmarkStart w:id="14" w:name="_Toc512689605"/>
      <w:bookmarkStart w:id="15" w:name="_Toc38398082"/>
      <w:bookmarkStart w:id="16" w:name="_Toc13926"/>
      <w:r>
        <w:rPr>
          <w:rFonts w:ascii="宋体" w:hAnsi="宋体" w:hint="eastAsia"/>
          <w:b/>
          <w:bCs/>
          <w:kern w:val="44"/>
          <w:sz w:val="24"/>
          <w:szCs w:val="24"/>
        </w:rPr>
        <w:lastRenderedPageBreak/>
        <w:t>第二章  投标人须知</w:t>
      </w:r>
      <w:bookmarkStart w:id="17" w:name="_Toc513214324"/>
      <w:bookmarkStart w:id="18" w:name="_Toc4018"/>
      <w:bookmarkStart w:id="19" w:name="_Toc434049544"/>
      <w:bookmarkStart w:id="20" w:name="_Toc513132244"/>
      <w:bookmarkStart w:id="21" w:name="_Toc512689606"/>
      <w:bookmarkStart w:id="22" w:name="_Toc38398083"/>
      <w:bookmarkEnd w:id="12"/>
      <w:bookmarkEnd w:id="13"/>
      <w:bookmarkEnd w:id="14"/>
      <w:bookmarkEnd w:id="15"/>
      <w:bookmarkEnd w:id="16"/>
    </w:p>
    <w:p w:rsidR="00F955D9" w:rsidRDefault="004469FE">
      <w:pPr>
        <w:widowControl/>
        <w:spacing w:after="200" w:line="276" w:lineRule="auto"/>
        <w:ind w:firstLineChars="1550" w:firstLine="3735"/>
        <w:rPr>
          <w:rFonts w:ascii="宋体" w:hAnsi="宋体"/>
          <w:b/>
          <w:bCs/>
          <w:kern w:val="0"/>
          <w:sz w:val="24"/>
          <w:szCs w:val="24"/>
        </w:rPr>
      </w:pPr>
      <w:r>
        <w:rPr>
          <w:rFonts w:ascii="宋体" w:hAnsi="宋体" w:hint="eastAsia"/>
          <w:b/>
          <w:bCs/>
          <w:kern w:val="0"/>
          <w:sz w:val="24"/>
          <w:szCs w:val="24"/>
        </w:rPr>
        <w:t>投标人须知前附表</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05"/>
        <w:gridCol w:w="2010"/>
        <w:gridCol w:w="6839"/>
      </w:tblGrid>
      <w:tr w:rsidR="00F955D9">
        <w:trPr>
          <w:trHeight w:val="535"/>
        </w:trPr>
        <w:tc>
          <w:tcPr>
            <w:tcW w:w="1005" w:type="dxa"/>
            <w:vAlign w:val="center"/>
          </w:tcPr>
          <w:bookmarkEnd w:id="17"/>
          <w:bookmarkEnd w:id="18"/>
          <w:bookmarkEnd w:id="19"/>
          <w:bookmarkEnd w:id="20"/>
          <w:bookmarkEnd w:id="21"/>
          <w:bookmarkEnd w:id="22"/>
          <w:p w:rsidR="00F955D9" w:rsidRDefault="004469FE">
            <w:pPr>
              <w:widowControl/>
              <w:spacing w:line="360" w:lineRule="auto"/>
              <w:jc w:val="center"/>
              <w:rPr>
                <w:rFonts w:ascii="宋体" w:hAnsi="宋体" w:cs="宋体"/>
                <w:kern w:val="0"/>
                <w:sz w:val="24"/>
                <w:szCs w:val="24"/>
              </w:rPr>
            </w:pPr>
            <w:r>
              <w:rPr>
                <w:rFonts w:ascii="宋体" w:hAnsi="宋体" w:cs="宋体" w:hint="eastAsia"/>
                <w:kern w:val="0"/>
                <w:sz w:val="24"/>
                <w:szCs w:val="24"/>
              </w:rPr>
              <w:t>条款号</w:t>
            </w:r>
          </w:p>
        </w:tc>
        <w:tc>
          <w:tcPr>
            <w:tcW w:w="2010" w:type="dxa"/>
            <w:vAlign w:val="center"/>
          </w:tcPr>
          <w:p w:rsidR="00F955D9" w:rsidRDefault="004469FE">
            <w:pPr>
              <w:widowControl/>
              <w:spacing w:line="360" w:lineRule="auto"/>
              <w:jc w:val="center"/>
              <w:rPr>
                <w:rFonts w:ascii="宋体" w:hAnsi="宋体" w:cs="宋体"/>
                <w:kern w:val="0"/>
                <w:sz w:val="24"/>
                <w:szCs w:val="24"/>
              </w:rPr>
            </w:pPr>
            <w:r>
              <w:rPr>
                <w:rFonts w:ascii="宋体" w:hAnsi="宋体" w:cs="宋体" w:hint="eastAsia"/>
                <w:kern w:val="0"/>
                <w:sz w:val="24"/>
                <w:szCs w:val="24"/>
              </w:rPr>
              <w:t>条 款 名 称</w:t>
            </w:r>
          </w:p>
        </w:tc>
        <w:tc>
          <w:tcPr>
            <w:tcW w:w="6839" w:type="dxa"/>
            <w:vAlign w:val="center"/>
          </w:tcPr>
          <w:p w:rsidR="00F955D9" w:rsidRDefault="004469FE">
            <w:pPr>
              <w:widowControl/>
              <w:spacing w:line="360" w:lineRule="auto"/>
              <w:jc w:val="center"/>
              <w:rPr>
                <w:rFonts w:ascii="宋体" w:hAnsi="宋体" w:cs="宋体"/>
                <w:kern w:val="0"/>
                <w:sz w:val="24"/>
                <w:szCs w:val="24"/>
              </w:rPr>
            </w:pPr>
            <w:r>
              <w:rPr>
                <w:rFonts w:ascii="宋体" w:hAnsi="宋体" w:cs="宋体" w:hint="eastAsia"/>
                <w:kern w:val="0"/>
                <w:sz w:val="24"/>
                <w:szCs w:val="24"/>
              </w:rPr>
              <w:t>编 列 内 容</w:t>
            </w:r>
          </w:p>
        </w:tc>
      </w:tr>
      <w:tr w:rsidR="00F955D9">
        <w:trPr>
          <w:trHeight w:val="1752"/>
        </w:trPr>
        <w:tc>
          <w:tcPr>
            <w:tcW w:w="1005" w:type="dxa"/>
            <w:vAlign w:val="center"/>
          </w:tcPr>
          <w:p w:rsidR="00F955D9" w:rsidRDefault="004469FE">
            <w:pPr>
              <w:widowControl/>
              <w:spacing w:after="200" w:line="360" w:lineRule="auto"/>
              <w:jc w:val="center"/>
              <w:rPr>
                <w:rFonts w:ascii="宋体" w:hAnsi="宋体" w:cs="宋体"/>
                <w:kern w:val="0"/>
                <w:sz w:val="24"/>
                <w:szCs w:val="24"/>
              </w:rPr>
            </w:pPr>
            <w:r>
              <w:rPr>
                <w:rFonts w:ascii="宋体" w:hAnsi="宋体" w:cs="宋体" w:hint="eastAsia"/>
                <w:kern w:val="0"/>
                <w:sz w:val="24"/>
                <w:szCs w:val="24"/>
              </w:rPr>
              <w:t>1.0</w:t>
            </w:r>
          </w:p>
        </w:tc>
        <w:tc>
          <w:tcPr>
            <w:tcW w:w="2010" w:type="dxa"/>
            <w:vAlign w:val="center"/>
          </w:tcPr>
          <w:p w:rsidR="00F955D9" w:rsidRDefault="004469FE">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招标人</w:t>
            </w:r>
          </w:p>
        </w:tc>
        <w:tc>
          <w:tcPr>
            <w:tcW w:w="6839" w:type="dxa"/>
            <w:vAlign w:val="center"/>
          </w:tcPr>
          <w:p w:rsidR="00E11FE8" w:rsidRPr="00E11FE8" w:rsidRDefault="00E11FE8" w:rsidP="00E11FE8">
            <w:pPr>
              <w:widowControl/>
              <w:adjustRightInd w:val="0"/>
              <w:snapToGrid w:val="0"/>
              <w:spacing w:line="360" w:lineRule="auto"/>
              <w:jc w:val="left"/>
              <w:rPr>
                <w:rFonts w:ascii="宋体" w:hAnsi="宋体" w:cs="宋体"/>
                <w:kern w:val="0"/>
                <w:sz w:val="24"/>
                <w:szCs w:val="24"/>
              </w:rPr>
            </w:pPr>
            <w:r w:rsidRPr="00E11FE8">
              <w:rPr>
                <w:rFonts w:ascii="宋体" w:hAnsi="宋体" w:cs="宋体" w:hint="eastAsia"/>
                <w:kern w:val="0"/>
                <w:sz w:val="24"/>
                <w:szCs w:val="24"/>
              </w:rPr>
              <w:t>招标人：***</w:t>
            </w:r>
          </w:p>
          <w:p w:rsidR="00F955D9" w:rsidRDefault="00E11FE8">
            <w:pPr>
              <w:widowControl/>
              <w:adjustRightInd w:val="0"/>
              <w:snapToGrid w:val="0"/>
              <w:spacing w:line="360" w:lineRule="auto"/>
              <w:jc w:val="left"/>
              <w:rPr>
                <w:rFonts w:ascii="宋体" w:hAnsi="宋体" w:cs="宋体"/>
                <w:kern w:val="0"/>
                <w:sz w:val="24"/>
                <w:szCs w:val="24"/>
              </w:rPr>
            </w:pPr>
            <w:r w:rsidRPr="00E11FE8">
              <w:rPr>
                <w:rFonts w:ascii="宋体" w:hAnsi="宋体" w:cs="宋体" w:hint="eastAsia"/>
                <w:kern w:val="0"/>
                <w:sz w:val="24"/>
                <w:szCs w:val="24"/>
              </w:rPr>
              <w:t>电  话：***</w:t>
            </w:r>
          </w:p>
        </w:tc>
      </w:tr>
      <w:tr w:rsidR="00F955D9">
        <w:tc>
          <w:tcPr>
            <w:tcW w:w="1005" w:type="dxa"/>
            <w:vAlign w:val="center"/>
          </w:tcPr>
          <w:p w:rsidR="00F955D9" w:rsidRDefault="004469FE">
            <w:pPr>
              <w:widowControl/>
              <w:spacing w:after="200" w:line="360" w:lineRule="auto"/>
              <w:jc w:val="center"/>
              <w:rPr>
                <w:rFonts w:ascii="宋体" w:hAnsi="宋体" w:cs="宋体"/>
                <w:kern w:val="0"/>
                <w:sz w:val="24"/>
                <w:szCs w:val="24"/>
              </w:rPr>
            </w:pPr>
            <w:r>
              <w:rPr>
                <w:rFonts w:ascii="宋体" w:hAnsi="宋体" w:cs="宋体" w:hint="eastAsia"/>
                <w:kern w:val="0"/>
                <w:sz w:val="24"/>
                <w:szCs w:val="24"/>
              </w:rPr>
              <w:t>1.1</w:t>
            </w:r>
          </w:p>
        </w:tc>
        <w:tc>
          <w:tcPr>
            <w:tcW w:w="2010" w:type="dxa"/>
            <w:vAlign w:val="center"/>
          </w:tcPr>
          <w:p w:rsidR="00F955D9" w:rsidRDefault="004469FE">
            <w:pPr>
              <w:widowControl/>
              <w:spacing w:line="360" w:lineRule="auto"/>
              <w:jc w:val="center"/>
              <w:rPr>
                <w:rFonts w:ascii="宋体" w:hAnsi="宋体" w:cs="宋体"/>
                <w:kern w:val="0"/>
                <w:sz w:val="24"/>
                <w:szCs w:val="24"/>
              </w:rPr>
            </w:pPr>
            <w:r>
              <w:rPr>
                <w:rFonts w:ascii="宋体" w:hAnsi="宋体" w:cs="宋体" w:hint="eastAsia"/>
                <w:kern w:val="0"/>
                <w:sz w:val="24"/>
                <w:szCs w:val="24"/>
              </w:rPr>
              <w:t>招标代理机构</w:t>
            </w:r>
          </w:p>
        </w:tc>
        <w:tc>
          <w:tcPr>
            <w:tcW w:w="6839" w:type="dxa"/>
          </w:tcPr>
          <w:p w:rsidR="00E11FE8" w:rsidRPr="00E11FE8" w:rsidRDefault="00E11FE8" w:rsidP="00E11FE8">
            <w:pPr>
              <w:widowControl/>
              <w:adjustRightInd w:val="0"/>
              <w:snapToGrid w:val="0"/>
              <w:spacing w:line="360" w:lineRule="auto"/>
              <w:jc w:val="left"/>
              <w:rPr>
                <w:rFonts w:ascii="宋体" w:hAnsi="宋体" w:cs="宋体"/>
                <w:kern w:val="0"/>
                <w:sz w:val="24"/>
                <w:szCs w:val="24"/>
              </w:rPr>
            </w:pPr>
            <w:r w:rsidRPr="00E11FE8">
              <w:rPr>
                <w:rFonts w:ascii="宋体" w:hAnsi="宋体" w:cs="宋体" w:hint="eastAsia"/>
                <w:kern w:val="0"/>
                <w:sz w:val="24"/>
                <w:szCs w:val="24"/>
              </w:rPr>
              <w:t>招标代理：河南省控招标有限公司</w:t>
            </w:r>
          </w:p>
          <w:p w:rsidR="00E11FE8" w:rsidRPr="00E11FE8" w:rsidRDefault="00E11FE8" w:rsidP="00E11FE8">
            <w:pPr>
              <w:widowControl/>
              <w:adjustRightInd w:val="0"/>
              <w:snapToGrid w:val="0"/>
              <w:spacing w:line="360" w:lineRule="auto"/>
              <w:jc w:val="left"/>
              <w:rPr>
                <w:rFonts w:ascii="宋体" w:hAnsi="宋体" w:cs="宋体"/>
                <w:kern w:val="0"/>
                <w:sz w:val="24"/>
                <w:szCs w:val="24"/>
              </w:rPr>
            </w:pPr>
            <w:r w:rsidRPr="00E11FE8">
              <w:rPr>
                <w:rFonts w:ascii="宋体" w:hAnsi="宋体" w:cs="宋体" w:hint="eastAsia"/>
                <w:kern w:val="0"/>
                <w:sz w:val="24"/>
                <w:szCs w:val="24"/>
              </w:rPr>
              <w:t>联系人：龙强</w:t>
            </w:r>
          </w:p>
          <w:p w:rsidR="00E11FE8" w:rsidRPr="00E11FE8" w:rsidRDefault="00E11FE8" w:rsidP="00E11FE8">
            <w:pPr>
              <w:widowControl/>
              <w:adjustRightInd w:val="0"/>
              <w:snapToGrid w:val="0"/>
              <w:spacing w:line="360" w:lineRule="auto"/>
              <w:jc w:val="left"/>
              <w:rPr>
                <w:rFonts w:ascii="宋体" w:hAnsi="宋体" w:cs="宋体"/>
                <w:kern w:val="0"/>
                <w:sz w:val="24"/>
                <w:szCs w:val="24"/>
              </w:rPr>
            </w:pPr>
            <w:r w:rsidRPr="00E11FE8">
              <w:rPr>
                <w:rFonts w:ascii="宋体" w:hAnsi="宋体" w:cs="宋体" w:hint="eastAsia"/>
                <w:kern w:val="0"/>
                <w:sz w:val="24"/>
                <w:szCs w:val="24"/>
              </w:rPr>
              <w:t>电话：18637869999</w:t>
            </w:r>
          </w:p>
          <w:p w:rsidR="00F955D9" w:rsidRPr="00E11FE8" w:rsidRDefault="00E11FE8" w:rsidP="00E11FE8">
            <w:pPr>
              <w:widowControl/>
              <w:adjustRightInd w:val="0"/>
              <w:snapToGrid w:val="0"/>
              <w:spacing w:line="360" w:lineRule="auto"/>
              <w:jc w:val="left"/>
              <w:rPr>
                <w:rFonts w:ascii="宋体" w:hAnsi="宋体" w:cs="宋体"/>
                <w:kern w:val="0"/>
                <w:sz w:val="24"/>
                <w:szCs w:val="24"/>
              </w:rPr>
            </w:pPr>
            <w:r w:rsidRPr="00E11FE8">
              <w:rPr>
                <w:rFonts w:ascii="宋体" w:hAnsi="宋体" w:cs="宋体" w:hint="eastAsia"/>
                <w:kern w:val="0"/>
                <w:sz w:val="24"/>
                <w:szCs w:val="24"/>
              </w:rPr>
              <w:t>地址：郑州市二七区橄榄城3期1-6</w:t>
            </w:r>
          </w:p>
        </w:tc>
      </w:tr>
      <w:tr w:rsidR="00F955D9">
        <w:trPr>
          <w:trHeight w:val="407"/>
        </w:trPr>
        <w:tc>
          <w:tcPr>
            <w:tcW w:w="1005" w:type="dxa"/>
            <w:vAlign w:val="center"/>
          </w:tcPr>
          <w:p w:rsidR="00F955D9" w:rsidRDefault="004469FE">
            <w:pPr>
              <w:widowControl/>
              <w:spacing w:after="200" w:line="360" w:lineRule="auto"/>
              <w:jc w:val="center"/>
              <w:rPr>
                <w:rFonts w:ascii="宋体" w:hAnsi="宋体" w:cs="宋体"/>
                <w:kern w:val="0"/>
                <w:sz w:val="24"/>
                <w:szCs w:val="24"/>
              </w:rPr>
            </w:pPr>
            <w:r>
              <w:rPr>
                <w:rFonts w:ascii="宋体" w:hAnsi="宋体" w:cs="宋体" w:hint="eastAsia"/>
                <w:kern w:val="0"/>
                <w:sz w:val="24"/>
                <w:szCs w:val="24"/>
                <w:lang w:eastAsia="en-US"/>
              </w:rPr>
              <w:t>1.</w:t>
            </w:r>
            <w:r>
              <w:rPr>
                <w:rFonts w:ascii="宋体" w:hAnsi="宋体" w:cs="宋体" w:hint="eastAsia"/>
                <w:kern w:val="0"/>
                <w:sz w:val="24"/>
                <w:szCs w:val="24"/>
              </w:rPr>
              <w:t>2</w:t>
            </w:r>
          </w:p>
        </w:tc>
        <w:tc>
          <w:tcPr>
            <w:tcW w:w="2010" w:type="dxa"/>
            <w:vAlign w:val="center"/>
          </w:tcPr>
          <w:p w:rsidR="00F955D9" w:rsidRDefault="004469FE">
            <w:pPr>
              <w:widowControl/>
              <w:spacing w:line="360" w:lineRule="auto"/>
              <w:jc w:val="center"/>
              <w:rPr>
                <w:rFonts w:ascii="宋体" w:hAnsi="宋体" w:cs="宋体"/>
                <w:kern w:val="0"/>
                <w:sz w:val="24"/>
                <w:szCs w:val="24"/>
              </w:rPr>
            </w:pPr>
            <w:r>
              <w:rPr>
                <w:rFonts w:ascii="宋体" w:hAnsi="宋体" w:cs="宋体" w:hint="eastAsia"/>
                <w:kern w:val="0"/>
                <w:sz w:val="24"/>
                <w:szCs w:val="24"/>
              </w:rPr>
              <w:t>项目名称</w:t>
            </w:r>
          </w:p>
        </w:tc>
        <w:tc>
          <w:tcPr>
            <w:tcW w:w="6839" w:type="dxa"/>
            <w:vAlign w:val="center"/>
          </w:tcPr>
          <w:p w:rsidR="00F955D9" w:rsidRDefault="00A00704">
            <w:pPr>
              <w:widowControl/>
              <w:spacing w:line="360" w:lineRule="auto"/>
              <w:jc w:val="left"/>
              <w:rPr>
                <w:rFonts w:ascii="宋体" w:hAnsi="宋体" w:cs="宋体"/>
                <w:kern w:val="0"/>
                <w:sz w:val="24"/>
                <w:szCs w:val="24"/>
              </w:rPr>
            </w:pPr>
            <w:r>
              <w:rPr>
                <w:rFonts w:ascii="宋体" w:hAnsi="宋体" w:cs="宋体" w:hint="eastAsia"/>
                <w:kern w:val="0"/>
                <w:sz w:val="24"/>
                <w:szCs w:val="24"/>
              </w:rPr>
              <w:t>*****人防疏散训练基地景观项目</w:t>
            </w:r>
          </w:p>
        </w:tc>
      </w:tr>
      <w:tr w:rsidR="00F955D9">
        <w:trPr>
          <w:trHeight w:val="482"/>
        </w:trPr>
        <w:tc>
          <w:tcPr>
            <w:tcW w:w="1005" w:type="dxa"/>
            <w:vAlign w:val="center"/>
          </w:tcPr>
          <w:p w:rsidR="00F955D9" w:rsidRDefault="004469FE">
            <w:pPr>
              <w:widowControl/>
              <w:spacing w:after="200" w:line="360" w:lineRule="auto"/>
              <w:jc w:val="center"/>
              <w:rPr>
                <w:rFonts w:ascii="宋体" w:hAnsi="宋体" w:cs="宋体"/>
                <w:kern w:val="0"/>
                <w:sz w:val="24"/>
                <w:szCs w:val="24"/>
              </w:rPr>
            </w:pPr>
            <w:r>
              <w:rPr>
                <w:rFonts w:ascii="宋体" w:hAnsi="宋体" w:cs="宋体" w:hint="eastAsia"/>
                <w:kern w:val="0"/>
                <w:sz w:val="24"/>
                <w:szCs w:val="24"/>
                <w:lang w:eastAsia="en-US"/>
              </w:rPr>
              <w:t>1.</w:t>
            </w:r>
            <w:r>
              <w:rPr>
                <w:rFonts w:ascii="宋体" w:hAnsi="宋体" w:cs="宋体" w:hint="eastAsia"/>
                <w:kern w:val="0"/>
                <w:sz w:val="24"/>
                <w:szCs w:val="24"/>
              </w:rPr>
              <w:t>3</w:t>
            </w:r>
          </w:p>
        </w:tc>
        <w:tc>
          <w:tcPr>
            <w:tcW w:w="2010" w:type="dxa"/>
            <w:vAlign w:val="center"/>
          </w:tcPr>
          <w:p w:rsidR="00F955D9" w:rsidRDefault="004469FE">
            <w:pPr>
              <w:widowControl/>
              <w:spacing w:line="360" w:lineRule="auto"/>
              <w:jc w:val="center"/>
              <w:rPr>
                <w:rFonts w:ascii="宋体" w:hAnsi="宋体" w:cs="宋体"/>
                <w:kern w:val="0"/>
                <w:sz w:val="24"/>
                <w:szCs w:val="24"/>
                <w:lang w:eastAsia="en-US"/>
              </w:rPr>
            </w:pPr>
            <w:r>
              <w:rPr>
                <w:rFonts w:ascii="宋体" w:hAnsi="宋体" w:cs="宋体" w:hint="eastAsia"/>
                <w:kern w:val="0"/>
                <w:sz w:val="24"/>
                <w:szCs w:val="24"/>
              </w:rPr>
              <w:t>项目</w:t>
            </w:r>
            <w:r>
              <w:rPr>
                <w:rFonts w:ascii="宋体" w:hAnsi="宋体" w:cs="宋体" w:hint="eastAsia"/>
                <w:kern w:val="0"/>
                <w:sz w:val="24"/>
                <w:szCs w:val="24"/>
                <w:lang w:eastAsia="en-US"/>
              </w:rPr>
              <w:t>地点</w:t>
            </w:r>
          </w:p>
        </w:tc>
        <w:tc>
          <w:tcPr>
            <w:tcW w:w="6839" w:type="dxa"/>
            <w:vAlign w:val="center"/>
          </w:tcPr>
          <w:p w:rsidR="00F955D9" w:rsidRDefault="00E11FE8">
            <w:pPr>
              <w:widowControl/>
              <w:spacing w:line="360" w:lineRule="auto"/>
              <w:rPr>
                <w:rFonts w:ascii="宋体" w:hAnsi="宋体" w:cs="宋体"/>
                <w:kern w:val="0"/>
                <w:sz w:val="24"/>
                <w:szCs w:val="24"/>
              </w:rPr>
            </w:pPr>
            <w:r>
              <w:rPr>
                <w:rFonts w:ascii="宋体" w:hAnsi="宋体" w:cs="宋体" w:hint="eastAsia"/>
                <w:kern w:val="0"/>
                <w:sz w:val="24"/>
                <w:szCs w:val="24"/>
              </w:rPr>
              <w:t>*****</w:t>
            </w:r>
          </w:p>
        </w:tc>
      </w:tr>
      <w:tr w:rsidR="00F955D9">
        <w:trPr>
          <w:trHeight w:val="1717"/>
        </w:trPr>
        <w:tc>
          <w:tcPr>
            <w:tcW w:w="1005" w:type="dxa"/>
            <w:vAlign w:val="center"/>
          </w:tcPr>
          <w:p w:rsidR="00F955D9" w:rsidRDefault="004469FE">
            <w:pPr>
              <w:widowControl/>
              <w:spacing w:after="200" w:line="360" w:lineRule="auto"/>
              <w:jc w:val="center"/>
              <w:rPr>
                <w:rFonts w:ascii="宋体" w:hAnsi="宋体" w:cs="宋体"/>
                <w:kern w:val="0"/>
                <w:sz w:val="24"/>
                <w:szCs w:val="24"/>
              </w:rPr>
            </w:pPr>
            <w:r>
              <w:rPr>
                <w:rFonts w:ascii="宋体" w:hAnsi="宋体" w:cs="宋体" w:hint="eastAsia"/>
                <w:kern w:val="0"/>
                <w:sz w:val="24"/>
                <w:szCs w:val="24"/>
              </w:rPr>
              <w:t>1.4</w:t>
            </w:r>
          </w:p>
        </w:tc>
        <w:tc>
          <w:tcPr>
            <w:tcW w:w="2010" w:type="dxa"/>
            <w:vAlign w:val="center"/>
          </w:tcPr>
          <w:p w:rsidR="00F955D9" w:rsidRDefault="004469FE">
            <w:pPr>
              <w:widowControl/>
              <w:spacing w:line="360" w:lineRule="auto"/>
              <w:jc w:val="center"/>
              <w:rPr>
                <w:rFonts w:ascii="宋体" w:hAnsi="宋体" w:cs="宋体"/>
                <w:kern w:val="0"/>
                <w:sz w:val="24"/>
                <w:szCs w:val="24"/>
                <w:lang w:eastAsia="en-US"/>
              </w:rPr>
            </w:pPr>
            <w:r>
              <w:rPr>
                <w:rFonts w:ascii="宋体" w:hAnsi="宋体" w:cs="宋体" w:hint="eastAsia"/>
                <w:kern w:val="0"/>
                <w:sz w:val="24"/>
                <w:szCs w:val="24"/>
              </w:rPr>
              <w:t>项目概况</w:t>
            </w:r>
          </w:p>
        </w:tc>
        <w:tc>
          <w:tcPr>
            <w:tcW w:w="6839" w:type="dxa"/>
            <w:vAlign w:val="center"/>
          </w:tcPr>
          <w:p w:rsidR="00F955D9" w:rsidRDefault="00E11FE8">
            <w:pPr>
              <w:widowControl/>
              <w:spacing w:line="600" w:lineRule="exact"/>
              <w:rPr>
                <w:rFonts w:ascii="宋体" w:hAnsi="宋体" w:cs="宋体"/>
                <w:kern w:val="0"/>
                <w:sz w:val="24"/>
                <w:szCs w:val="24"/>
              </w:rPr>
            </w:pPr>
            <w:r w:rsidRPr="00E11FE8">
              <w:rPr>
                <w:rFonts w:ascii="宋体" w:hAnsi="宋体" w:cs="宋体" w:hint="eastAsia"/>
                <w:kern w:val="0"/>
                <w:sz w:val="24"/>
                <w:szCs w:val="24"/>
              </w:rPr>
              <w:t>本工程为**市人防疏散训练基地景观项目，主要内容包含三组长廊、四个庭院铺装、总铺装、四处水景、国旗台、主席台、树池、矮墙坐凳、石灯笼及景观安装等。</w:t>
            </w:r>
          </w:p>
        </w:tc>
      </w:tr>
      <w:tr w:rsidR="00F955D9">
        <w:trPr>
          <w:trHeight w:val="521"/>
        </w:trPr>
        <w:tc>
          <w:tcPr>
            <w:tcW w:w="1005" w:type="dxa"/>
            <w:vAlign w:val="center"/>
          </w:tcPr>
          <w:p w:rsidR="00F955D9" w:rsidRDefault="004469FE">
            <w:pPr>
              <w:widowControl/>
              <w:spacing w:after="200" w:line="360" w:lineRule="auto"/>
              <w:jc w:val="center"/>
              <w:rPr>
                <w:rFonts w:ascii="宋体" w:hAnsi="宋体" w:cs="宋体"/>
                <w:kern w:val="0"/>
                <w:sz w:val="24"/>
                <w:szCs w:val="24"/>
              </w:rPr>
            </w:pPr>
            <w:r>
              <w:rPr>
                <w:rFonts w:ascii="宋体" w:hAnsi="宋体" w:cs="宋体" w:hint="eastAsia"/>
                <w:kern w:val="0"/>
                <w:sz w:val="24"/>
                <w:szCs w:val="24"/>
                <w:lang w:eastAsia="en-US"/>
              </w:rPr>
              <w:t>1.</w:t>
            </w:r>
            <w:r>
              <w:rPr>
                <w:rFonts w:ascii="宋体" w:hAnsi="宋体" w:cs="宋体" w:hint="eastAsia"/>
                <w:kern w:val="0"/>
                <w:sz w:val="24"/>
                <w:szCs w:val="24"/>
              </w:rPr>
              <w:t>5</w:t>
            </w:r>
          </w:p>
        </w:tc>
        <w:tc>
          <w:tcPr>
            <w:tcW w:w="2010" w:type="dxa"/>
            <w:vAlign w:val="center"/>
          </w:tcPr>
          <w:p w:rsidR="00F955D9" w:rsidRDefault="004469FE">
            <w:pPr>
              <w:widowControl/>
              <w:spacing w:line="360" w:lineRule="auto"/>
              <w:jc w:val="center"/>
              <w:rPr>
                <w:rFonts w:ascii="宋体" w:hAnsi="宋体" w:cs="宋体"/>
                <w:kern w:val="0"/>
                <w:sz w:val="24"/>
                <w:szCs w:val="24"/>
                <w:lang w:eastAsia="en-US"/>
              </w:rPr>
            </w:pPr>
            <w:r>
              <w:rPr>
                <w:rFonts w:ascii="宋体" w:hAnsi="宋体" w:cs="宋体" w:hint="eastAsia"/>
                <w:kern w:val="0"/>
                <w:sz w:val="24"/>
                <w:szCs w:val="24"/>
                <w:lang w:eastAsia="en-US"/>
              </w:rPr>
              <w:t>资金来源</w:t>
            </w:r>
            <w:r>
              <w:rPr>
                <w:rFonts w:ascii="宋体" w:hAnsi="宋体" w:cs="宋体" w:hint="eastAsia"/>
                <w:kern w:val="0"/>
                <w:sz w:val="24"/>
                <w:szCs w:val="24"/>
              </w:rPr>
              <w:t>及</w:t>
            </w:r>
            <w:r>
              <w:rPr>
                <w:rFonts w:ascii="宋体" w:hAnsi="宋体" w:cs="宋体" w:hint="eastAsia"/>
                <w:kern w:val="0"/>
                <w:sz w:val="24"/>
                <w:szCs w:val="24"/>
                <w:lang w:eastAsia="en-US"/>
              </w:rPr>
              <w:t>落实情况</w:t>
            </w:r>
          </w:p>
        </w:tc>
        <w:tc>
          <w:tcPr>
            <w:tcW w:w="6839" w:type="dxa"/>
            <w:vAlign w:val="center"/>
          </w:tcPr>
          <w:p w:rsidR="00F955D9" w:rsidRDefault="00E11FE8">
            <w:pPr>
              <w:widowControl/>
              <w:spacing w:line="360" w:lineRule="auto"/>
              <w:rPr>
                <w:rFonts w:ascii="宋体" w:hAnsi="宋体" w:cs="宋体"/>
                <w:kern w:val="0"/>
                <w:sz w:val="24"/>
                <w:szCs w:val="24"/>
              </w:rPr>
            </w:pPr>
            <w:r>
              <w:rPr>
                <w:rFonts w:ascii="宋体" w:hAnsi="宋体" w:cs="宋体" w:hint="eastAsia"/>
                <w:kern w:val="0"/>
                <w:sz w:val="24"/>
                <w:szCs w:val="24"/>
              </w:rPr>
              <w:t>**资金</w:t>
            </w:r>
            <w:r w:rsidR="004469FE">
              <w:rPr>
                <w:rFonts w:ascii="宋体" w:hAnsi="宋体" w:cs="宋体" w:hint="eastAsia"/>
                <w:kern w:val="0"/>
                <w:sz w:val="24"/>
                <w:szCs w:val="24"/>
              </w:rPr>
              <w:t>，已落实</w:t>
            </w:r>
          </w:p>
        </w:tc>
      </w:tr>
      <w:tr w:rsidR="00F955D9">
        <w:trPr>
          <w:trHeight w:val="521"/>
        </w:trPr>
        <w:tc>
          <w:tcPr>
            <w:tcW w:w="1005" w:type="dxa"/>
            <w:vAlign w:val="center"/>
          </w:tcPr>
          <w:p w:rsidR="00F955D9" w:rsidRDefault="004469FE">
            <w:pPr>
              <w:widowControl/>
              <w:spacing w:after="200" w:line="360" w:lineRule="auto"/>
              <w:jc w:val="center"/>
              <w:rPr>
                <w:rFonts w:ascii="宋体" w:hAnsi="宋体" w:cs="宋体"/>
                <w:kern w:val="0"/>
                <w:sz w:val="24"/>
                <w:szCs w:val="24"/>
              </w:rPr>
            </w:pPr>
            <w:r>
              <w:rPr>
                <w:rFonts w:ascii="宋体" w:hAnsi="宋体" w:cs="宋体" w:hint="eastAsia"/>
                <w:kern w:val="0"/>
                <w:sz w:val="24"/>
                <w:szCs w:val="24"/>
              </w:rPr>
              <w:t>1.6</w:t>
            </w:r>
          </w:p>
        </w:tc>
        <w:tc>
          <w:tcPr>
            <w:tcW w:w="2010" w:type="dxa"/>
            <w:vAlign w:val="center"/>
          </w:tcPr>
          <w:p w:rsidR="00F955D9" w:rsidRDefault="004469FE">
            <w:pPr>
              <w:widowControl/>
              <w:spacing w:line="360" w:lineRule="auto"/>
              <w:jc w:val="center"/>
              <w:rPr>
                <w:rFonts w:ascii="宋体" w:hAnsi="宋体" w:cs="宋体"/>
                <w:kern w:val="0"/>
                <w:sz w:val="24"/>
                <w:szCs w:val="24"/>
                <w:lang w:eastAsia="en-US"/>
              </w:rPr>
            </w:pPr>
            <w:r>
              <w:rPr>
                <w:rFonts w:ascii="宋体" w:hAnsi="宋体" w:cs="宋体" w:hint="eastAsia"/>
                <w:kern w:val="0"/>
                <w:sz w:val="24"/>
                <w:szCs w:val="24"/>
              </w:rPr>
              <w:t>标段划分</w:t>
            </w:r>
          </w:p>
        </w:tc>
        <w:tc>
          <w:tcPr>
            <w:tcW w:w="6839" w:type="dxa"/>
            <w:vAlign w:val="center"/>
          </w:tcPr>
          <w:p w:rsidR="00F955D9" w:rsidRDefault="004469FE">
            <w:pPr>
              <w:widowControl/>
              <w:spacing w:line="360" w:lineRule="auto"/>
              <w:rPr>
                <w:rFonts w:ascii="宋体" w:hAnsi="宋体" w:cs="宋体"/>
                <w:kern w:val="0"/>
                <w:sz w:val="24"/>
                <w:szCs w:val="24"/>
              </w:rPr>
            </w:pPr>
            <w:r>
              <w:rPr>
                <w:rFonts w:ascii="宋体" w:hAnsi="宋体" w:cs="宋体" w:hint="eastAsia"/>
                <w:kern w:val="0"/>
                <w:sz w:val="24"/>
                <w:szCs w:val="24"/>
              </w:rPr>
              <w:t>一个标段</w:t>
            </w:r>
          </w:p>
        </w:tc>
      </w:tr>
      <w:tr w:rsidR="00F955D9">
        <w:trPr>
          <w:trHeight w:val="521"/>
        </w:trPr>
        <w:tc>
          <w:tcPr>
            <w:tcW w:w="1005" w:type="dxa"/>
            <w:vAlign w:val="center"/>
          </w:tcPr>
          <w:p w:rsidR="00F955D9" w:rsidRDefault="004469FE">
            <w:pPr>
              <w:widowControl/>
              <w:spacing w:after="200" w:line="360" w:lineRule="auto"/>
              <w:jc w:val="center"/>
              <w:rPr>
                <w:rFonts w:ascii="宋体" w:hAnsi="宋体" w:cs="宋体"/>
                <w:kern w:val="0"/>
                <w:sz w:val="24"/>
                <w:szCs w:val="24"/>
              </w:rPr>
            </w:pPr>
            <w:r>
              <w:rPr>
                <w:rFonts w:ascii="宋体" w:hAnsi="宋体" w:cs="宋体" w:hint="eastAsia"/>
                <w:kern w:val="0"/>
                <w:sz w:val="24"/>
                <w:szCs w:val="24"/>
              </w:rPr>
              <w:t>1.7</w:t>
            </w:r>
          </w:p>
        </w:tc>
        <w:tc>
          <w:tcPr>
            <w:tcW w:w="2010" w:type="dxa"/>
            <w:vAlign w:val="center"/>
          </w:tcPr>
          <w:p w:rsidR="00F955D9" w:rsidRDefault="004469FE">
            <w:pPr>
              <w:widowControl/>
              <w:spacing w:line="360" w:lineRule="auto"/>
              <w:jc w:val="center"/>
              <w:rPr>
                <w:rFonts w:ascii="宋体" w:hAnsi="宋体" w:cs="宋体"/>
                <w:kern w:val="0"/>
                <w:sz w:val="24"/>
                <w:szCs w:val="24"/>
                <w:lang w:eastAsia="en-US"/>
              </w:rPr>
            </w:pPr>
            <w:r>
              <w:rPr>
                <w:rFonts w:ascii="宋体" w:hAnsi="宋体" w:cs="宋体" w:hint="eastAsia"/>
                <w:kern w:val="0"/>
                <w:sz w:val="24"/>
                <w:szCs w:val="24"/>
                <w:lang w:eastAsia="en-US"/>
              </w:rPr>
              <w:t>招标控制价</w:t>
            </w:r>
          </w:p>
        </w:tc>
        <w:tc>
          <w:tcPr>
            <w:tcW w:w="6839" w:type="dxa"/>
            <w:vAlign w:val="center"/>
          </w:tcPr>
          <w:p w:rsidR="00F955D9" w:rsidRDefault="004469FE">
            <w:pPr>
              <w:widowControl/>
              <w:spacing w:line="360" w:lineRule="auto"/>
              <w:rPr>
                <w:rFonts w:ascii="宋体" w:hAnsi="宋体" w:cs="宋体"/>
                <w:kern w:val="0"/>
                <w:sz w:val="24"/>
                <w:szCs w:val="24"/>
              </w:rPr>
            </w:pPr>
            <w:r>
              <w:rPr>
                <w:rFonts w:ascii="宋体" w:hAnsi="宋体" w:cs="宋体" w:hint="eastAsia"/>
                <w:kern w:val="0"/>
                <w:sz w:val="24"/>
                <w:szCs w:val="24"/>
              </w:rPr>
              <w:t>￥</w:t>
            </w:r>
            <w:r w:rsidR="00E11FE8">
              <w:rPr>
                <w:rFonts w:ascii="宋体" w:hAnsi="宋体" w:cs="宋体" w:hint="eastAsia"/>
                <w:kern w:val="0"/>
                <w:sz w:val="24"/>
                <w:szCs w:val="24"/>
              </w:rPr>
              <w:t>12000000.00</w:t>
            </w:r>
            <w:r>
              <w:rPr>
                <w:rFonts w:ascii="宋体" w:hAnsi="宋体" w:cs="宋体" w:hint="eastAsia"/>
                <w:kern w:val="0"/>
                <w:sz w:val="24"/>
                <w:szCs w:val="24"/>
              </w:rPr>
              <w:t>元</w:t>
            </w:r>
          </w:p>
        </w:tc>
      </w:tr>
      <w:tr w:rsidR="00F955D9">
        <w:tc>
          <w:tcPr>
            <w:tcW w:w="1005" w:type="dxa"/>
            <w:vAlign w:val="center"/>
          </w:tcPr>
          <w:p w:rsidR="00F955D9" w:rsidRDefault="004469FE">
            <w:pPr>
              <w:widowControl/>
              <w:spacing w:after="200" w:line="360" w:lineRule="auto"/>
              <w:jc w:val="center"/>
              <w:rPr>
                <w:rFonts w:ascii="宋体" w:hAnsi="宋体" w:cs="宋体"/>
                <w:kern w:val="0"/>
                <w:sz w:val="24"/>
                <w:szCs w:val="24"/>
              </w:rPr>
            </w:pPr>
            <w:r>
              <w:rPr>
                <w:rFonts w:ascii="宋体" w:hAnsi="宋体" w:cs="宋体" w:hint="eastAsia"/>
                <w:kern w:val="0"/>
                <w:sz w:val="24"/>
                <w:szCs w:val="24"/>
                <w:lang w:eastAsia="en-US"/>
              </w:rPr>
              <w:t>1.</w:t>
            </w:r>
            <w:r>
              <w:rPr>
                <w:rFonts w:ascii="宋体" w:hAnsi="宋体" w:cs="宋体" w:hint="eastAsia"/>
                <w:kern w:val="0"/>
                <w:sz w:val="24"/>
                <w:szCs w:val="24"/>
              </w:rPr>
              <w:t>8</w:t>
            </w:r>
          </w:p>
        </w:tc>
        <w:tc>
          <w:tcPr>
            <w:tcW w:w="2010" w:type="dxa"/>
            <w:vAlign w:val="center"/>
          </w:tcPr>
          <w:p w:rsidR="00F955D9" w:rsidRDefault="004469FE">
            <w:pPr>
              <w:widowControl/>
              <w:spacing w:line="360" w:lineRule="auto"/>
              <w:jc w:val="center"/>
              <w:rPr>
                <w:rFonts w:ascii="宋体" w:hAnsi="宋体" w:cs="宋体"/>
                <w:kern w:val="0"/>
                <w:sz w:val="24"/>
                <w:szCs w:val="24"/>
                <w:lang w:eastAsia="en-US"/>
              </w:rPr>
            </w:pPr>
            <w:r>
              <w:rPr>
                <w:rFonts w:ascii="宋体" w:hAnsi="宋体" w:cs="宋体" w:hint="eastAsia"/>
                <w:kern w:val="0"/>
                <w:sz w:val="24"/>
                <w:szCs w:val="24"/>
                <w:lang w:eastAsia="en-US"/>
              </w:rPr>
              <w:t>项目编号</w:t>
            </w:r>
          </w:p>
        </w:tc>
        <w:tc>
          <w:tcPr>
            <w:tcW w:w="6839" w:type="dxa"/>
            <w:vAlign w:val="center"/>
          </w:tcPr>
          <w:p w:rsidR="00F955D9" w:rsidRDefault="00E11FE8">
            <w:pPr>
              <w:widowControl/>
              <w:spacing w:line="600" w:lineRule="exact"/>
              <w:rPr>
                <w:rFonts w:ascii="宋体" w:hAnsi="宋体" w:cs="宋体"/>
                <w:kern w:val="0"/>
                <w:sz w:val="24"/>
                <w:szCs w:val="24"/>
              </w:rPr>
            </w:pPr>
            <w:r w:rsidRPr="00E11FE8">
              <w:rPr>
                <w:rFonts w:ascii="宋体" w:hAnsi="宋体" w:cs="宋体" w:hint="eastAsia"/>
                <w:kern w:val="0"/>
                <w:sz w:val="24"/>
                <w:szCs w:val="24"/>
              </w:rPr>
              <w:t>三招字20200XXX、SGZ[2020]XXX-GCXXX</w:t>
            </w:r>
          </w:p>
        </w:tc>
      </w:tr>
      <w:tr w:rsidR="00F955D9">
        <w:trPr>
          <w:trHeight w:val="446"/>
        </w:trPr>
        <w:tc>
          <w:tcPr>
            <w:tcW w:w="1005" w:type="dxa"/>
            <w:vAlign w:val="center"/>
          </w:tcPr>
          <w:p w:rsidR="00F955D9" w:rsidRDefault="004469FE">
            <w:pPr>
              <w:widowControl/>
              <w:spacing w:after="200" w:line="360" w:lineRule="auto"/>
              <w:jc w:val="center"/>
              <w:rPr>
                <w:rFonts w:ascii="宋体" w:hAnsi="宋体" w:cs="宋体"/>
                <w:kern w:val="0"/>
                <w:sz w:val="24"/>
                <w:szCs w:val="24"/>
              </w:rPr>
            </w:pPr>
            <w:r>
              <w:rPr>
                <w:rFonts w:ascii="宋体" w:hAnsi="宋体" w:cs="宋体" w:hint="eastAsia"/>
                <w:kern w:val="0"/>
                <w:sz w:val="24"/>
                <w:szCs w:val="24"/>
                <w:lang w:eastAsia="en-US"/>
              </w:rPr>
              <w:t>1.</w:t>
            </w:r>
            <w:r>
              <w:rPr>
                <w:rFonts w:ascii="宋体" w:hAnsi="宋体" w:cs="宋体" w:hint="eastAsia"/>
                <w:kern w:val="0"/>
                <w:sz w:val="24"/>
                <w:szCs w:val="24"/>
              </w:rPr>
              <w:t>9</w:t>
            </w:r>
          </w:p>
        </w:tc>
        <w:tc>
          <w:tcPr>
            <w:tcW w:w="2010" w:type="dxa"/>
            <w:tcBorders>
              <w:right w:val="single" w:sz="4" w:space="0" w:color="auto"/>
            </w:tcBorders>
            <w:vAlign w:val="center"/>
          </w:tcPr>
          <w:p w:rsidR="00F955D9" w:rsidRDefault="004469FE">
            <w:pPr>
              <w:widowControl/>
              <w:spacing w:line="360" w:lineRule="auto"/>
              <w:jc w:val="center"/>
              <w:rPr>
                <w:rFonts w:ascii="宋体" w:hAnsi="宋体" w:cs="宋体"/>
                <w:kern w:val="0"/>
                <w:sz w:val="24"/>
                <w:szCs w:val="24"/>
                <w:lang w:eastAsia="en-US"/>
              </w:rPr>
            </w:pPr>
            <w:r>
              <w:rPr>
                <w:rFonts w:ascii="宋体" w:hAnsi="宋体" w:cs="宋体" w:hint="eastAsia"/>
                <w:kern w:val="0"/>
                <w:sz w:val="24"/>
                <w:szCs w:val="24"/>
                <w:lang w:eastAsia="en-US"/>
              </w:rPr>
              <w:t>招标范围</w:t>
            </w:r>
          </w:p>
        </w:tc>
        <w:tc>
          <w:tcPr>
            <w:tcW w:w="6839" w:type="dxa"/>
            <w:tcBorders>
              <w:top w:val="single" w:sz="4" w:space="0" w:color="auto"/>
              <w:left w:val="single" w:sz="4" w:space="0" w:color="auto"/>
              <w:right w:val="single" w:sz="4" w:space="0" w:color="auto"/>
            </w:tcBorders>
            <w:vAlign w:val="center"/>
          </w:tcPr>
          <w:p w:rsidR="00F955D9" w:rsidRPr="00E11FE8" w:rsidRDefault="00E11FE8">
            <w:pPr>
              <w:widowControl/>
              <w:spacing w:line="360" w:lineRule="auto"/>
              <w:rPr>
                <w:rFonts w:ascii="宋体" w:hAnsi="宋体" w:cs="宋体"/>
                <w:kern w:val="0"/>
                <w:sz w:val="24"/>
                <w:szCs w:val="24"/>
              </w:rPr>
            </w:pPr>
            <w:r w:rsidRPr="00E11FE8">
              <w:rPr>
                <w:rFonts w:ascii="宋体" w:hAnsi="宋体" w:cs="宋体" w:hint="eastAsia"/>
                <w:kern w:val="0"/>
                <w:sz w:val="24"/>
                <w:szCs w:val="24"/>
              </w:rPr>
              <w:t>本工程招标文件、工程量清单、图纸等列明的所有建设内容；</w:t>
            </w:r>
          </w:p>
        </w:tc>
      </w:tr>
      <w:tr w:rsidR="00F955D9">
        <w:trPr>
          <w:trHeight w:val="489"/>
        </w:trPr>
        <w:tc>
          <w:tcPr>
            <w:tcW w:w="1005" w:type="dxa"/>
            <w:vAlign w:val="center"/>
          </w:tcPr>
          <w:p w:rsidR="00F955D9" w:rsidRDefault="004469FE">
            <w:pPr>
              <w:widowControl/>
              <w:spacing w:line="360" w:lineRule="auto"/>
              <w:jc w:val="center"/>
              <w:rPr>
                <w:rFonts w:ascii="宋体" w:hAnsi="宋体" w:cs="宋体"/>
                <w:kern w:val="0"/>
                <w:sz w:val="24"/>
                <w:szCs w:val="24"/>
              </w:rPr>
            </w:pPr>
            <w:r>
              <w:rPr>
                <w:rFonts w:ascii="宋体" w:hAnsi="宋体" w:cs="宋体" w:hint="eastAsia"/>
                <w:kern w:val="0"/>
                <w:sz w:val="24"/>
                <w:szCs w:val="24"/>
              </w:rPr>
              <w:t>2.0</w:t>
            </w:r>
          </w:p>
        </w:tc>
        <w:tc>
          <w:tcPr>
            <w:tcW w:w="2010" w:type="dxa"/>
            <w:vAlign w:val="center"/>
          </w:tcPr>
          <w:p w:rsidR="00F955D9" w:rsidRDefault="004469FE">
            <w:pPr>
              <w:widowControl/>
              <w:spacing w:line="360" w:lineRule="auto"/>
              <w:jc w:val="center"/>
              <w:rPr>
                <w:rFonts w:ascii="宋体" w:hAnsi="宋体" w:cs="宋体"/>
                <w:kern w:val="0"/>
                <w:sz w:val="24"/>
                <w:szCs w:val="24"/>
              </w:rPr>
            </w:pPr>
            <w:r>
              <w:rPr>
                <w:rFonts w:ascii="宋体" w:hAnsi="宋体" w:cs="宋体" w:hint="eastAsia"/>
                <w:kern w:val="0"/>
                <w:sz w:val="24"/>
                <w:szCs w:val="24"/>
                <w:lang w:eastAsia="en-US"/>
              </w:rPr>
              <w:t>招标方式</w:t>
            </w:r>
          </w:p>
        </w:tc>
        <w:tc>
          <w:tcPr>
            <w:tcW w:w="6839" w:type="dxa"/>
            <w:tcBorders>
              <w:top w:val="single" w:sz="4" w:space="0" w:color="auto"/>
            </w:tcBorders>
          </w:tcPr>
          <w:p w:rsidR="00F955D9" w:rsidRDefault="004469FE">
            <w:pPr>
              <w:widowControl/>
              <w:spacing w:line="360" w:lineRule="auto"/>
              <w:rPr>
                <w:rFonts w:ascii="宋体" w:hAnsi="宋体" w:cs="宋体"/>
                <w:kern w:val="0"/>
                <w:sz w:val="24"/>
                <w:szCs w:val="24"/>
              </w:rPr>
            </w:pPr>
            <w:r>
              <w:rPr>
                <w:rFonts w:ascii="宋体" w:hAnsi="宋体" w:cs="宋体" w:hint="eastAsia"/>
                <w:kern w:val="0"/>
                <w:sz w:val="24"/>
                <w:szCs w:val="24"/>
                <w:lang w:eastAsia="en-US"/>
              </w:rPr>
              <w:t>公开招标</w:t>
            </w:r>
          </w:p>
        </w:tc>
      </w:tr>
      <w:tr w:rsidR="00F955D9">
        <w:trPr>
          <w:trHeight w:val="489"/>
        </w:trPr>
        <w:tc>
          <w:tcPr>
            <w:tcW w:w="1005" w:type="dxa"/>
            <w:vAlign w:val="center"/>
          </w:tcPr>
          <w:p w:rsidR="00F955D9" w:rsidRDefault="004469FE">
            <w:pPr>
              <w:widowControl/>
              <w:spacing w:after="200" w:line="360" w:lineRule="auto"/>
              <w:jc w:val="center"/>
              <w:rPr>
                <w:rFonts w:ascii="宋体" w:hAnsi="宋体" w:cs="宋体"/>
                <w:kern w:val="0"/>
                <w:sz w:val="24"/>
                <w:szCs w:val="24"/>
              </w:rPr>
            </w:pPr>
            <w:r>
              <w:rPr>
                <w:rFonts w:ascii="宋体" w:hAnsi="宋体" w:cs="宋体" w:hint="eastAsia"/>
                <w:kern w:val="0"/>
                <w:sz w:val="24"/>
                <w:szCs w:val="24"/>
              </w:rPr>
              <w:t>2.1</w:t>
            </w:r>
          </w:p>
        </w:tc>
        <w:tc>
          <w:tcPr>
            <w:tcW w:w="2010" w:type="dxa"/>
            <w:vAlign w:val="center"/>
          </w:tcPr>
          <w:p w:rsidR="00F955D9" w:rsidRDefault="004469FE">
            <w:pPr>
              <w:widowControl/>
              <w:spacing w:line="360" w:lineRule="auto"/>
              <w:jc w:val="center"/>
              <w:rPr>
                <w:rFonts w:ascii="宋体" w:hAnsi="宋体" w:cs="宋体"/>
                <w:kern w:val="0"/>
                <w:sz w:val="24"/>
                <w:szCs w:val="24"/>
              </w:rPr>
            </w:pPr>
            <w:r>
              <w:rPr>
                <w:rFonts w:ascii="宋体" w:hAnsi="宋体" w:cs="宋体" w:hint="eastAsia"/>
                <w:kern w:val="0"/>
                <w:sz w:val="24"/>
                <w:szCs w:val="24"/>
              </w:rPr>
              <w:t>计划工期</w:t>
            </w:r>
          </w:p>
        </w:tc>
        <w:tc>
          <w:tcPr>
            <w:tcW w:w="6839" w:type="dxa"/>
            <w:tcBorders>
              <w:top w:val="single" w:sz="4" w:space="0" w:color="auto"/>
            </w:tcBorders>
            <w:vAlign w:val="center"/>
          </w:tcPr>
          <w:p w:rsidR="00F955D9" w:rsidRDefault="00E11FE8">
            <w:pPr>
              <w:widowControl/>
              <w:wordWrap w:val="0"/>
              <w:spacing w:line="360" w:lineRule="auto"/>
              <w:jc w:val="left"/>
              <w:rPr>
                <w:rFonts w:ascii="宋体" w:hAnsi="宋体" w:cs="宋体"/>
                <w:kern w:val="0"/>
                <w:sz w:val="24"/>
                <w:szCs w:val="24"/>
              </w:rPr>
            </w:pPr>
            <w:r>
              <w:rPr>
                <w:rFonts w:ascii="宋体" w:hAnsi="宋体" w:cs="宋体" w:hint="eastAsia"/>
                <w:kern w:val="0"/>
                <w:sz w:val="24"/>
                <w:szCs w:val="24"/>
              </w:rPr>
              <w:t>200</w:t>
            </w:r>
            <w:r w:rsidR="004469FE">
              <w:rPr>
                <w:rFonts w:ascii="宋体" w:hAnsi="宋体" w:cs="宋体" w:hint="eastAsia"/>
                <w:kern w:val="0"/>
                <w:sz w:val="24"/>
                <w:szCs w:val="24"/>
              </w:rPr>
              <w:t>天</w:t>
            </w:r>
          </w:p>
        </w:tc>
      </w:tr>
      <w:tr w:rsidR="00F955D9">
        <w:tc>
          <w:tcPr>
            <w:tcW w:w="1005" w:type="dxa"/>
            <w:vAlign w:val="center"/>
          </w:tcPr>
          <w:p w:rsidR="00F955D9" w:rsidRDefault="004469FE">
            <w:pPr>
              <w:widowControl/>
              <w:spacing w:after="200" w:line="360" w:lineRule="auto"/>
              <w:jc w:val="center"/>
              <w:rPr>
                <w:rFonts w:ascii="宋体" w:hAnsi="宋体" w:cs="宋体"/>
                <w:kern w:val="0"/>
                <w:sz w:val="24"/>
                <w:szCs w:val="24"/>
              </w:rPr>
            </w:pPr>
            <w:r>
              <w:rPr>
                <w:rFonts w:ascii="宋体" w:hAnsi="宋体" w:cs="宋体" w:hint="eastAsia"/>
                <w:kern w:val="0"/>
                <w:sz w:val="24"/>
                <w:szCs w:val="24"/>
              </w:rPr>
              <w:t>2.2</w:t>
            </w:r>
          </w:p>
        </w:tc>
        <w:tc>
          <w:tcPr>
            <w:tcW w:w="2010" w:type="dxa"/>
            <w:vAlign w:val="center"/>
          </w:tcPr>
          <w:p w:rsidR="00F955D9" w:rsidRDefault="004469FE">
            <w:pPr>
              <w:widowControl/>
              <w:spacing w:line="360" w:lineRule="auto"/>
              <w:jc w:val="center"/>
              <w:rPr>
                <w:rFonts w:ascii="宋体" w:hAnsi="宋体" w:cs="宋体"/>
                <w:kern w:val="0"/>
                <w:sz w:val="24"/>
                <w:szCs w:val="24"/>
              </w:rPr>
            </w:pPr>
            <w:r>
              <w:rPr>
                <w:rFonts w:ascii="宋体" w:hAnsi="宋体" w:cs="宋体" w:hint="eastAsia"/>
                <w:kern w:val="0"/>
                <w:sz w:val="24"/>
                <w:szCs w:val="24"/>
              </w:rPr>
              <w:t>质量要求</w:t>
            </w:r>
          </w:p>
        </w:tc>
        <w:tc>
          <w:tcPr>
            <w:tcW w:w="6839" w:type="dxa"/>
            <w:tcBorders>
              <w:top w:val="single" w:sz="4" w:space="0" w:color="auto"/>
            </w:tcBorders>
            <w:vAlign w:val="center"/>
          </w:tcPr>
          <w:p w:rsidR="00F955D9" w:rsidRDefault="00E11FE8">
            <w:pPr>
              <w:widowControl/>
              <w:spacing w:line="360" w:lineRule="auto"/>
              <w:jc w:val="left"/>
              <w:rPr>
                <w:rFonts w:ascii="宋体" w:hAnsi="宋体" w:cs="宋体"/>
                <w:kern w:val="0"/>
                <w:sz w:val="24"/>
                <w:szCs w:val="24"/>
              </w:rPr>
            </w:pPr>
            <w:r w:rsidRPr="00E11FE8">
              <w:rPr>
                <w:rFonts w:ascii="宋体" w:hAnsi="宋体" w:cs="宋体" w:hint="eastAsia"/>
                <w:kern w:val="0"/>
                <w:sz w:val="24"/>
                <w:szCs w:val="24"/>
              </w:rPr>
              <w:t>工程质量必须达到设计要求和现行国家及地方有关建设工程施</w:t>
            </w:r>
            <w:r w:rsidRPr="00E11FE8">
              <w:rPr>
                <w:rFonts w:ascii="宋体" w:hAnsi="宋体" w:cs="宋体" w:hint="eastAsia"/>
                <w:kern w:val="0"/>
                <w:sz w:val="24"/>
                <w:szCs w:val="24"/>
              </w:rPr>
              <w:lastRenderedPageBreak/>
              <w:t>工的质量验收规范合格标准。</w:t>
            </w:r>
          </w:p>
        </w:tc>
      </w:tr>
      <w:tr w:rsidR="00F955D9">
        <w:trPr>
          <w:trHeight w:val="544"/>
        </w:trPr>
        <w:tc>
          <w:tcPr>
            <w:tcW w:w="1005" w:type="dxa"/>
            <w:vAlign w:val="center"/>
          </w:tcPr>
          <w:p w:rsidR="00F955D9" w:rsidRDefault="004469FE">
            <w:pPr>
              <w:widowControl/>
              <w:spacing w:after="200" w:line="360" w:lineRule="auto"/>
              <w:jc w:val="center"/>
              <w:rPr>
                <w:rFonts w:ascii="宋体" w:hAnsi="宋体" w:cs="宋体"/>
                <w:kern w:val="0"/>
                <w:sz w:val="24"/>
                <w:szCs w:val="24"/>
              </w:rPr>
            </w:pPr>
            <w:r>
              <w:rPr>
                <w:rFonts w:ascii="宋体" w:hAnsi="宋体" w:cs="宋体" w:hint="eastAsia"/>
                <w:kern w:val="0"/>
                <w:sz w:val="24"/>
                <w:szCs w:val="24"/>
              </w:rPr>
              <w:lastRenderedPageBreak/>
              <w:t>2.3</w:t>
            </w:r>
          </w:p>
        </w:tc>
        <w:tc>
          <w:tcPr>
            <w:tcW w:w="2010" w:type="dxa"/>
            <w:vAlign w:val="center"/>
          </w:tcPr>
          <w:p w:rsidR="00F955D9" w:rsidRDefault="004469FE">
            <w:pPr>
              <w:widowControl/>
              <w:spacing w:line="360" w:lineRule="auto"/>
              <w:jc w:val="left"/>
              <w:rPr>
                <w:rFonts w:ascii="宋体" w:hAnsi="宋体" w:cs="宋体"/>
                <w:kern w:val="0"/>
                <w:sz w:val="24"/>
                <w:szCs w:val="24"/>
              </w:rPr>
            </w:pPr>
            <w:r>
              <w:rPr>
                <w:rFonts w:ascii="宋体" w:hAnsi="宋体" w:cs="宋体" w:hint="eastAsia"/>
                <w:kern w:val="0"/>
                <w:sz w:val="24"/>
                <w:szCs w:val="24"/>
              </w:rPr>
              <w:t>投标人资质条件、能力和信誉</w:t>
            </w:r>
          </w:p>
        </w:tc>
        <w:tc>
          <w:tcPr>
            <w:tcW w:w="6839" w:type="dxa"/>
            <w:vAlign w:val="center"/>
          </w:tcPr>
          <w:p w:rsidR="00F955D9" w:rsidRDefault="004469FE">
            <w:pPr>
              <w:widowControl/>
              <w:spacing w:line="600" w:lineRule="exact"/>
              <w:ind w:firstLineChars="200" w:firstLine="480"/>
              <w:rPr>
                <w:rFonts w:ascii="宋体" w:hAnsi="宋体" w:cs="宋体"/>
                <w:kern w:val="0"/>
                <w:sz w:val="24"/>
                <w:szCs w:val="24"/>
              </w:rPr>
            </w:pPr>
            <w:r>
              <w:rPr>
                <w:rFonts w:ascii="宋体" w:hAnsi="宋体" w:cs="宋体" w:hint="eastAsia"/>
                <w:kern w:val="0"/>
                <w:sz w:val="24"/>
                <w:szCs w:val="24"/>
              </w:rPr>
              <w:t>1、在中华人民共和国境内注册的独立法人并具有履行合同能力的施工企业，具有独立企业法人资格；持有效的营业执照副本、税务登记证副本、组织机构代码证、安全生产许可证；（若三证合一的须出具合并后的证件）；</w:t>
            </w:r>
          </w:p>
          <w:p w:rsidR="00F955D9" w:rsidRDefault="004469FE">
            <w:pPr>
              <w:widowControl/>
              <w:spacing w:line="600" w:lineRule="exact"/>
              <w:ind w:firstLineChars="200" w:firstLine="480"/>
              <w:rPr>
                <w:rFonts w:ascii="宋体" w:hAnsi="宋体" w:cs="宋体"/>
                <w:kern w:val="0"/>
                <w:sz w:val="24"/>
                <w:szCs w:val="24"/>
              </w:rPr>
            </w:pPr>
            <w:r>
              <w:rPr>
                <w:rFonts w:ascii="宋体" w:hAnsi="宋体" w:cs="宋体" w:hint="eastAsia"/>
                <w:kern w:val="0"/>
                <w:sz w:val="24"/>
                <w:szCs w:val="24"/>
              </w:rPr>
              <w:t>2、投标人须具备市政公用工程施工总承包叁级（含叁级）及以上资质，在人员、设备、资金等方面具有相应的施工能力；</w:t>
            </w:r>
          </w:p>
          <w:p w:rsidR="00F955D9" w:rsidRDefault="004469FE">
            <w:pPr>
              <w:widowControl/>
              <w:spacing w:line="600" w:lineRule="exact"/>
              <w:ind w:firstLineChars="200" w:firstLine="480"/>
              <w:rPr>
                <w:rFonts w:ascii="宋体" w:hAnsi="宋体" w:cs="宋体"/>
                <w:kern w:val="0"/>
                <w:sz w:val="24"/>
                <w:szCs w:val="24"/>
              </w:rPr>
            </w:pPr>
            <w:r>
              <w:rPr>
                <w:rFonts w:ascii="宋体" w:hAnsi="宋体" w:cs="宋体" w:hint="eastAsia"/>
                <w:kern w:val="0"/>
                <w:sz w:val="24"/>
                <w:szCs w:val="24"/>
              </w:rPr>
              <w:t>3、拟派项目经理须具备市政公用工程专业贰级（含贰级）及以上建造师执业资格和安全生产考核合格证，为本单位员工（提供劳动合同），提供近半年连续三个月参加社会养老保险的缴费证明且未在其他在建工程项目中担任项目经理；</w:t>
            </w:r>
          </w:p>
          <w:p w:rsidR="00F955D9" w:rsidRDefault="004469FE">
            <w:pPr>
              <w:widowControl/>
              <w:spacing w:line="600" w:lineRule="exact"/>
              <w:ind w:firstLineChars="200" w:firstLine="480"/>
              <w:rPr>
                <w:rFonts w:ascii="宋体" w:hAnsi="宋体" w:cs="宋体"/>
                <w:kern w:val="0"/>
                <w:sz w:val="24"/>
                <w:szCs w:val="24"/>
              </w:rPr>
            </w:pPr>
            <w:r>
              <w:rPr>
                <w:rFonts w:ascii="宋体" w:hAnsi="宋体" w:cs="宋体" w:hint="eastAsia"/>
                <w:kern w:val="0"/>
                <w:sz w:val="24"/>
                <w:szCs w:val="24"/>
              </w:rPr>
              <w:t>4、拟派技术负责人须具备工程相关专业中级及以上技术职称，提供近半年连续三个月参加社会养老保险的缴费证明；</w:t>
            </w:r>
          </w:p>
          <w:p w:rsidR="00F955D9" w:rsidRDefault="004469FE">
            <w:pPr>
              <w:widowControl/>
              <w:spacing w:line="600" w:lineRule="exact"/>
              <w:ind w:firstLineChars="200" w:firstLine="480"/>
              <w:rPr>
                <w:rFonts w:ascii="宋体" w:hAnsi="宋体" w:cs="宋体"/>
                <w:kern w:val="0"/>
                <w:sz w:val="24"/>
                <w:szCs w:val="24"/>
              </w:rPr>
            </w:pPr>
            <w:r>
              <w:rPr>
                <w:rFonts w:ascii="宋体" w:hAnsi="宋体" w:cs="宋体" w:hint="eastAsia"/>
                <w:kern w:val="0"/>
                <w:sz w:val="24"/>
                <w:szCs w:val="24"/>
              </w:rPr>
              <w:t>5、须提供企业近半年连续三个月（新成立的企业从成立之日起计算）依法缴纳税收的证明资料：主要是指缴纳增值税或企业所得税或企业附加税的完税证明，依法免税的投标响应人，应提供相应文件证明其依法免税；同时需提供企业法人、项目经理、被委托人近半年连续三个月（新成立企业从成立之日起计算）社保证明；</w:t>
            </w:r>
          </w:p>
          <w:p w:rsidR="00F955D9" w:rsidRDefault="004469FE">
            <w:pPr>
              <w:widowControl/>
              <w:spacing w:line="600" w:lineRule="exact"/>
              <w:ind w:firstLineChars="200" w:firstLine="480"/>
              <w:rPr>
                <w:rFonts w:ascii="宋体" w:hAnsi="宋体" w:cs="宋体"/>
                <w:kern w:val="0"/>
                <w:sz w:val="24"/>
                <w:szCs w:val="24"/>
              </w:rPr>
            </w:pPr>
            <w:r>
              <w:rPr>
                <w:rFonts w:ascii="宋体" w:hAnsi="宋体" w:cs="宋体" w:hint="eastAsia"/>
                <w:kern w:val="0"/>
                <w:sz w:val="24"/>
                <w:szCs w:val="24"/>
              </w:rPr>
              <w:t>6、具有良好的财务状况：投标人须提供近三年20</w:t>
            </w:r>
            <w:r w:rsidR="00512DA9">
              <w:rPr>
                <w:rFonts w:ascii="宋体" w:hAnsi="宋体" w:cs="宋体" w:hint="eastAsia"/>
                <w:kern w:val="0"/>
                <w:sz w:val="24"/>
                <w:szCs w:val="24"/>
              </w:rPr>
              <w:t>19</w:t>
            </w:r>
            <w:r>
              <w:rPr>
                <w:rFonts w:ascii="宋体" w:hAnsi="宋体" w:cs="宋体" w:hint="eastAsia"/>
                <w:kern w:val="0"/>
                <w:sz w:val="24"/>
                <w:szCs w:val="24"/>
              </w:rPr>
              <w:t>、202</w:t>
            </w:r>
            <w:r w:rsidR="00512DA9">
              <w:rPr>
                <w:rFonts w:ascii="宋体" w:hAnsi="宋体" w:cs="宋体" w:hint="eastAsia"/>
                <w:kern w:val="0"/>
                <w:sz w:val="24"/>
                <w:szCs w:val="24"/>
              </w:rPr>
              <w:t>0</w:t>
            </w:r>
            <w:r>
              <w:rPr>
                <w:rFonts w:ascii="宋体" w:hAnsi="宋体" w:cs="宋体" w:hint="eastAsia"/>
                <w:kern w:val="0"/>
                <w:sz w:val="24"/>
                <w:szCs w:val="24"/>
              </w:rPr>
              <w:t>、202</w:t>
            </w:r>
            <w:r w:rsidR="00512DA9">
              <w:rPr>
                <w:rFonts w:ascii="宋体" w:hAnsi="宋体" w:cs="宋体" w:hint="eastAsia"/>
                <w:kern w:val="0"/>
                <w:sz w:val="24"/>
                <w:szCs w:val="24"/>
              </w:rPr>
              <w:t>1</w:t>
            </w:r>
            <w:r>
              <w:rPr>
                <w:rFonts w:ascii="宋体" w:hAnsi="宋体" w:cs="宋体" w:hint="eastAsia"/>
                <w:kern w:val="0"/>
                <w:sz w:val="24"/>
                <w:szCs w:val="24"/>
              </w:rPr>
              <w:t>年度任意一年的经第三方审计机构出具的审计报告,投标人成立不满三年的提供公司成立以来第三方审计机构出具的审计报告，投标人成立不满一年的提供最近一月的财务报表；</w:t>
            </w:r>
          </w:p>
          <w:p w:rsidR="00F955D9" w:rsidRDefault="004469FE">
            <w:pPr>
              <w:widowControl/>
              <w:spacing w:line="600" w:lineRule="exact"/>
              <w:ind w:firstLineChars="200" w:firstLine="480"/>
              <w:rPr>
                <w:rFonts w:ascii="宋体" w:hAnsi="宋体" w:cs="宋体"/>
                <w:kern w:val="0"/>
                <w:sz w:val="24"/>
                <w:szCs w:val="24"/>
              </w:rPr>
            </w:pPr>
            <w:r>
              <w:rPr>
                <w:rFonts w:ascii="宋体" w:hAnsi="宋体" w:cs="宋体" w:hint="eastAsia"/>
                <w:kern w:val="0"/>
                <w:sz w:val="24"/>
                <w:szCs w:val="24"/>
              </w:rPr>
              <w:lastRenderedPageBreak/>
              <w:t>7、参加政府采购活动前3年内无行贿犯罪记录、商业贿赂、不正当竞争行为、骗取中标、严重违约及重大工程质量等问题；投标企业出具的无行贿犯罪记录在中国裁判文书网自行查询或自行承诺（查询对象：企业、法定代表人)及工商部门出具的无商业贿赂和不正当竞争证明，若当地工商部门不出具此证明，企业自行承诺无商业贿赂和不正当竞争行为；</w:t>
            </w:r>
          </w:p>
          <w:p w:rsidR="00F955D9" w:rsidRDefault="004469FE">
            <w:pPr>
              <w:widowControl/>
              <w:spacing w:line="600" w:lineRule="exact"/>
              <w:ind w:firstLineChars="200" w:firstLine="480"/>
              <w:rPr>
                <w:rFonts w:ascii="宋体" w:hAnsi="宋体" w:cs="宋体"/>
                <w:kern w:val="0"/>
                <w:sz w:val="24"/>
                <w:szCs w:val="24"/>
              </w:rPr>
            </w:pPr>
            <w:r>
              <w:rPr>
                <w:rFonts w:ascii="宋体" w:hAnsi="宋体" w:cs="宋体" w:hint="eastAsia"/>
                <w:kern w:val="0"/>
                <w:sz w:val="24"/>
                <w:szCs w:val="24"/>
              </w:rPr>
              <w:t>8、根据《关于在政府采购活动中查询及使用信用记录有关问题的通知》(财库[2016]125号)和豫财购【2016】15号的规定，企业没有被列入“信用中国”网站的“失信被执行人”、“重大税收违法失信主体”及“中国政府采购网”网站的“政府采购严重违法失信行为记录名单”的投标人；（查询渠道：“信用中国”网站（www.creditchina.gov.cn）、中国政府采购网（www.ccgp.gov.cn）；提供网站的查询信息截图，截图需显示日期，查询时间为自公告发布之日起至投标截止时间前；</w:t>
            </w:r>
          </w:p>
          <w:p w:rsidR="00F955D9" w:rsidRDefault="004469FE">
            <w:pPr>
              <w:widowControl/>
              <w:spacing w:line="600" w:lineRule="exact"/>
              <w:jc w:val="left"/>
              <w:rPr>
                <w:rFonts w:ascii="宋体" w:hAnsi="宋体" w:cs="宋体"/>
                <w:kern w:val="0"/>
                <w:sz w:val="24"/>
                <w:szCs w:val="24"/>
              </w:rPr>
            </w:pPr>
            <w:r>
              <w:rPr>
                <w:rFonts w:ascii="宋体" w:hAnsi="宋体" w:cs="宋体" w:hint="eastAsia"/>
                <w:kern w:val="0"/>
                <w:sz w:val="24"/>
                <w:szCs w:val="24"/>
              </w:rPr>
              <w:t>9、本招标不接受联合体投标；</w:t>
            </w:r>
          </w:p>
          <w:p w:rsidR="00F955D9" w:rsidRDefault="004469FE">
            <w:pPr>
              <w:rPr>
                <w:rFonts w:ascii="宋体" w:hAnsi="宋体" w:cs="宋体"/>
                <w:kern w:val="0"/>
                <w:sz w:val="24"/>
                <w:szCs w:val="24"/>
              </w:rPr>
            </w:pPr>
            <w:r>
              <w:rPr>
                <w:rFonts w:cs="宋体" w:hint="eastAsia"/>
                <w:kern w:val="0"/>
                <w:sz w:val="24"/>
                <w:szCs w:val="24"/>
              </w:rPr>
              <w:t>10</w:t>
            </w:r>
            <w:r>
              <w:rPr>
                <w:rFonts w:cs="宋体" w:hint="eastAsia"/>
                <w:kern w:val="0"/>
                <w:sz w:val="24"/>
                <w:szCs w:val="24"/>
              </w:rPr>
              <w:t>、本次招标实行资格后审，资格审查的具体要求见招标文件；</w:t>
            </w:r>
          </w:p>
        </w:tc>
      </w:tr>
      <w:tr w:rsidR="00F955D9">
        <w:trPr>
          <w:trHeight w:val="916"/>
        </w:trPr>
        <w:tc>
          <w:tcPr>
            <w:tcW w:w="1005" w:type="dxa"/>
            <w:vAlign w:val="center"/>
          </w:tcPr>
          <w:p w:rsidR="00F955D9" w:rsidRDefault="004469FE">
            <w:pPr>
              <w:widowControl/>
              <w:spacing w:after="200" w:line="360" w:lineRule="auto"/>
              <w:jc w:val="center"/>
              <w:rPr>
                <w:rFonts w:ascii="宋体" w:hAnsi="宋体" w:cs="宋体"/>
                <w:kern w:val="0"/>
                <w:sz w:val="24"/>
                <w:szCs w:val="24"/>
              </w:rPr>
            </w:pPr>
            <w:r>
              <w:rPr>
                <w:rFonts w:ascii="宋体" w:hAnsi="宋体" w:cs="宋体" w:hint="eastAsia"/>
                <w:kern w:val="0"/>
                <w:sz w:val="24"/>
                <w:szCs w:val="24"/>
              </w:rPr>
              <w:lastRenderedPageBreak/>
              <w:t>2.4</w:t>
            </w:r>
          </w:p>
        </w:tc>
        <w:tc>
          <w:tcPr>
            <w:tcW w:w="2010" w:type="dxa"/>
            <w:vAlign w:val="center"/>
          </w:tcPr>
          <w:p w:rsidR="00F955D9" w:rsidRDefault="004469FE">
            <w:pPr>
              <w:widowControl/>
              <w:spacing w:after="200" w:line="360" w:lineRule="auto"/>
              <w:jc w:val="center"/>
              <w:rPr>
                <w:rFonts w:ascii="宋体" w:hAnsi="宋体" w:cs="宋体"/>
                <w:kern w:val="0"/>
                <w:sz w:val="24"/>
                <w:szCs w:val="24"/>
                <w:lang w:eastAsia="en-US"/>
              </w:rPr>
            </w:pPr>
            <w:r>
              <w:rPr>
                <w:rFonts w:ascii="宋体" w:hAnsi="宋体" w:cs="宋体" w:hint="eastAsia"/>
                <w:kern w:val="0"/>
                <w:sz w:val="24"/>
                <w:szCs w:val="24"/>
                <w:lang w:eastAsia="en-US"/>
              </w:rPr>
              <w:t>是否接受联合体投标</w:t>
            </w:r>
          </w:p>
        </w:tc>
        <w:tc>
          <w:tcPr>
            <w:tcW w:w="6839" w:type="dxa"/>
            <w:vAlign w:val="center"/>
          </w:tcPr>
          <w:p w:rsidR="00F955D9" w:rsidRDefault="004469FE">
            <w:pPr>
              <w:widowControl/>
              <w:spacing w:after="200" w:line="360" w:lineRule="auto"/>
              <w:jc w:val="left"/>
              <w:rPr>
                <w:rFonts w:ascii="宋体" w:hAnsi="宋体" w:cs="宋体"/>
                <w:kern w:val="0"/>
                <w:sz w:val="24"/>
                <w:szCs w:val="24"/>
                <w:lang w:eastAsia="en-US"/>
              </w:rPr>
            </w:pPr>
            <w:r>
              <w:rPr>
                <w:rFonts w:ascii="宋体" w:hAnsi="宋体" w:cs="宋体" w:hint="eastAsia"/>
                <w:kern w:val="0"/>
                <w:sz w:val="24"/>
                <w:szCs w:val="24"/>
                <w:lang w:eastAsia="en-US"/>
              </w:rPr>
              <w:t>不接受</w:t>
            </w:r>
          </w:p>
        </w:tc>
      </w:tr>
      <w:tr w:rsidR="00F955D9">
        <w:tc>
          <w:tcPr>
            <w:tcW w:w="1005" w:type="dxa"/>
            <w:vAlign w:val="center"/>
          </w:tcPr>
          <w:p w:rsidR="00F955D9" w:rsidRDefault="004469FE">
            <w:pPr>
              <w:widowControl/>
              <w:spacing w:after="200" w:line="360" w:lineRule="auto"/>
              <w:jc w:val="center"/>
              <w:rPr>
                <w:rFonts w:ascii="宋体" w:hAnsi="宋体" w:cs="宋体"/>
                <w:kern w:val="0"/>
                <w:sz w:val="24"/>
                <w:szCs w:val="24"/>
              </w:rPr>
            </w:pPr>
            <w:r>
              <w:rPr>
                <w:rFonts w:ascii="宋体" w:hAnsi="宋体" w:cs="宋体" w:hint="eastAsia"/>
                <w:kern w:val="0"/>
                <w:sz w:val="24"/>
                <w:szCs w:val="24"/>
              </w:rPr>
              <w:t>2.5</w:t>
            </w:r>
          </w:p>
        </w:tc>
        <w:tc>
          <w:tcPr>
            <w:tcW w:w="2010" w:type="dxa"/>
            <w:vAlign w:val="center"/>
          </w:tcPr>
          <w:p w:rsidR="00F955D9" w:rsidRDefault="004469FE">
            <w:pPr>
              <w:widowControl/>
              <w:spacing w:line="360" w:lineRule="auto"/>
              <w:jc w:val="left"/>
              <w:rPr>
                <w:rFonts w:ascii="宋体" w:hAnsi="宋体" w:cs="宋体"/>
                <w:sz w:val="24"/>
                <w:szCs w:val="24"/>
              </w:rPr>
            </w:pPr>
            <w:r>
              <w:rPr>
                <w:rFonts w:ascii="宋体" w:hAnsi="宋体" w:cs="宋体" w:hint="eastAsia"/>
                <w:kern w:val="0"/>
                <w:sz w:val="24"/>
                <w:szCs w:val="24"/>
              </w:rPr>
              <w:t xml:space="preserve">踏勘现场 </w:t>
            </w:r>
          </w:p>
        </w:tc>
        <w:tc>
          <w:tcPr>
            <w:tcW w:w="6839" w:type="dxa"/>
            <w:vAlign w:val="center"/>
          </w:tcPr>
          <w:p w:rsidR="00F955D9" w:rsidRDefault="004469FE">
            <w:pPr>
              <w:widowControl/>
              <w:spacing w:line="360" w:lineRule="auto"/>
              <w:jc w:val="left"/>
              <w:rPr>
                <w:rFonts w:ascii="宋体" w:hAnsi="宋体" w:cs="宋体"/>
                <w:sz w:val="24"/>
                <w:szCs w:val="24"/>
              </w:rPr>
            </w:pPr>
            <w:r>
              <w:rPr>
                <w:rFonts w:ascii="宋体" w:hAnsi="宋体" w:cs="宋体" w:hint="eastAsia"/>
                <w:kern w:val="0"/>
                <w:sz w:val="24"/>
                <w:szCs w:val="24"/>
              </w:rPr>
              <w:t>不组织</w:t>
            </w:r>
          </w:p>
        </w:tc>
      </w:tr>
      <w:tr w:rsidR="00F955D9">
        <w:tc>
          <w:tcPr>
            <w:tcW w:w="1005" w:type="dxa"/>
            <w:vAlign w:val="center"/>
          </w:tcPr>
          <w:p w:rsidR="00F955D9" w:rsidRDefault="004469FE">
            <w:pPr>
              <w:widowControl/>
              <w:spacing w:after="200" w:line="360" w:lineRule="auto"/>
              <w:jc w:val="center"/>
              <w:rPr>
                <w:rFonts w:ascii="宋体" w:hAnsi="宋体" w:cs="宋体"/>
                <w:kern w:val="0"/>
                <w:sz w:val="24"/>
                <w:szCs w:val="24"/>
              </w:rPr>
            </w:pPr>
            <w:r>
              <w:rPr>
                <w:rFonts w:ascii="宋体" w:hAnsi="宋体" w:cs="宋体" w:hint="eastAsia"/>
                <w:kern w:val="0"/>
                <w:sz w:val="24"/>
                <w:szCs w:val="24"/>
              </w:rPr>
              <w:t>2.6</w:t>
            </w:r>
          </w:p>
        </w:tc>
        <w:tc>
          <w:tcPr>
            <w:tcW w:w="2010" w:type="dxa"/>
            <w:vAlign w:val="center"/>
          </w:tcPr>
          <w:p w:rsidR="00F955D9" w:rsidRDefault="004469FE">
            <w:pPr>
              <w:widowControl/>
              <w:spacing w:line="360" w:lineRule="auto"/>
              <w:jc w:val="left"/>
              <w:rPr>
                <w:rFonts w:ascii="宋体" w:hAnsi="宋体" w:cs="宋体"/>
                <w:kern w:val="0"/>
                <w:sz w:val="24"/>
                <w:szCs w:val="24"/>
              </w:rPr>
            </w:pPr>
            <w:r>
              <w:rPr>
                <w:rFonts w:ascii="宋体" w:hAnsi="宋体" w:cs="宋体" w:hint="eastAsia"/>
                <w:kern w:val="0"/>
                <w:sz w:val="24"/>
                <w:szCs w:val="24"/>
              </w:rPr>
              <w:t>投标预备会</w:t>
            </w:r>
          </w:p>
        </w:tc>
        <w:tc>
          <w:tcPr>
            <w:tcW w:w="6839" w:type="dxa"/>
            <w:vAlign w:val="center"/>
          </w:tcPr>
          <w:p w:rsidR="00F955D9" w:rsidRDefault="004469FE">
            <w:pPr>
              <w:widowControl/>
              <w:spacing w:line="360" w:lineRule="auto"/>
              <w:jc w:val="left"/>
              <w:rPr>
                <w:rFonts w:ascii="宋体" w:hAnsi="宋体" w:cs="宋体"/>
                <w:kern w:val="0"/>
                <w:sz w:val="24"/>
                <w:szCs w:val="24"/>
              </w:rPr>
            </w:pPr>
            <w:r>
              <w:rPr>
                <w:rFonts w:ascii="宋体" w:hAnsi="宋体" w:cs="宋体" w:hint="eastAsia"/>
                <w:kern w:val="0"/>
                <w:sz w:val="24"/>
                <w:szCs w:val="24"/>
              </w:rPr>
              <w:t>不召开</w:t>
            </w:r>
          </w:p>
        </w:tc>
      </w:tr>
      <w:tr w:rsidR="00F955D9">
        <w:trPr>
          <w:trHeight w:val="763"/>
        </w:trPr>
        <w:tc>
          <w:tcPr>
            <w:tcW w:w="1005" w:type="dxa"/>
            <w:vAlign w:val="center"/>
          </w:tcPr>
          <w:p w:rsidR="00F955D9" w:rsidRDefault="004469FE">
            <w:pPr>
              <w:widowControl/>
              <w:spacing w:after="200" w:line="360" w:lineRule="auto"/>
              <w:jc w:val="center"/>
              <w:rPr>
                <w:rFonts w:ascii="宋体" w:hAnsi="宋体" w:cs="宋体"/>
                <w:kern w:val="0"/>
                <w:sz w:val="24"/>
                <w:szCs w:val="24"/>
              </w:rPr>
            </w:pPr>
            <w:r>
              <w:rPr>
                <w:rFonts w:ascii="宋体" w:hAnsi="宋体" w:cs="宋体" w:hint="eastAsia"/>
                <w:kern w:val="0"/>
                <w:sz w:val="24"/>
                <w:szCs w:val="24"/>
              </w:rPr>
              <w:t>2.7</w:t>
            </w:r>
          </w:p>
        </w:tc>
        <w:tc>
          <w:tcPr>
            <w:tcW w:w="2010" w:type="dxa"/>
            <w:vAlign w:val="center"/>
          </w:tcPr>
          <w:p w:rsidR="00F955D9" w:rsidRDefault="004469FE">
            <w:pPr>
              <w:widowControl/>
              <w:spacing w:line="360" w:lineRule="auto"/>
              <w:jc w:val="left"/>
              <w:rPr>
                <w:rFonts w:ascii="宋体" w:hAnsi="宋体" w:cs="宋体"/>
                <w:kern w:val="0"/>
                <w:sz w:val="24"/>
                <w:szCs w:val="24"/>
              </w:rPr>
            </w:pPr>
            <w:r>
              <w:rPr>
                <w:rFonts w:ascii="宋体" w:hAnsi="宋体" w:cs="宋体" w:hint="eastAsia"/>
                <w:kern w:val="0"/>
                <w:sz w:val="24"/>
                <w:szCs w:val="24"/>
              </w:rPr>
              <w:t>偏离</w:t>
            </w:r>
          </w:p>
        </w:tc>
        <w:tc>
          <w:tcPr>
            <w:tcW w:w="6839" w:type="dxa"/>
            <w:vAlign w:val="center"/>
          </w:tcPr>
          <w:p w:rsidR="00F955D9" w:rsidRDefault="004469FE">
            <w:pPr>
              <w:widowControl/>
              <w:spacing w:line="360" w:lineRule="auto"/>
              <w:jc w:val="left"/>
              <w:rPr>
                <w:rFonts w:ascii="宋体" w:hAnsi="宋体" w:cs="宋体"/>
                <w:kern w:val="0"/>
                <w:sz w:val="24"/>
                <w:szCs w:val="24"/>
              </w:rPr>
            </w:pPr>
            <w:r>
              <w:rPr>
                <w:rFonts w:ascii="宋体" w:hAnsi="宋体" w:cs="宋体" w:hint="eastAsia"/>
                <w:kern w:val="0"/>
                <w:sz w:val="24"/>
                <w:szCs w:val="24"/>
              </w:rPr>
              <w:t>不允许</w:t>
            </w:r>
          </w:p>
        </w:tc>
      </w:tr>
      <w:tr w:rsidR="00F955D9">
        <w:trPr>
          <w:trHeight w:val="331"/>
        </w:trPr>
        <w:tc>
          <w:tcPr>
            <w:tcW w:w="1005" w:type="dxa"/>
            <w:vAlign w:val="center"/>
          </w:tcPr>
          <w:p w:rsidR="00F955D9" w:rsidRDefault="004469FE">
            <w:pPr>
              <w:widowControl/>
              <w:spacing w:after="200" w:line="360" w:lineRule="auto"/>
              <w:jc w:val="center"/>
              <w:rPr>
                <w:rFonts w:ascii="宋体" w:hAnsi="宋体" w:cs="宋体"/>
                <w:kern w:val="0"/>
                <w:sz w:val="24"/>
                <w:szCs w:val="24"/>
              </w:rPr>
            </w:pPr>
            <w:r>
              <w:rPr>
                <w:rFonts w:ascii="宋体" w:hAnsi="宋体" w:cs="宋体" w:hint="eastAsia"/>
                <w:kern w:val="0"/>
                <w:sz w:val="24"/>
                <w:szCs w:val="24"/>
              </w:rPr>
              <w:t>2.8</w:t>
            </w:r>
          </w:p>
        </w:tc>
        <w:tc>
          <w:tcPr>
            <w:tcW w:w="2010" w:type="dxa"/>
            <w:vAlign w:val="center"/>
          </w:tcPr>
          <w:p w:rsidR="00F955D9" w:rsidRDefault="004469FE">
            <w:pPr>
              <w:widowControl/>
              <w:spacing w:after="200" w:line="360" w:lineRule="auto"/>
              <w:jc w:val="center"/>
              <w:rPr>
                <w:rFonts w:ascii="宋体" w:hAnsi="宋体" w:cs="宋体"/>
                <w:kern w:val="0"/>
                <w:sz w:val="24"/>
                <w:szCs w:val="24"/>
              </w:rPr>
            </w:pPr>
            <w:r>
              <w:rPr>
                <w:rFonts w:ascii="宋体" w:hAnsi="宋体" w:cs="宋体" w:hint="eastAsia"/>
                <w:kern w:val="0"/>
                <w:sz w:val="24"/>
                <w:szCs w:val="24"/>
              </w:rPr>
              <w:t>投标人对招标文件提出异议的截</w:t>
            </w:r>
            <w:r>
              <w:rPr>
                <w:rFonts w:ascii="宋体" w:hAnsi="宋体" w:cs="宋体" w:hint="eastAsia"/>
                <w:kern w:val="0"/>
                <w:sz w:val="24"/>
                <w:szCs w:val="24"/>
              </w:rPr>
              <w:lastRenderedPageBreak/>
              <w:t>止时间</w:t>
            </w:r>
          </w:p>
        </w:tc>
        <w:tc>
          <w:tcPr>
            <w:tcW w:w="6839" w:type="dxa"/>
            <w:vAlign w:val="center"/>
          </w:tcPr>
          <w:p w:rsidR="00F955D9" w:rsidRDefault="004469FE">
            <w:pPr>
              <w:widowControl/>
              <w:spacing w:line="360" w:lineRule="auto"/>
              <w:jc w:val="left"/>
              <w:rPr>
                <w:rFonts w:ascii="宋体" w:hAnsi="宋体" w:cs="宋体"/>
                <w:kern w:val="0"/>
                <w:sz w:val="24"/>
                <w:szCs w:val="24"/>
              </w:rPr>
            </w:pPr>
            <w:r>
              <w:rPr>
                <w:rFonts w:ascii="宋体" w:hAnsi="宋体" w:cs="宋体" w:hint="eastAsia"/>
                <w:kern w:val="0"/>
                <w:sz w:val="24"/>
                <w:szCs w:val="24"/>
              </w:rPr>
              <w:lastRenderedPageBreak/>
              <w:t>递交投标文件截止之日10日前</w:t>
            </w:r>
          </w:p>
        </w:tc>
      </w:tr>
      <w:tr w:rsidR="00F955D9">
        <w:tc>
          <w:tcPr>
            <w:tcW w:w="1005" w:type="dxa"/>
            <w:vAlign w:val="center"/>
          </w:tcPr>
          <w:p w:rsidR="00F955D9" w:rsidRDefault="004469FE">
            <w:pPr>
              <w:widowControl/>
              <w:spacing w:after="200" w:line="360" w:lineRule="auto"/>
              <w:jc w:val="center"/>
              <w:rPr>
                <w:rFonts w:ascii="宋体" w:hAnsi="宋体" w:cs="宋体"/>
                <w:kern w:val="0"/>
                <w:sz w:val="24"/>
                <w:szCs w:val="24"/>
              </w:rPr>
            </w:pPr>
            <w:r>
              <w:rPr>
                <w:rFonts w:ascii="宋体" w:hAnsi="宋体" w:cs="宋体" w:hint="eastAsia"/>
                <w:kern w:val="0"/>
                <w:sz w:val="24"/>
                <w:szCs w:val="24"/>
              </w:rPr>
              <w:lastRenderedPageBreak/>
              <w:t>2.9</w:t>
            </w:r>
          </w:p>
        </w:tc>
        <w:tc>
          <w:tcPr>
            <w:tcW w:w="2010" w:type="dxa"/>
            <w:vAlign w:val="center"/>
          </w:tcPr>
          <w:p w:rsidR="00F955D9" w:rsidRDefault="004469FE">
            <w:pPr>
              <w:widowControl/>
              <w:spacing w:line="360" w:lineRule="auto"/>
              <w:jc w:val="left"/>
              <w:rPr>
                <w:rFonts w:ascii="宋体" w:hAnsi="宋体" w:cs="宋体"/>
                <w:kern w:val="0"/>
                <w:sz w:val="24"/>
                <w:szCs w:val="24"/>
              </w:rPr>
            </w:pPr>
            <w:r>
              <w:rPr>
                <w:rFonts w:ascii="宋体" w:hAnsi="宋体" w:cs="宋体" w:hint="eastAsia"/>
                <w:kern w:val="0"/>
                <w:sz w:val="24"/>
                <w:szCs w:val="24"/>
              </w:rPr>
              <w:t>招标人对招标文件书面澄清的时间</w:t>
            </w:r>
          </w:p>
        </w:tc>
        <w:tc>
          <w:tcPr>
            <w:tcW w:w="6839" w:type="dxa"/>
            <w:vAlign w:val="center"/>
          </w:tcPr>
          <w:p w:rsidR="00F955D9" w:rsidRDefault="004469FE">
            <w:pPr>
              <w:widowControl/>
              <w:spacing w:line="360" w:lineRule="auto"/>
              <w:jc w:val="left"/>
              <w:rPr>
                <w:rFonts w:ascii="宋体" w:hAnsi="宋体" w:cs="宋体"/>
                <w:sz w:val="24"/>
                <w:szCs w:val="24"/>
              </w:rPr>
            </w:pPr>
            <w:r>
              <w:rPr>
                <w:rFonts w:ascii="宋体" w:hAnsi="宋体" w:cs="宋体" w:hint="eastAsia"/>
                <w:kern w:val="0"/>
                <w:sz w:val="24"/>
                <w:szCs w:val="24"/>
              </w:rPr>
              <w:t>递交投标文件截止之日15天前</w:t>
            </w:r>
          </w:p>
        </w:tc>
      </w:tr>
      <w:tr w:rsidR="00F955D9">
        <w:trPr>
          <w:trHeight w:val="897"/>
        </w:trPr>
        <w:tc>
          <w:tcPr>
            <w:tcW w:w="1005" w:type="dxa"/>
            <w:vAlign w:val="center"/>
          </w:tcPr>
          <w:p w:rsidR="00F955D9" w:rsidRDefault="004469FE">
            <w:pPr>
              <w:widowControl/>
              <w:spacing w:after="200" w:line="360" w:lineRule="auto"/>
              <w:jc w:val="center"/>
              <w:rPr>
                <w:rFonts w:ascii="宋体" w:hAnsi="宋体" w:cs="宋体"/>
                <w:kern w:val="0"/>
                <w:sz w:val="24"/>
                <w:szCs w:val="24"/>
              </w:rPr>
            </w:pPr>
            <w:r>
              <w:rPr>
                <w:rFonts w:ascii="宋体" w:hAnsi="宋体" w:cs="宋体" w:hint="eastAsia"/>
                <w:kern w:val="0"/>
                <w:sz w:val="24"/>
                <w:szCs w:val="24"/>
              </w:rPr>
              <w:t>3.0</w:t>
            </w:r>
          </w:p>
        </w:tc>
        <w:tc>
          <w:tcPr>
            <w:tcW w:w="2010" w:type="dxa"/>
            <w:vAlign w:val="center"/>
          </w:tcPr>
          <w:p w:rsidR="00F955D9" w:rsidRDefault="004469FE">
            <w:pPr>
              <w:widowControl/>
              <w:spacing w:after="200" w:line="360" w:lineRule="auto"/>
              <w:jc w:val="center"/>
              <w:rPr>
                <w:rFonts w:ascii="宋体" w:hAnsi="宋体" w:cs="宋体"/>
                <w:kern w:val="0"/>
                <w:sz w:val="24"/>
                <w:szCs w:val="24"/>
              </w:rPr>
            </w:pPr>
            <w:r>
              <w:rPr>
                <w:rFonts w:ascii="宋体" w:hAnsi="宋体" w:cs="宋体" w:hint="eastAsia"/>
                <w:kern w:val="0"/>
                <w:sz w:val="24"/>
                <w:szCs w:val="24"/>
              </w:rPr>
              <w:t>构成招标文件的其他资料</w:t>
            </w:r>
          </w:p>
        </w:tc>
        <w:tc>
          <w:tcPr>
            <w:tcW w:w="6839" w:type="dxa"/>
            <w:vAlign w:val="center"/>
          </w:tcPr>
          <w:p w:rsidR="00F955D9" w:rsidRDefault="004469FE">
            <w:pPr>
              <w:widowControl/>
              <w:spacing w:line="360" w:lineRule="auto"/>
              <w:jc w:val="left"/>
              <w:rPr>
                <w:rFonts w:ascii="宋体" w:hAnsi="宋体" w:cs="宋体"/>
                <w:sz w:val="24"/>
                <w:szCs w:val="24"/>
              </w:rPr>
            </w:pPr>
            <w:r>
              <w:rPr>
                <w:rFonts w:ascii="宋体" w:hAnsi="宋体" w:cs="宋体" w:hint="eastAsia"/>
                <w:kern w:val="0"/>
                <w:sz w:val="24"/>
                <w:szCs w:val="24"/>
              </w:rPr>
              <w:t xml:space="preserve">对招标文件所作的澄清（含答疑）、修改、补充构成招标文件的组成部分 </w:t>
            </w:r>
          </w:p>
        </w:tc>
      </w:tr>
      <w:tr w:rsidR="00F955D9">
        <w:tc>
          <w:tcPr>
            <w:tcW w:w="1005" w:type="dxa"/>
            <w:vAlign w:val="center"/>
          </w:tcPr>
          <w:p w:rsidR="00F955D9" w:rsidRDefault="004469FE">
            <w:pPr>
              <w:widowControl/>
              <w:spacing w:after="200" w:line="360" w:lineRule="auto"/>
              <w:jc w:val="center"/>
              <w:rPr>
                <w:rFonts w:ascii="宋体" w:hAnsi="宋体" w:cs="宋体"/>
                <w:kern w:val="0"/>
                <w:sz w:val="24"/>
                <w:szCs w:val="24"/>
              </w:rPr>
            </w:pPr>
            <w:r>
              <w:rPr>
                <w:rFonts w:ascii="宋体" w:hAnsi="宋体" w:cs="宋体" w:hint="eastAsia"/>
                <w:kern w:val="0"/>
                <w:sz w:val="24"/>
                <w:szCs w:val="24"/>
              </w:rPr>
              <w:t>3.1</w:t>
            </w:r>
          </w:p>
        </w:tc>
        <w:tc>
          <w:tcPr>
            <w:tcW w:w="2010" w:type="dxa"/>
            <w:vAlign w:val="center"/>
          </w:tcPr>
          <w:p w:rsidR="00F955D9" w:rsidRDefault="004469FE">
            <w:pPr>
              <w:widowControl/>
              <w:spacing w:line="360" w:lineRule="auto"/>
              <w:jc w:val="left"/>
              <w:rPr>
                <w:rFonts w:ascii="宋体" w:hAnsi="宋体" w:cs="宋体"/>
                <w:kern w:val="0"/>
                <w:sz w:val="24"/>
                <w:szCs w:val="24"/>
              </w:rPr>
            </w:pPr>
            <w:r>
              <w:rPr>
                <w:rFonts w:ascii="宋体" w:hAnsi="宋体" w:cs="宋体" w:hint="eastAsia"/>
                <w:kern w:val="0"/>
                <w:sz w:val="24"/>
                <w:szCs w:val="24"/>
              </w:rPr>
              <w:t>招标人对招标文件修改的时间</w:t>
            </w:r>
          </w:p>
        </w:tc>
        <w:tc>
          <w:tcPr>
            <w:tcW w:w="6839" w:type="dxa"/>
            <w:vAlign w:val="center"/>
          </w:tcPr>
          <w:p w:rsidR="00F955D9" w:rsidRDefault="004469FE">
            <w:pPr>
              <w:widowControl/>
              <w:spacing w:after="200" w:line="360" w:lineRule="auto"/>
              <w:jc w:val="left"/>
              <w:rPr>
                <w:rFonts w:ascii="宋体" w:hAnsi="宋体" w:cs="宋体"/>
                <w:kern w:val="0"/>
                <w:sz w:val="24"/>
                <w:szCs w:val="24"/>
              </w:rPr>
            </w:pPr>
            <w:r>
              <w:rPr>
                <w:rFonts w:ascii="宋体" w:hAnsi="宋体" w:cs="宋体" w:hint="eastAsia"/>
                <w:kern w:val="0"/>
                <w:sz w:val="24"/>
                <w:szCs w:val="24"/>
              </w:rPr>
              <w:t>递交投标文件截止之日15天前</w:t>
            </w:r>
          </w:p>
        </w:tc>
      </w:tr>
      <w:tr w:rsidR="00F955D9">
        <w:tc>
          <w:tcPr>
            <w:tcW w:w="1005" w:type="dxa"/>
            <w:vAlign w:val="center"/>
          </w:tcPr>
          <w:p w:rsidR="00F955D9" w:rsidRDefault="004469FE">
            <w:pPr>
              <w:widowControl/>
              <w:spacing w:after="200" w:line="360" w:lineRule="auto"/>
              <w:jc w:val="center"/>
              <w:rPr>
                <w:rFonts w:ascii="宋体" w:hAnsi="宋体" w:cs="宋体"/>
                <w:kern w:val="0"/>
                <w:sz w:val="24"/>
                <w:szCs w:val="24"/>
              </w:rPr>
            </w:pPr>
            <w:r>
              <w:rPr>
                <w:rFonts w:ascii="宋体" w:hAnsi="宋体" w:cs="宋体" w:hint="eastAsia"/>
                <w:kern w:val="0"/>
                <w:sz w:val="24"/>
                <w:szCs w:val="24"/>
              </w:rPr>
              <w:t>3.2</w:t>
            </w:r>
          </w:p>
        </w:tc>
        <w:tc>
          <w:tcPr>
            <w:tcW w:w="2010" w:type="dxa"/>
            <w:vAlign w:val="center"/>
          </w:tcPr>
          <w:p w:rsidR="00F955D9" w:rsidRDefault="004469FE">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投标截止时间 </w:t>
            </w:r>
          </w:p>
        </w:tc>
        <w:tc>
          <w:tcPr>
            <w:tcW w:w="6839" w:type="dxa"/>
            <w:vAlign w:val="center"/>
          </w:tcPr>
          <w:p w:rsidR="00F955D9" w:rsidRDefault="004469FE">
            <w:pPr>
              <w:widowControl/>
              <w:spacing w:line="360" w:lineRule="auto"/>
              <w:rPr>
                <w:rFonts w:ascii="宋体" w:hAnsi="宋体" w:cs="宋体"/>
                <w:kern w:val="0"/>
                <w:sz w:val="24"/>
                <w:szCs w:val="24"/>
              </w:rPr>
            </w:pPr>
            <w:r>
              <w:rPr>
                <w:rFonts w:ascii="宋体" w:hAnsi="宋体" w:cs="宋体" w:hint="eastAsia"/>
                <w:color w:val="C00000"/>
                <w:kern w:val="0"/>
                <w:sz w:val="24"/>
                <w:szCs w:val="24"/>
              </w:rPr>
              <w:t>202</w:t>
            </w:r>
            <w:r w:rsidR="00E11FE8">
              <w:rPr>
                <w:rFonts w:ascii="宋体" w:hAnsi="宋体" w:cs="宋体" w:hint="eastAsia"/>
                <w:color w:val="C00000"/>
                <w:kern w:val="0"/>
                <w:sz w:val="24"/>
                <w:szCs w:val="24"/>
              </w:rPr>
              <w:t>2</w:t>
            </w:r>
            <w:r>
              <w:rPr>
                <w:rFonts w:ascii="宋体" w:hAnsi="宋体" w:cs="宋体" w:hint="eastAsia"/>
                <w:color w:val="C00000"/>
                <w:kern w:val="0"/>
                <w:sz w:val="24"/>
                <w:szCs w:val="24"/>
              </w:rPr>
              <w:t>年</w:t>
            </w:r>
            <w:r w:rsidR="00E11FE8">
              <w:rPr>
                <w:rFonts w:ascii="宋体" w:hAnsi="宋体" w:cs="宋体" w:hint="eastAsia"/>
                <w:color w:val="C00000"/>
                <w:kern w:val="0"/>
                <w:sz w:val="24"/>
                <w:szCs w:val="24"/>
              </w:rPr>
              <w:t>12</w:t>
            </w:r>
            <w:r>
              <w:rPr>
                <w:rFonts w:ascii="宋体" w:hAnsi="宋体" w:cs="宋体" w:hint="eastAsia"/>
                <w:color w:val="C00000"/>
                <w:kern w:val="0"/>
                <w:sz w:val="24"/>
                <w:szCs w:val="24"/>
              </w:rPr>
              <w:t>月2</w:t>
            </w:r>
            <w:r w:rsidR="00E11FE8">
              <w:rPr>
                <w:rFonts w:ascii="宋体" w:hAnsi="宋体" w:cs="宋体" w:hint="eastAsia"/>
                <w:color w:val="C00000"/>
                <w:kern w:val="0"/>
                <w:sz w:val="24"/>
                <w:szCs w:val="24"/>
              </w:rPr>
              <w:t>6</w:t>
            </w:r>
            <w:r>
              <w:rPr>
                <w:rFonts w:ascii="宋体" w:hAnsi="宋体" w:cs="宋体" w:hint="eastAsia"/>
                <w:color w:val="C00000"/>
                <w:kern w:val="0"/>
                <w:sz w:val="24"/>
                <w:szCs w:val="24"/>
              </w:rPr>
              <w:t>日08时40分</w:t>
            </w:r>
          </w:p>
        </w:tc>
      </w:tr>
      <w:tr w:rsidR="00F955D9">
        <w:trPr>
          <w:trHeight w:val="745"/>
        </w:trPr>
        <w:tc>
          <w:tcPr>
            <w:tcW w:w="1005" w:type="dxa"/>
            <w:vAlign w:val="center"/>
          </w:tcPr>
          <w:p w:rsidR="00F955D9" w:rsidRDefault="004469FE">
            <w:pPr>
              <w:widowControl/>
              <w:spacing w:after="200" w:line="360" w:lineRule="auto"/>
              <w:jc w:val="center"/>
              <w:rPr>
                <w:rFonts w:ascii="宋体" w:hAnsi="宋体" w:cs="宋体"/>
                <w:kern w:val="0"/>
                <w:sz w:val="24"/>
                <w:szCs w:val="24"/>
              </w:rPr>
            </w:pPr>
            <w:r>
              <w:rPr>
                <w:rFonts w:ascii="宋体" w:hAnsi="宋体" w:cs="宋体" w:hint="eastAsia"/>
                <w:kern w:val="0"/>
                <w:sz w:val="24"/>
                <w:szCs w:val="24"/>
              </w:rPr>
              <w:t>3.3</w:t>
            </w:r>
          </w:p>
        </w:tc>
        <w:tc>
          <w:tcPr>
            <w:tcW w:w="2010" w:type="dxa"/>
            <w:vAlign w:val="center"/>
          </w:tcPr>
          <w:p w:rsidR="00F955D9" w:rsidRDefault="004469FE">
            <w:pPr>
              <w:widowControl/>
              <w:spacing w:line="360" w:lineRule="auto"/>
              <w:jc w:val="left"/>
              <w:rPr>
                <w:rFonts w:ascii="宋体" w:hAnsi="宋体" w:cs="宋体"/>
                <w:kern w:val="0"/>
                <w:sz w:val="24"/>
                <w:szCs w:val="24"/>
              </w:rPr>
            </w:pPr>
            <w:r>
              <w:rPr>
                <w:rFonts w:ascii="宋体" w:hAnsi="宋体" w:cs="宋体" w:hint="eastAsia"/>
                <w:kern w:val="0"/>
                <w:sz w:val="24"/>
                <w:szCs w:val="24"/>
              </w:rPr>
              <w:t>投标人确认收到招标文件澄清的时间</w:t>
            </w:r>
          </w:p>
        </w:tc>
        <w:tc>
          <w:tcPr>
            <w:tcW w:w="6839" w:type="dxa"/>
            <w:vAlign w:val="center"/>
          </w:tcPr>
          <w:p w:rsidR="00F955D9" w:rsidRDefault="004469FE">
            <w:pPr>
              <w:widowControl/>
              <w:spacing w:after="200" w:line="360" w:lineRule="auto"/>
              <w:jc w:val="left"/>
              <w:rPr>
                <w:rFonts w:ascii="宋体" w:hAnsi="宋体" w:cs="宋体"/>
                <w:kern w:val="0"/>
                <w:sz w:val="24"/>
                <w:szCs w:val="24"/>
              </w:rPr>
            </w:pPr>
            <w:r>
              <w:rPr>
                <w:rFonts w:ascii="宋体" w:hAnsi="宋体" w:cs="宋体" w:hint="eastAsia"/>
                <w:kern w:val="0"/>
                <w:sz w:val="24"/>
                <w:szCs w:val="24"/>
              </w:rPr>
              <w:t>收到相应澄清文件后 24 小时内(以发出时间为准)</w:t>
            </w:r>
          </w:p>
        </w:tc>
      </w:tr>
      <w:tr w:rsidR="00F955D9">
        <w:tc>
          <w:tcPr>
            <w:tcW w:w="1005" w:type="dxa"/>
            <w:vAlign w:val="center"/>
          </w:tcPr>
          <w:p w:rsidR="00F955D9" w:rsidRDefault="004469FE">
            <w:pPr>
              <w:widowControl/>
              <w:spacing w:after="200" w:line="360" w:lineRule="auto"/>
              <w:ind w:firstLineChars="100" w:firstLine="240"/>
              <w:jc w:val="center"/>
              <w:rPr>
                <w:rFonts w:ascii="宋体" w:hAnsi="宋体" w:cs="宋体"/>
                <w:kern w:val="0"/>
                <w:sz w:val="24"/>
                <w:szCs w:val="24"/>
              </w:rPr>
            </w:pPr>
            <w:r>
              <w:rPr>
                <w:rFonts w:ascii="宋体" w:hAnsi="宋体" w:cs="宋体" w:hint="eastAsia"/>
                <w:kern w:val="0"/>
                <w:sz w:val="24"/>
                <w:szCs w:val="24"/>
              </w:rPr>
              <w:t>3.4</w:t>
            </w:r>
          </w:p>
        </w:tc>
        <w:tc>
          <w:tcPr>
            <w:tcW w:w="2010" w:type="dxa"/>
            <w:vAlign w:val="center"/>
          </w:tcPr>
          <w:p w:rsidR="00F955D9" w:rsidRDefault="004469FE">
            <w:pPr>
              <w:widowControl/>
              <w:spacing w:line="360" w:lineRule="auto"/>
              <w:jc w:val="left"/>
              <w:rPr>
                <w:rFonts w:ascii="宋体" w:hAnsi="宋体" w:cs="宋体"/>
                <w:kern w:val="0"/>
                <w:sz w:val="24"/>
                <w:szCs w:val="24"/>
              </w:rPr>
            </w:pPr>
            <w:r>
              <w:rPr>
                <w:rFonts w:ascii="宋体" w:hAnsi="宋体" w:cs="宋体" w:hint="eastAsia"/>
                <w:kern w:val="0"/>
                <w:sz w:val="24"/>
                <w:szCs w:val="24"/>
              </w:rPr>
              <w:t>投标人确认收到招标文件修改的时间</w:t>
            </w:r>
          </w:p>
        </w:tc>
        <w:tc>
          <w:tcPr>
            <w:tcW w:w="6839" w:type="dxa"/>
            <w:vAlign w:val="center"/>
          </w:tcPr>
          <w:p w:rsidR="00F955D9" w:rsidRDefault="004469FE">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收到相应澄清文件 24 小时内(以发出时间为准) </w:t>
            </w:r>
          </w:p>
        </w:tc>
      </w:tr>
      <w:tr w:rsidR="00F955D9">
        <w:tc>
          <w:tcPr>
            <w:tcW w:w="1005" w:type="dxa"/>
            <w:vAlign w:val="center"/>
          </w:tcPr>
          <w:p w:rsidR="00F955D9" w:rsidRDefault="004469FE">
            <w:pPr>
              <w:widowControl/>
              <w:spacing w:after="200" w:line="360" w:lineRule="auto"/>
              <w:jc w:val="center"/>
              <w:rPr>
                <w:rFonts w:ascii="宋体" w:hAnsi="宋体" w:cs="宋体"/>
                <w:kern w:val="0"/>
                <w:sz w:val="24"/>
                <w:szCs w:val="24"/>
              </w:rPr>
            </w:pPr>
            <w:r>
              <w:rPr>
                <w:rFonts w:ascii="宋体" w:hAnsi="宋体" w:cs="宋体" w:hint="eastAsia"/>
                <w:kern w:val="0"/>
                <w:sz w:val="24"/>
                <w:szCs w:val="24"/>
              </w:rPr>
              <w:t>3.5</w:t>
            </w:r>
          </w:p>
        </w:tc>
        <w:tc>
          <w:tcPr>
            <w:tcW w:w="2010" w:type="dxa"/>
            <w:vAlign w:val="center"/>
          </w:tcPr>
          <w:p w:rsidR="00F955D9" w:rsidRDefault="004469FE">
            <w:pPr>
              <w:widowControl/>
              <w:spacing w:after="200" w:line="360" w:lineRule="auto"/>
              <w:jc w:val="center"/>
              <w:rPr>
                <w:rFonts w:ascii="宋体" w:hAnsi="宋体" w:cs="宋体"/>
                <w:kern w:val="0"/>
                <w:sz w:val="24"/>
                <w:szCs w:val="24"/>
              </w:rPr>
            </w:pPr>
            <w:r>
              <w:rPr>
                <w:rFonts w:ascii="宋体" w:hAnsi="宋体" w:cs="宋体" w:hint="eastAsia"/>
                <w:kern w:val="0"/>
                <w:sz w:val="24"/>
                <w:szCs w:val="24"/>
              </w:rPr>
              <w:t>构成投标文件的其他资料</w:t>
            </w:r>
          </w:p>
        </w:tc>
        <w:tc>
          <w:tcPr>
            <w:tcW w:w="6839" w:type="dxa"/>
            <w:vAlign w:val="center"/>
          </w:tcPr>
          <w:p w:rsidR="00F955D9" w:rsidRDefault="004469FE">
            <w:pPr>
              <w:widowControl/>
              <w:spacing w:after="200" w:line="360" w:lineRule="auto"/>
              <w:jc w:val="left"/>
              <w:rPr>
                <w:rFonts w:ascii="宋体" w:hAnsi="宋体" w:cs="宋体"/>
                <w:kern w:val="0"/>
                <w:sz w:val="24"/>
                <w:szCs w:val="24"/>
              </w:rPr>
            </w:pPr>
            <w:r>
              <w:rPr>
                <w:rFonts w:ascii="宋体" w:hAnsi="宋体" w:cs="宋体" w:hint="eastAsia"/>
                <w:kern w:val="0"/>
                <w:sz w:val="24"/>
                <w:szCs w:val="24"/>
              </w:rPr>
              <w:t>1、本项目所发出的公告及通知</w:t>
            </w:r>
          </w:p>
          <w:p w:rsidR="00F955D9" w:rsidRDefault="004469FE">
            <w:pPr>
              <w:widowControl/>
              <w:spacing w:after="200" w:line="360" w:lineRule="auto"/>
              <w:jc w:val="left"/>
              <w:rPr>
                <w:rFonts w:ascii="宋体" w:hAnsi="宋体" w:cs="宋体"/>
                <w:kern w:val="0"/>
                <w:sz w:val="24"/>
                <w:szCs w:val="24"/>
              </w:rPr>
            </w:pPr>
            <w:r>
              <w:rPr>
                <w:rFonts w:ascii="宋体" w:hAnsi="宋体" w:cs="宋体" w:hint="eastAsia"/>
                <w:kern w:val="0"/>
                <w:sz w:val="24"/>
                <w:szCs w:val="24"/>
              </w:rPr>
              <w:t>2、投标人认为需要提供的其他资料</w:t>
            </w:r>
          </w:p>
        </w:tc>
      </w:tr>
      <w:tr w:rsidR="00F955D9">
        <w:tc>
          <w:tcPr>
            <w:tcW w:w="1005" w:type="dxa"/>
            <w:vAlign w:val="center"/>
          </w:tcPr>
          <w:p w:rsidR="00F955D9" w:rsidRDefault="004469FE">
            <w:pPr>
              <w:widowControl/>
              <w:spacing w:after="200" w:line="360" w:lineRule="auto"/>
              <w:jc w:val="center"/>
              <w:rPr>
                <w:rFonts w:ascii="宋体" w:hAnsi="宋体" w:cs="宋体"/>
                <w:kern w:val="0"/>
                <w:sz w:val="24"/>
                <w:szCs w:val="24"/>
              </w:rPr>
            </w:pPr>
            <w:r>
              <w:rPr>
                <w:rFonts w:ascii="宋体" w:hAnsi="宋体" w:cs="宋体" w:hint="eastAsia"/>
                <w:kern w:val="0"/>
                <w:sz w:val="24"/>
                <w:szCs w:val="24"/>
              </w:rPr>
              <w:t>3.6</w:t>
            </w:r>
          </w:p>
        </w:tc>
        <w:tc>
          <w:tcPr>
            <w:tcW w:w="2010" w:type="dxa"/>
            <w:vAlign w:val="center"/>
          </w:tcPr>
          <w:p w:rsidR="00F955D9" w:rsidRDefault="004469FE">
            <w:pPr>
              <w:widowControl/>
              <w:spacing w:after="200" w:line="360" w:lineRule="auto"/>
              <w:jc w:val="center"/>
              <w:rPr>
                <w:rFonts w:ascii="宋体" w:hAnsi="宋体" w:cs="宋体"/>
                <w:kern w:val="0"/>
                <w:sz w:val="24"/>
                <w:szCs w:val="24"/>
              </w:rPr>
            </w:pPr>
            <w:r>
              <w:rPr>
                <w:rFonts w:ascii="宋体" w:hAnsi="宋体" w:cs="宋体" w:hint="eastAsia"/>
                <w:kern w:val="0"/>
                <w:sz w:val="24"/>
                <w:szCs w:val="24"/>
              </w:rPr>
              <w:t xml:space="preserve">招标控制价 </w:t>
            </w:r>
          </w:p>
        </w:tc>
        <w:tc>
          <w:tcPr>
            <w:tcW w:w="6839" w:type="dxa"/>
            <w:vAlign w:val="center"/>
          </w:tcPr>
          <w:p w:rsidR="00F955D9" w:rsidRDefault="004469FE">
            <w:pPr>
              <w:widowControl/>
              <w:spacing w:line="360" w:lineRule="auto"/>
              <w:jc w:val="left"/>
              <w:rPr>
                <w:rFonts w:ascii="宋体" w:hAnsi="宋体" w:cs="宋体"/>
                <w:kern w:val="0"/>
                <w:sz w:val="24"/>
                <w:szCs w:val="24"/>
              </w:rPr>
            </w:pPr>
            <w:r>
              <w:rPr>
                <w:rFonts w:ascii="宋体" w:hAnsi="宋体" w:cs="宋体" w:hint="eastAsia"/>
                <w:kern w:val="0"/>
                <w:sz w:val="24"/>
                <w:szCs w:val="24"/>
              </w:rPr>
              <w:t>￥</w:t>
            </w:r>
            <w:r w:rsidR="00E11FE8">
              <w:rPr>
                <w:rFonts w:ascii="宋体" w:hAnsi="宋体" w:cs="宋体" w:hint="eastAsia"/>
                <w:kern w:val="0"/>
                <w:sz w:val="24"/>
                <w:szCs w:val="24"/>
              </w:rPr>
              <w:t>12000000.00</w:t>
            </w:r>
            <w:r>
              <w:rPr>
                <w:rFonts w:ascii="宋体" w:hAnsi="宋体" w:cs="宋体" w:hint="eastAsia"/>
                <w:kern w:val="0"/>
                <w:sz w:val="24"/>
                <w:szCs w:val="24"/>
              </w:rPr>
              <w:t>元</w:t>
            </w:r>
          </w:p>
          <w:p w:rsidR="00F955D9" w:rsidRDefault="004469FE">
            <w:pPr>
              <w:widowControl/>
              <w:spacing w:line="360" w:lineRule="auto"/>
              <w:jc w:val="left"/>
              <w:rPr>
                <w:rFonts w:ascii="宋体" w:hAnsi="宋体" w:cs="宋体"/>
                <w:kern w:val="0"/>
                <w:sz w:val="24"/>
                <w:szCs w:val="24"/>
              </w:rPr>
            </w:pPr>
            <w:r>
              <w:rPr>
                <w:rFonts w:ascii="宋体" w:hAnsi="宋体" w:cs="宋体" w:hint="eastAsia"/>
                <w:kern w:val="0"/>
                <w:sz w:val="24"/>
                <w:szCs w:val="24"/>
              </w:rPr>
              <w:t>投标报价超过招标控制价的否决其投标</w:t>
            </w:r>
          </w:p>
        </w:tc>
      </w:tr>
      <w:tr w:rsidR="00F955D9">
        <w:trPr>
          <w:trHeight w:val="979"/>
        </w:trPr>
        <w:tc>
          <w:tcPr>
            <w:tcW w:w="1005" w:type="dxa"/>
            <w:vAlign w:val="center"/>
          </w:tcPr>
          <w:p w:rsidR="00F955D9" w:rsidRDefault="004469FE">
            <w:pPr>
              <w:widowControl/>
              <w:spacing w:after="200" w:line="360" w:lineRule="auto"/>
              <w:jc w:val="center"/>
              <w:rPr>
                <w:rFonts w:ascii="宋体" w:hAnsi="宋体" w:cs="宋体"/>
                <w:kern w:val="0"/>
                <w:sz w:val="24"/>
                <w:szCs w:val="24"/>
              </w:rPr>
            </w:pPr>
            <w:r>
              <w:rPr>
                <w:rFonts w:ascii="宋体" w:hAnsi="宋体" w:cs="宋体" w:hint="eastAsia"/>
                <w:kern w:val="0"/>
                <w:sz w:val="24"/>
                <w:szCs w:val="24"/>
              </w:rPr>
              <w:t>3.7</w:t>
            </w:r>
          </w:p>
        </w:tc>
        <w:tc>
          <w:tcPr>
            <w:tcW w:w="2010" w:type="dxa"/>
            <w:vAlign w:val="center"/>
          </w:tcPr>
          <w:p w:rsidR="00F955D9" w:rsidRDefault="004469FE">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投标有效期 </w:t>
            </w:r>
          </w:p>
        </w:tc>
        <w:tc>
          <w:tcPr>
            <w:tcW w:w="6839" w:type="dxa"/>
            <w:vAlign w:val="center"/>
          </w:tcPr>
          <w:p w:rsidR="00F955D9" w:rsidRDefault="004469FE">
            <w:pPr>
              <w:widowControl/>
              <w:spacing w:line="360" w:lineRule="auto"/>
              <w:jc w:val="left"/>
              <w:rPr>
                <w:rFonts w:ascii="宋体" w:hAnsi="宋体" w:cs="宋体"/>
                <w:kern w:val="0"/>
                <w:sz w:val="24"/>
                <w:szCs w:val="24"/>
              </w:rPr>
            </w:pPr>
            <w:r>
              <w:rPr>
                <w:rFonts w:ascii="宋体" w:hAnsi="宋体" w:cs="宋体" w:hint="eastAsia"/>
                <w:kern w:val="0"/>
                <w:sz w:val="24"/>
                <w:szCs w:val="24"/>
              </w:rPr>
              <w:t>60日历天(从投标文件截止之日算起)</w:t>
            </w:r>
          </w:p>
        </w:tc>
      </w:tr>
      <w:tr w:rsidR="00F955D9">
        <w:tc>
          <w:tcPr>
            <w:tcW w:w="1005" w:type="dxa"/>
            <w:vAlign w:val="center"/>
          </w:tcPr>
          <w:p w:rsidR="00F955D9" w:rsidRDefault="004469FE">
            <w:pPr>
              <w:widowControl/>
              <w:spacing w:after="200" w:line="360" w:lineRule="auto"/>
              <w:jc w:val="center"/>
              <w:rPr>
                <w:rFonts w:ascii="宋体" w:hAnsi="宋体" w:cs="宋体"/>
                <w:kern w:val="0"/>
                <w:sz w:val="24"/>
                <w:szCs w:val="24"/>
              </w:rPr>
            </w:pPr>
            <w:r>
              <w:rPr>
                <w:rFonts w:ascii="宋体" w:hAnsi="宋体" w:cs="宋体" w:hint="eastAsia"/>
                <w:kern w:val="0"/>
                <w:sz w:val="24"/>
                <w:szCs w:val="24"/>
              </w:rPr>
              <w:t>3.8</w:t>
            </w:r>
          </w:p>
        </w:tc>
        <w:tc>
          <w:tcPr>
            <w:tcW w:w="2010" w:type="dxa"/>
            <w:vAlign w:val="center"/>
          </w:tcPr>
          <w:p w:rsidR="00F955D9" w:rsidRDefault="004469FE">
            <w:pPr>
              <w:widowControl/>
              <w:spacing w:line="360" w:lineRule="auto"/>
              <w:jc w:val="left"/>
              <w:rPr>
                <w:rFonts w:ascii="宋体" w:hAnsi="宋体" w:cs="宋体"/>
                <w:kern w:val="0"/>
                <w:sz w:val="24"/>
                <w:szCs w:val="24"/>
              </w:rPr>
            </w:pPr>
            <w:r>
              <w:rPr>
                <w:rFonts w:ascii="宋体" w:hAnsi="宋体" w:cs="宋体" w:hint="eastAsia"/>
                <w:kern w:val="0"/>
                <w:sz w:val="24"/>
                <w:szCs w:val="24"/>
              </w:rPr>
              <w:t>近年财务状况的年份要求</w:t>
            </w:r>
          </w:p>
        </w:tc>
        <w:tc>
          <w:tcPr>
            <w:tcW w:w="6839" w:type="dxa"/>
            <w:vAlign w:val="center"/>
          </w:tcPr>
          <w:p w:rsidR="00F955D9" w:rsidRDefault="004469FE">
            <w:pPr>
              <w:widowControl/>
              <w:spacing w:line="600" w:lineRule="exact"/>
              <w:rPr>
                <w:rFonts w:ascii="宋体" w:hAnsi="宋体" w:cs="宋体"/>
                <w:kern w:val="0"/>
                <w:sz w:val="24"/>
                <w:szCs w:val="24"/>
              </w:rPr>
            </w:pPr>
            <w:r>
              <w:rPr>
                <w:rFonts w:ascii="宋体" w:hAnsi="宋体" w:cs="宋体" w:hint="eastAsia"/>
                <w:kern w:val="0"/>
                <w:sz w:val="24"/>
                <w:szCs w:val="24"/>
              </w:rPr>
              <w:t>投标人须提供近三年20</w:t>
            </w:r>
            <w:r w:rsidR="00E11FE8">
              <w:rPr>
                <w:rFonts w:ascii="宋体" w:hAnsi="宋体" w:cs="宋体" w:hint="eastAsia"/>
                <w:kern w:val="0"/>
                <w:sz w:val="24"/>
                <w:szCs w:val="24"/>
              </w:rPr>
              <w:t>19</w:t>
            </w:r>
            <w:r>
              <w:rPr>
                <w:rFonts w:ascii="宋体" w:hAnsi="宋体" w:cs="宋体" w:hint="eastAsia"/>
                <w:kern w:val="0"/>
                <w:sz w:val="24"/>
                <w:szCs w:val="24"/>
              </w:rPr>
              <w:t>、202</w:t>
            </w:r>
            <w:r w:rsidR="00E11FE8">
              <w:rPr>
                <w:rFonts w:ascii="宋体" w:hAnsi="宋体" w:cs="宋体" w:hint="eastAsia"/>
                <w:kern w:val="0"/>
                <w:sz w:val="24"/>
                <w:szCs w:val="24"/>
              </w:rPr>
              <w:t>0</w:t>
            </w:r>
            <w:r>
              <w:rPr>
                <w:rFonts w:ascii="宋体" w:hAnsi="宋体" w:cs="宋体" w:hint="eastAsia"/>
                <w:kern w:val="0"/>
                <w:sz w:val="24"/>
                <w:szCs w:val="24"/>
              </w:rPr>
              <w:t>、202</w:t>
            </w:r>
            <w:r w:rsidR="00E11FE8">
              <w:rPr>
                <w:rFonts w:ascii="宋体" w:hAnsi="宋体" w:cs="宋体" w:hint="eastAsia"/>
                <w:kern w:val="0"/>
                <w:sz w:val="24"/>
                <w:szCs w:val="24"/>
              </w:rPr>
              <w:t>1</w:t>
            </w:r>
            <w:r>
              <w:rPr>
                <w:rFonts w:ascii="宋体" w:hAnsi="宋体" w:cs="宋体" w:hint="eastAsia"/>
                <w:kern w:val="0"/>
                <w:sz w:val="24"/>
                <w:szCs w:val="24"/>
              </w:rPr>
              <w:t>年度任意一年的经第三方审计机构出具的审计报告,投标人成立不满三年的提供公司成立以来第三方审计机构出具的审计报告，投标人成立不满一年的提供最近一月的财务报表</w:t>
            </w:r>
          </w:p>
        </w:tc>
      </w:tr>
      <w:tr w:rsidR="00F955D9">
        <w:tc>
          <w:tcPr>
            <w:tcW w:w="1005" w:type="dxa"/>
            <w:vAlign w:val="center"/>
          </w:tcPr>
          <w:p w:rsidR="00F955D9" w:rsidRDefault="004469FE">
            <w:pPr>
              <w:widowControl/>
              <w:spacing w:after="200" w:line="360" w:lineRule="auto"/>
              <w:jc w:val="center"/>
              <w:rPr>
                <w:rFonts w:ascii="宋体" w:hAnsi="宋体" w:cs="宋体"/>
                <w:kern w:val="0"/>
                <w:sz w:val="24"/>
                <w:szCs w:val="24"/>
              </w:rPr>
            </w:pPr>
            <w:r>
              <w:rPr>
                <w:rFonts w:ascii="宋体" w:hAnsi="宋体" w:cs="宋体" w:hint="eastAsia"/>
                <w:kern w:val="0"/>
                <w:sz w:val="24"/>
                <w:szCs w:val="24"/>
              </w:rPr>
              <w:lastRenderedPageBreak/>
              <w:t>3.9</w:t>
            </w:r>
          </w:p>
        </w:tc>
        <w:tc>
          <w:tcPr>
            <w:tcW w:w="2010" w:type="dxa"/>
            <w:vAlign w:val="center"/>
          </w:tcPr>
          <w:p w:rsidR="00F955D9" w:rsidRDefault="004469FE">
            <w:pPr>
              <w:snapToGrid w:val="0"/>
              <w:spacing w:line="360" w:lineRule="auto"/>
              <w:jc w:val="center"/>
              <w:rPr>
                <w:rFonts w:ascii="宋体" w:hAnsi="宋体" w:cs="宋体"/>
                <w:kern w:val="0"/>
                <w:sz w:val="24"/>
                <w:szCs w:val="24"/>
              </w:rPr>
            </w:pPr>
            <w:r>
              <w:rPr>
                <w:rFonts w:ascii="宋体" w:hAnsi="宋体" w:cs="宋体" w:hint="eastAsia"/>
                <w:kern w:val="0"/>
                <w:sz w:val="24"/>
                <w:szCs w:val="24"/>
              </w:rPr>
              <w:t>近年发生的诉讼及仲裁情况的年份要求</w:t>
            </w:r>
          </w:p>
        </w:tc>
        <w:tc>
          <w:tcPr>
            <w:tcW w:w="6839" w:type="dxa"/>
            <w:vAlign w:val="center"/>
          </w:tcPr>
          <w:p w:rsidR="00F955D9" w:rsidRDefault="004469FE">
            <w:pPr>
              <w:snapToGrid w:val="0"/>
              <w:spacing w:line="360" w:lineRule="auto"/>
              <w:rPr>
                <w:rFonts w:ascii="宋体" w:hAnsi="宋体" w:cs="宋体"/>
                <w:kern w:val="0"/>
                <w:sz w:val="24"/>
                <w:szCs w:val="24"/>
              </w:rPr>
            </w:pPr>
            <w:r>
              <w:rPr>
                <w:rFonts w:ascii="宋体" w:hAnsi="宋体" w:cs="宋体" w:hint="eastAsia"/>
                <w:kern w:val="0"/>
                <w:sz w:val="24"/>
                <w:szCs w:val="24"/>
              </w:rPr>
              <w:t>近年（指20</w:t>
            </w:r>
            <w:r w:rsidR="003D5A5B">
              <w:rPr>
                <w:rFonts w:ascii="宋体" w:hAnsi="宋体" w:cs="宋体" w:hint="eastAsia"/>
                <w:kern w:val="0"/>
                <w:sz w:val="24"/>
                <w:szCs w:val="24"/>
              </w:rPr>
              <w:t>19</w:t>
            </w:r>
            <w:r>
              <w:rPr>
                <w:rFonts w:ascii="宋体" w:hAnsi="宋体" w:cs="宋体" w:hint="eastAsia"/>
                <w:kern w:val="0"/>
                <w:sz w:val="24"/>
                <w:szCs w:val="24"/>
              </w:rPr>
              <w:t>.1.1以来）</w:t>
            </w:r>
          </w:p>
        </w:tc>
      </w:tr>
      <w:tr w:rsidR="00F955D9">
        <w:trPr>
          <w:trHeight w:val="894"/>
        </w:trPr>
        <w:tc>
          <w:tcPr>
            <w:tcW w:w="1005" w:type="dxa"/>
            <w:vAlign w:val="center"/>
          </w:tcPr>
          <w:p w:rsidR="00F955D9" w:rsidRDefault="004469FE">
            <w:pPr>
              <w:widowControl/>
              <w:spacing w:after="200" w:line="360" w:lineRule="auto"/>
              <w:jc w:val="center"/>
              <w:rPr>
                <w:rFonts w:ascii="宋体" w:hAnsi="宋体" w:cs="宋体"/>
                <w:kern w:val="0"/>
                <w:sz w:val="24"/>
                <w:szCs w:val="24"/>
              </w:rPr>
            </w:pPr>
            <w:r>
              <w:rPr>
                <w:rFonts w:ascii="宋体" w:hAnsi="宋体" w:cs="宋体" w:hint="eastAsia"/>
                <w:kern w:val="0"/>
                <w:sz w:val="24"/>
                <w:szCs w:val="24"/>
              </w:rPr>
              <w:t>4.0</w:t>
            </w:r>
          </w:p>
        </w:tc>
        <w:tc>
          <w:tcPr>
            <w:tcW w:w="2010" w:type="dxa"/>
            <w:vAlign w:val="center"/>
          </w:tcPr>
          <w:p w:rsidR="00F955D9" w:rsidRDefault="004469FE">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近年完成的类似项目的年份要求 </w:t>
            </w:r>
          </w:p>
        </w:tc>
        <w:tc>
          <w:tcPr>
            <w:tcW w:w="6839" w:type="dxa"/>
            <w:vAlign w:val="center"/>
          </w:tcPr>
          <w:p w:rsidR="00F955D9" w:rsidRDefault="00F955D9">
            <w:pPr>
              <w:widowControl/>
              <w:spacing w:after="200" w:line="360" w:lineRule="auto"/>
              <w:jc w:val="left"/>
              <w:rPr>
                <w:rFonts w:ascii="宋体" w:hAnsi="宋体" w:cs="宋体"/>
                <w:kern w:val="0"/>
                <w:sz w:val="24"/>
                <w:szCs w:val="24"/>
                <w:bdr w:val="single" w:sz="4" w:space="0" w:color="auto"/>
              </w:rPr>
            </w:pPr>
          </w:p>
          <w:p w:rsidR="00F955D9" w:rsidRDefault="004469FE">
            <w:pPr>
              <w:widowControl/>
              <w:spacing w:after="200" w:line="360" w:lineRule="auto"/>
              <w:jc w:val="left"/>
              <w:rPr>
                <w:rFonts w:ascii="宋体" w:hAnsi="宋体" w:cs="宋体"/>
                <w:kern w:val="0"/>
                <w:sz w:val="24"/>
                <w:szCs w:val="24"/>
                <w:bdr w:val="single" w:sz="4" w:space="0" w:color="auto"/>
              </w:rPr>
            </w:pPr>
            <w:r>
              <w:rPr>
                <w:rFonts w:ascii="宋体" w:hAnsi="宋体" w:cs="宋体" w:hint="eastAsia"/>
                <w:kern w:val="0"/>
                <w:sz w:val="24"/>
                <w:szCs w:val="24"/>
              </w:rPr>
              <w:t>20</w:t>
            </w:r>
            <w:r w:rsidR="003D5A5B">
              <w:rPr>
                <w:rFonts w:ascii="宋体" w:hAnsi="宋体" w:cs="宋体" w:hint="eastAsia"/>
                <w:kern w:val="0"/>
                <w:sz w:val="24"/>
                <w:szCs w:val="24"/>
              </w:rPr>
              <w:t>19</w:t>
            </w:r>
            <w:r>
              <w:rPr>
                <w:rFonts w:ascii="宋体" w:hAnsi="宋体" w:cs="宋体" w:hint="eastAsia"/>
                <w:kern w:val="0"/>
                <w:sz w:val="24"/>
                <w:szCs w:val="24"/>
              </w:rPr>
              <w:t>年1月1日以来类似项目</w:t>
            </w:r>
          </w:p>
        </w:tc>
      </w:tr>
      <w:tr w:rsidR="00F955D9">
        <w:tc>
          <w:tcPr>
            <w:tcW w:w="1005" w:type="dxa"/>
            <w:vAlign w:val="center"/>
          </w:tcPr>
          <w:p w:rsidR="00F955D9" w:rsidRDefault="004469FE">
            <w:pPr>
              <w:widowControl/>
              <w:spacing w:after="200" w:line="360" w:lineRule="auto"/>
              <w:jc w:val="center"/>
              <w:rPr>
                <w:rFonts w:ascii="宋体" w:hAnsi="宋体" w:cs="宋体"/>
                <w:kern w:val="0"/>
                <w:sz w:val="24"/>
                <w:szCs w:val="24"/>
              </w:rPr>
            </w:pPr>
            <w:r>
              <w:rPr>
                <w:rFonts w:ascii="宋体" w:hAnsi="宋体" w:cs="宋体" w:hint="eastAsia"/>
                <w:kern w:val="0"/>
                <w:sz w:val="24"/>
                <w:szCs w:val="24"/>
              </w:rPr>
              <w:t>4.1</w:t>
            </w:r>
          </w:p>
        </w:tc>
        <w:tc>
          <w:tcPr>
            <w:tcW w:w="2010" w:type="dxa"/>
            <w:vAlign w:val="center"/>
          </w:tcPr>
          <w:p w:rsidR="00F955D9" w:rsidRDefault="004469FE">
            <w:pPr>
              <w:widowControl/>
              <w:spacing w:line="360" w:lineRule="auto"/>
              <w:jc w:val="left"/>
              <w:rPr>
                <w:rFonts w:ascii="宋体" w:hAnsi="宋体" w:cs="宋体"/>
                <w:kern w:val="0"/>
                <w:sz w:val="24"/>
                <w:szCs w:val="24"/>
              </w:rPr>
            </w:pPr>
            <w:r>
              <w:rPr>
                <w:rFonts w:ascii="宋体" w:hAnsi="宋体" w:cs="宋体" w:hint="eastAsia"/>
                <w:kern w:val="0"/>
                <w:sz w:val="24"/>
                <w:szCs w:val="24"/>
              </w:rPr>
              <w:t>是否允许递交备选投标方案</w:t>
            </w:r>
          </w:p>
        </w:tc>
        <w:tc>
          <w:tcPr>
            <w:tcW w:w="6839" w:type="dxa"/>
            <w:vAlign w:val="center"/>
          </w:tcPr>
          <w:p w:rsidR="00F955D9" w:rsidRDefault="004469FE">
            <w:pPr>
              <w:widowControl/>
              <w:spacing w:line="360" w:lineRule="auto"/>
              <w:jc w:val="left"/>
              <w:rPr>
                <w:rFonts w:ascii="宋体" w:hAnsi="宋体" w:cs="宋体"/>
                <w:kern w:val="0"/>
                <w:sz w:val="24"/>
                <w:szCs w:val="24"/>
              </w:rPr>
            </w:pPr>
            <w:r>
              <w:rPr>
                <w:rFonts w:ascii="宋体" w:hAnsi="宋体" w:cs="宋体" w:hint="eastAsia"/>
                <w:kern w:val="0"/>
                <w:sz w:val="24"/>
                <w:szCs w:val="24"/>
              </w:rPr>
              <w:t>否</w:t>
            </w:r>
          </w:p>
        </w:tc>
      </w:tr>
      <w:tr w:rsidR="00F955D9">
        <w:tc>
          <w:tcPr>
            <w:tcW w:w="1005" w:type="dxa"/>
            <w:vAlign w:val="center"/>
          </w:tcPr>
          <w:p w:rsidR="00F955D9" w:rsidRDefault="004469FE">
            <w:pPr>
              <w:widowControl/>
              <w:spacing w:after="200" w:line="360" w:lineRule="auto"/>
              <w:jc w:val="center"/>
              <w:rPr>
                <w:rFonts w:ascii="宋体" w:hAnsi="宋体" w:cs="宋体"/>
                <w:kern w:val="0"/>
                <w:sz w:val="24"/>
                <w:szCs w:val="24"/>
              </w:rPr>
            </w:pPr>
            <w:r>
              <w:rPr>
                <w:rFonts w:ascii="宋体" w:hAnsi="宋体" w:cs="宋体" w:hint="eastAsia"/>
                <w:kern w:val="0"/>
                <w:sz w:val="24"/>
                <w:szCs w:val="24"/>
              </w:rPr>
              <w:t>4.2</w:t>
            </w:r>
          </w:p>
        </w:tc>
        <w:tc>
          <w:tcPr>
            <w:tcW w:w="2010" w:type="dxa"/>
            <w:vAlign w:val="center"/>
          </w:tcPr>
          <w:p w:rsidR="00F955D9" w:rsidRDefault="00F955D9">
            <w:pPr>
              <w:widowControl/>
              <w:spacing w:line="360" w:lineRule="auto"/>
              <w:rPr>
                <w:rFonts w:ascii="宋体" w:hAnsi="宋体" w:cs="宋体"/>
                <w:kern w:val="0"/>
                <w:sz w:val="24"/>
                <w:szCs w:val="24"/>
              </w:rPr>
            </w:pPr>
          </w:p>
          <w:p w:rsidR="00F955D9" w:rsidRDefault="004469FE">
            <w:pPr>
              <w:widowControl/>
              <w:spacing w:line="360" w:lineRule="auto"/>
              <w:rPr>
                <w:rFonts w:ascii="宋体" w:hAnsi="宋体" w:cs="宋体"/>
                <w:sz w:val="24"/>
                <w:szCs w:val="24"/>
              </w:rPr>
            </w:pPr>
            <w:r>
              <w:rPr>
                <w:rFonts w:ascii="宋体" w:hAnsi="宋体" w:cs="宋体" w:hint="eastAsia"/>
                <w:kern w:val="0"/>
                <w:sz w:val="24"/>
                <w:szCs w:val="24"/>
              </w:rPr>
              <w:t>投标文件</w:t>
            </w:r>
          </w:p>
          <w:p w:rsidR="00F955D9" w:rsidRDefault="00F955D9">
            <w:pPr>
              <w:widowControl/>
              <w:spacing w:after="200" w:line="360" w:lineRule="auto"/>
              <w:rPr>
                <w:rFonts w:ascii="宋体" w:hAnsi="宋体" w:cs="宋体"/>
                <w:kern w:val="0"/>
                <w:sz w:val="24"/>
                <w:szCs w:val="24"/>
              </w:rPr>
            </w:pPr>
          </w:p>
        </w:tc>
        <w:tc>
          <w:tcPr>
            <w:tcW w:w="6839" w:type="dxa"/>
            <w:vAlign w:val="center"/>
          </w:tcPr>
          <w:p w:rsidR="00F955D9" w:rsidRDefault="004469FE">
            <w:pPr>
              <w:widowControl/>
              <w:spacing w:line="360" w:lineRule="auto"/>
              <w:rPr>
                <w:rFonts w:ascii="宋体" w:hAnsi="宋体" w:cs="宋体"/>
                <w:kern w:val="0"/>
                <w:sz w:val="24"/>
                <w:szCs w:val="24"/>
              </w:rPr>
            </w:pPr>
            <w:r>
              <w:rPr>
                <w:rFonts w:ascii="宋体" w:hAnsi="宋体" w:cs="宋体" w:hint="eastAsia"/>
                <w:kern w:val="0"/>
                <w:sz w:val="24"/>
                <w:szCs w:val="24"/>
              </w:rPr>
              <w:t>电子化投标文件应在投标截止时间前成功上传至三门峡市公共资源电子化交易系统。至投标截止时间止，仍未上传成功的电子化投标文件将不予接收。</w:t>
            </w:r>
          </w:p>
          <w:p w:rsidR="00F955D9" w:rsidRDefault="004469FE">
            <w:pPr>
              <w:widowControl/>
              <w:spacing w:line="360" w:lineRule="auto"/>
              <w:rPr>
                <w:rFonts w:ascii="宋体" w:hAnsi="宋体" w:cs="宋体"/>
                <w:sz w:val="24"/>
                <w:szCs w:val="24"/>
              </w:rPr>
            </w:pPr>
            <w:r>
              <w:rPr>
                <w:rFonts w:ascii="宋体" w:hAnsi="宋体" w:cs="宋体" w:hint="eastAsia"/>
                <w:kern w:val="0"/>
                <w:sz w:val="24"/>
                <w:szCs w:val="24"/>
              </w:rPr>
              <w:t>开标时不再递交纸质投标文件，中标单位签订合同时按招标人要求提交纸质投标文件一份</w:t>
            </w:r>
          </w:p>
        </w:tc>
      </w:tr>
      <w:tr w:rsidR="00F955D9">
        <w:trPr>
          <w:trHeight w:val="674"/>
        </w:trPr>
        <w:tc>
          <w:tcPr>
            <w:tcW w:w="1005" w:type="dxa"/>
            <w:vAlign w:val="center"/>
          </w:tcPr>
          <w:p w:rsidR="00F955D9" w:rsidRDefault="004469FE">
            <w:pPr>
              <w:widowControl/>
              <w:spacing w:after="200" w:line="360" w:lineRule="auto"/>
              <w:jc w:val="center"/>
              <w:rPr>
                <w:rFonts w:ascii="宋体" w:hAnsi="宋体" w:cs="宋体"/>
                <w:kern w:val="0"/>
                <w:sz w:val="24"/>
                <w:szCs w:val="24"/>
              </w:rPr>
            </w:pPr>
            <w:r>
              <w:rPr>
                <w:rFonts w:ascii="宋体" w:hAnsi="宋体" w:cs="宋体" w:hint="eastAsia"/>
                <w:kern w:val="0"/>
                <w:sz w:val="24"/>
                <w:szCs w:val="24"/>
              </w:rPr>
              <w:t>4.3</w:t>
            </w:r>
          </w:p>
        </w:tc>
        <w:tc>
          <w:tcPr>
            <w:tcW w:w="2010" w:type="dxa"/>
            <w:vAlign w:val="center"/>
          </w:tcPr>
          <w:p w:rsidR="00F955D9" w:rsidRDefault="004469FE">
            <w:pPr>
              <w:widowControl/>
              <w:spacing w:line="360" w:lineRule="auto"/>
              <w:jc w:val="left"/>
              <w:rPr>
                <w:rFonts w:ascii="宋体" w:hAnsi="宋体" w:cs="宋体"/>
                <w:kern w:val="0"/>
                <w:sz w:val="24"/>
                <w:szCs w:val="24"/>
              </w:rPr>
            </w:pPr>
            <w:r>
              <w:rPr>
                <w:rFonts w:ascii="宋体" w:hAnsi="宋体" w:cs="宋体" w:hint="eastAsia"/>
                <w:kern w:val="0"/>
                <w:sz w:val="24"/>
                <w:szCs w:val="24"/>
              </w:rPr>
              <w:t>签字或盖章要求</w:t>
            </w:r>
          </w:p>
        </w:tc>
        <w:tc>
          <w:tcPr>
            <w:tcW w:w="6839" w:type="dxa"/>
          </w:tcPr>
          <w:p w:rsidR="00F955D9" w:rsidRDefault="004469FE">
            <w:pPr>
              <w:widowControl/>
              <w:spacing w:line="360" w:lineRule="auto"/>
              <w:jc w:val="left"/>
              <w:rPr>
                <w:rFonts w:ascii="宋体" w:hAnsi="宋体" w:cs="宋体"/>
                <w:kern w:val="0"/>
                <w:sz w:val="24"/>
                <w:szCs w:val="24"/>
              </w:rPr>
            </w:pPr>
            <w:r>
              <w:rPr>
                <w:rFonts w:ascii="宋体" w:hAnsi="宋体" w:cs="宋体" w:hint="eastAsia"/>
                <w:kern w:val="0"/>
                <w:sz w:val="24"/>
                <w:szCs w:val="24"/>
              </w:rPr>
              <w:t>1、投标人在生成电子化投标文件后，应对电子化投标文件进行签章，未进行签章的视为无效投标</w:t>
            </w:r>
          </w:p>
          <w:p w:rsidR="00F955D9" w:rsidRDefault="004469FE">
            <w:pPr>
              <w:widowControl/>
              <w:spacing w:line="360" w:lineRule="auto"/>
              <w:jc w:val="left"/>
              <w:rPr>
                <w:rFonts w:ascii="宋体" w:hAnsi="宋体" w:cs="宋体"/>
                <w:kern w:val="0"/>
                <w:sz w:val="24"/>
                <w:szCs w:val="24"/>
              </w:rPr>
            </w:pPr>
            <w:r>
              <w:rPr>
                <w:rFonts w:ascii="宋体" w:hAnsi="宋体" w:cs="宋体" w:hint="eastAsia"/>
                <w:kern w:val="0"/>
                <w:sz w:val="24"/>
                <w:szCs w:val="24"/>
              </w:rPr>
              <w:t>2、招标文件中要求法定代表人或授权委托人签字或盖章的，投标人在进行电子化投标文件签章时，以签盖法定代表人签章为准。电子化响应文件具体制作教材请投标人通过CA证书登录三门峡市公共资源电子化交易系统在右上角“组建下载”中查看。</w:t>
            </w:r>
          </w:p>
        </w:tc>
      </w:tr>
      <w:tr w:rsidR="00F955D9">
        <w:trPr>
          <w:trHeight w:val="804"/>
        </w:trPr>
        <w:tc>
          <w:tcPr>
            <w:tcW w:w="1005" w:type="dxa"/>
            <w:vAlign w:val="center"/>
          </w:tcPr>
          <w:p w:rsidR="00F955D9" w:rsidRDefault="004469FE">
            <w:pPr>
              <w:widowControl/>
              <w:spacing w:after="200" w:line="360" w:lineRule="auto"/>
              <w:jc w:val="center"/>
              <w:rPr>
                <w:rFonts w:ascii="宋体" w:hAnsi="宋体" w:cs="宋体"/>
                <w:kern w:val="0"/>
                <w:sz w:val="24"/>
                <w:szCs w:val="24"/>
              </w:rPr>
            </w:pPr>
            <w:r>
              <w:rPr>
                <w:rFonts w:ascii="宋体" w:hAnsi="宋体" w:cs="宋体" w:hint="eastAsia"/>
                <w:kern w:val="0"/>
                <w:sz w:val="24"/>
                <w:szCs w:val="24"/>
              </w:rPr>
              <w:t>4.4</w:t>
            </w:r>
          </w:p>
        </w:tc>
        <w:tc>
          <w:tcPr>
            <w:tcW w:w="2010" w:type="dxa"/>
            <w:vAlign w:val="center"/>
          </w:tcPr>
          <w:p w:rsidR="00F955D9" w:rsidRDefault="004469FE">
            <w:pPr>
              <w:widowControl/>
              <w:spacing w:line="360" w:lineRule="auto"/>
              <w:jc w:val="left"/>
              <w:rPr>
                <w:rFonts w:ascii="宋体" w:hAnsi="宋体" w:cs="宋体"/>
                <w:kern w:val="0"/>
                <w:sz w:val="24"/>
                <w:szCs w:val="24"/>
                <w:lang w:eastAsia="en-US"/>
              </w:rPr>
            </w:pPr>
            <w:r>
              <w:rPr>
                <w:rFonts w:ascii="宋体" w:hAnsi="宋体" w:cs="宋体" w:hint="eastAsia"/>
                <w:kern w:val="0"/>
                <w:sz w:val="24"/>
                <w:szCs w:val="24"/>
              </w:rPr>
              <w:t xml:space="preserve">递交投标文件地点 </w:t>
            </w:r>
          </w:p>
        </w:tc>
        <w:tc>
          <w:tcPr>
            <w:tcW w:w="6839" w:type="dxa"/>
            <w:vAlign w:val="center"/>
          </w:tcPr>
          <w:p w:rsidR="00F955D9" w:rsidRDefault="004469FE">
            <w:pPr>
              <w:widowControl/>
              <w:spacing w:line="360" w:lineRule="auto"/>
              <w:jc w:val="left"/>
              <w:rPr>
                <w:rFonts w:ascii="宋体" w:hAnsi="宋体" w:cs="宋体"/>
                <w:sz w:val="24"/>
                <w:szCs w:val="24"/>
              </w:rPr>
            </w:pPr>
            <w:r>
              <w:rPr>
                <w:rFonts w:ascii="宋体" w:hAnsi="宋体" w:cs="宋体" w:hint="eastAsia"/>
                <w:kern w:val="0"/>
                <w:sz w:val="24"/>
                <w:szCs w:val="24"/>
              </w:rPr>
              <w:t>电子投标文件的电子版用企业和法人 CA 数字证书在开标截止时间前上传至“三门峡市公共资源交易中心网站”</w:t>
            </w:r>
          </w:p>
        </w:tc>
      </w:tr>
      <w:tr w:rsidR="00F955D9">
        <w:trPr>
          <w:trHeight w:val="558"/>
        </w:trPr>
        <w:tc>
          <w:tcPr>
            <w:tcW w:w="1005" w:type="dxa"/>
            <w:vAlign w:val="center"/>
          </w:tcPr>
          <w:p w:rsidR="00F955D9" w:rsidRDefault="004469FE">
            <w:pPr>
              <w:widowControl/>
              <w:spacing w:after="200" w:line="360" w:lineRule="auto"/>
              <w:jc w:val="center"/>
              <w:rPr>
                <w:rFonts w:ascii="宋体" w:hAnsi="宋体" w:cs="宋体"/>
                <w:kern w:val="0"/>
                <w:sz w:val="24"/>
                <w:szCs w:val="24"/>
              </w:rPr>
            </w:pPr>
            <w:r>
              <w:rPr>
                <w:rFonts w:ascii="宋体" w:hAnsi="宋体" w:cs="宋体" w:hint="eastAsia"/>
                <w:kern w:val="0"/>
                <w:sz w:val="24"/>
                <w:szCs w:val="24"/>
              </w:rPr>
              <w:t>4.5</w:t>
            </w:r>
          </w:p>
        </w:tc>
        <w:tc>
          <w:tcPr>
            <w:tcW w:w="2010" w:type="dxa"/>
            <w:vAlign w:val="center"/>
          </w:tcPr>
          <w:p w:rsidR="00F955D9" w:rsidRDefault="004469FE">
            <w:pPr>
              <w:widowControl/>
              <w:spacing w:line="360" w:lineRule="auto"/>
              <w:jc w:val="center"/>
              <w:rPr>
                <w:rFonts w:ascii="宋体" w:hAnsi="宋体" w:cs="宋体"/>
                <w:kern w:val="0"/>
                <w:sz w:val="24"/>
                <w:szCs w:val="24"/>
                <w:lang w:eastAsia="en-US"/>
              </w:rPr>
            </w:pPr>
            <w:r>
              <w:rPr>
                <w:rFonts w:ascii="宋体" w:hAnsi="宋体" w:cs="宋体" w:hint="eastAsia"/>
                <w:kern w:val="0"/>
                <w:sz w:val="24"/>
                <w:szCs w:val="24"/>
                <w:lang w:eastAsia="en-US"/>
              </w:rPr>
              <w:t>投标保证金</w:t>
            </w:r>
          </w:p>
        </w:tc>
        <w:tc>
          <w:tcPr>
            <w:tcW w:w="6839" w:type="dxa"/>
            <w:vAlign w:val="center"/>
          </w:tcPr>
          <w:p w:rsidR="00F955D9" w:rsidRDefault="004469FE">
            <w:pPr>
              <w:widowControl/>
              <w:spacing w:line="360" w:lineRule="auto"/>
              <w:jc w:val="left"/>
              <w:rPr>
                <w:rFonts w:ascii="宋体" w:hAnsi="宋体" w:cs="宋体"/>
                <w:kern w:val="0"/>
                <w:sz w:val="24"/>
                <w:szCs w:val="24"/>
              </w:rPr>
            </w:pPr>
            <w:r>
              <w:rPr>
                <w:rFonts w:ascii="宋体" w:hAnsi="宋体" w:cs="宋体" w:hint="eastAsia"/>
                <w:kern w:val="0"/>
                <w:sz w:val="24"/>
                <w:szCs w:val="24"/>
              </w:rPr>
              <w:t>1、本项目投标保证金数额：</w:t>
            </w:r>
          </w:p>
          <w:p w:rsidR="004469FE" w:rsidRDefault="004469FE">
            <w:pPr>
              <w:widowControl/>
              <w:spacing w:line="360" w:lineRule="auto"/>
              <w:jc w:val="left"/>
              <w:rPr>
                <w:rFonts w:ascii="宋体" w:hAnsi="宋体" w:cs="宋体"/>
                <w:color w:val="0000FF"/>
                <w:kern w:val="0"/>
                <w:sz w:val="24"/>
                <w:szCs w:val="24"/>
              </w:rPr>
            </w:pPr>
            <w:r>
              <w:rPr>
                <w:rFonts w:ascii="宋体" w:hAnsi="宋体" w:cs="宋体" w:hint="eastAsia"/>
                <w:color w:val="0000FF"/>
                <w:kern w:val="0"/>
                <w:sz w:val="24"/>
                <w:szCs w:val="24"/>
              </w:rPr>
              <w:t>小写：￥</w:t>
            </w:r>
            <w:r w:rsidR="00C91EA1">
              <w:rPr>
                <w:rFonts w:ascii="宋体" w:hAnsi="宋体" w:cs="宋体" w:hint="eastAsia"/>
                <w:color w:val="0000FF"/>
                <w:kern w:val="0"/>
                <w:sz w:val="24"/>
                <w:szCs w:val="24"/>
              </w:rPr>
              <w:t>240000.00</w:t>
            </w:r>
            <w:r>
              <w:rPr>
                <w:rFonts w:ascii="宋体" w:hAnsi="宋体" w:cs="宋体" w:hint="eastAsia"/>
                <w:color w:val="0000FF"/>
                <w:kern w:val="0"/>
                <w:sz w:val="24"/>
                <w:szCs w:val="24"/>
              </w:rPr>
              <w:t>元</w:t>
            </w:r>
          </w:p>
          <w:p w:rsidR="00F955D9" w:rsidRPr="004469FE" w:rsidRDefault="004469FE">
            <w:pPr>
              <w:widowControl/>
              <w:spacing w:line="360" w:lineRule="auto"/>
              <w:jc w:val="left"/>
              <w:rPr>
                <w:rFonts w:ascii="宋体" w:hAnsi="宋体" w:cs="宋体"/>
                <w:kern w:val="0"/>
                <w:sz w:val="24"/>
                <w:szCs w:val="24"/>
              </w:rPr>
            </w:pPr>
            <w:r w:rsidRPr="004469FE">
              <w:rPr>
                <w:rFonts w:ascii="宋体" w:hAnsi="宋体" w:cs="宋体" w:hint="eastAsia"/>
                <w:kern w:val="0"/>
                <w:sz w:val="24"/>
                <w:szCs w:val="24"/>
              </w:rPr>
              <w:t>保证金账号为：000 000 000 000 000-1；</w:t>
            </w:r>
          </w:p>
          <w:p w:rsidR="00F955D9" w:rsidRDefault="004469FE">
            <w:pPr>
              <w:widowControl/>
              <w:spacing w:line="360" w:lineRule="auto"/>
              <w:jc w:val="left"/>
              <w:rPr>
                <w:rFonts w:ascii="宋体" w:hAnsi="宋体" w:cs="宋体"/>
                <w:kern w:val="0"/>
                <w:sz w:val="24"/>
                <w:szCs w:val="24"/>
              </w:rPr>
            </w:pPr>
            <w:r>
              <w:rPr>
                <w:rFonts w:ascii="宋体" w:hAnsi="宋体" w:cs="宋体" w:hint="eastAsia"/>
                <w:kern w:val="0"/>
                <w:sz w:val="24"/>
                <w:szCs w:val="24"/>
              </w:rPr>
              <w:t>2、投标保证金递交的截止时间</w:t>
            </w:r>
            <w:r>
              <w:rPr>
                <w:rFonts w:ascii="宋体" w:hAnsi="宋体" w:cs="宋体" w:hint="eastAsia"/>
                <w:color w:val="C00000"/>
                <w:kern w:val="0"/>
                <w:sz w:val="24"/>
                <w:szCs w:val="24"/>
              </w:rPr>
              <w:t>：202</w:t>
            </w:r>
            <w:r w:rsidR="00C91EA1">
              <w:rPr>
                <w:rFonts w:ascii="宋体" w:hAnsi="宋体" w:cs="宋体" w:hint="eastAsia"/>
                <w:color w:val="C00000"/>
                <w:kern w:val="0"/>
                <w:sz w:val="24"/>
                <w:szCs w:val="24"/>
              </w:rPr>
              <w:t>2</w:t>
            </w:r>
            <w:r>
              <w:rPr>
                <w:rFonts w:ascii="宋体" w:hAnsi="宋体" w:cs="宋体" w:hint="eastAsia"/>
                <w:color w:val="C00000"/>
                <w:kern w:val="0"/>
                <w:sz w:val="24"/>
                <w:szCs w:val="24"/>
              </w:rPr>
              <w:t>年</w:t>
            </w:r>
            <w:r w:rsidR="00C91EA1">
              <w:rPr>
                <w:rFonts w:ascii="宋体" w:hAnsi="宋体" w:cs="宋体" w:hint="eastAsia"/>
                <w:color w:val="C00000"/>
                <w:kern w:val="0"/>
                <w:sz w:val="24"/>
                <w:szCs w:val="24"/>
              </w:rPr>
              <w:t>12</w:t>
            </w:r>
            <w:r>
              <w:rPr>
                <w:rFonts w:ascii="宋体" w:hAnsi="宋体" w:cs="宋体" w:hint="eastAsia"/>
                <w:color w:val="C00000"/>
                <w:kern w:val="0"/>
                <w:sz w:val="24"/>
                <w:szCs w:val="24"/>
              </w:rPr>
              <w:t>月</w:t>
            </w:r>
            <w:r w:rsidR="00C91EA1">
              <w:rPr>
                <w:rFonts w:ascii="宋体" w:hAnsi="宋体" w:cs="宋体" w:hint="eastAsia"/>
                <w:color w:val="C00000"/>
                <w:kern w:val="0"/>
                <w:sz w:val="24"/>
                <w:szCs w:val="24"/>
              </w:rPr>
              <w:t>26</w:t>
            </w:r>
            <w:r>
              <w:rPr>
                <w:rFonts w:ascii="宋体" w:hAnsi="宋体" w:cs="宋体" w:hint="eastAsia"/>
                <w:color w:val="C00000"/>
                <w:kern w:val="0"/>
                <w:sz w:val="24"/>
                <w:szCs w:val="24"/>
              </w:rPr>
              <w:t>日08时40分</w:t>
            </w:r>
            <w:r>
              <w:rPr>
                <w:rFonts w:ascii="宋体" w:hAnsi="宋体" w:cs="宋体" w:hint="eastAsia"/>
                <w:kern w:val="0"/>
                <w:sz w:val="24"/>
                <w:szCs w:val="24"/>
              </w:rPr>
              <w:t>；</w:t>
            </w:r>
          </w:p>
          <w:p w:rsidR="00F955D9" w:rsidRDefault="004469FE">
            <w:pPr>
              <w:widowControl/>
              <w:spacing w:line="360" w:lineRule="auto"/>
              <w:jc w:val="left"/>
              <w:rPr>
                <w:rFonts w:ascii="宋体" w:hAnsi="宋体" w:cs="宋体"/>
                <w:kern w:val="0"/>
                <w:sz w:val="24"/>
                <w:szCs w:val="24"/>
              </w:rPr>
            </w:pPr>
            <w:r>
              <w:rPr>
                <w:rFonts w:ascii="宋体" w:hAnsi="宋体" w:cs="宋体" w:hint="eastAsia"/>
                <w:kern w:val="0"/>
                <w:sz w:val="24"/>
                <w:szCs w:val="24"/>
              </w:rPr>
              <w:t>3、缴纳方式详见：本项目投标保证金可使用电子保函缴纳，开具方式请登录“网站首页-电子保函平台”或者“登录系统首页右下角-三门峡金融服务平台”或者直接登陆：http://120.194.249.36:10094/smxbaohan/ 进行操作,如果有</w:t>
            </w:r>
            <w:r>
              <w:rPr>
                <w:rFonts w:ascii="宋体" w:hAnsi="宋体" w:cs="宋体" w:hint="eastAsia"/>
                <w:kern w:val="0"/>
                <w:sz w:val="24"/>
                <w:szCs w:val="24"/>
              </w:rPr>
              <w:lastRenderedPageBreak/>
              <w:t>问题，可咨询：0398-3117871，办理保函缴纳金额按上述标准执行。</w:t>
            </w:r>
          </w:p>
          <w:p w:rsidR="00F955D9" w:rsidRDefault="004469FE">
            <w:pPr>
              <w:widowControl/>
              <w:spacing w:line="360" w:lineRule="auto"/>
              <w:jc w:val="left"/>
              <w:rPr>
                <w:rFonts w:ascii="宋体" w:hAnsi="宋体" w:cs="宋体"/>
                <w:kern w:val="0"/>
                <w:sz w:val="24"/>
                <w:szCs w:val="24"/>
              </w:rPr>
            </w:pPr>
            <w:r>
              <w:rPr>
                <w:rFonts w:ascii="宋体" w:hAnsi="宋体" w:cs="宋体" w:hint="eastAsia"/>
                <w:kern w:val="0"/>
                <w:sz w:val="24"/>
                <w:szCs w:val="24"/>
              </w:rPr>
              <w:t>4、投标人递交保证金时请注明所投项目名称（或项目编号）。</w:t>
            </w:r>
          </w:p>
        </w:tc>
      </w:tr>
      <w:tr w:rsidR="00F955D9">
        <w:trPr>
          <w:trHeight w:val="558"/>
        </w:trPr>
        <w:tc>
          <w:tcPr>
            <w:tcW w:w="1005" w:type="dxa"/>
            <w:vAlign w:val="center"/>
          </w:tcPr>
          <w:p w:rsidR="00F955D9" w:rsidRDefault="004469FE">
            <w:pPr>
              <w:widowControl/>
              <w:spacing w:after="200" w:line="360" w:lineRule="auto"/>
              <w:jc w:val="center"/>
              <w:rPr>
                <w:rFonts w:ascii="宋体" w:hAnsi="宋体" w:cs="宋体"/>
                <w:kern w:val="0"/>
                <w:sz w:val="24"/>
                <w:szCs w:val="24"/>
              </w:rPr>
            </w:pPr>
            <w:r>
              <w:rPr>
                <w:rFonts w:ascii="宋体" w:hAnsi="宋体" w:cs="宋体" w:hint="eastAsia"/>
                <w:kern w:val="0"/>
                <w:sz w:val="24"/>
                <w:szCs w:val="24"/>
              </w:rPr>
              <w:lastRenderedPageBreak/>
              <w:t>4.6</w:t>
            </w:r>
          </w:p>
        </w:tc>
        <w:tc>
          <w:tcPr>
            <w:tcW w:w="2010" w:type="dxa"/>
            <w:vAlign w:val="center"/>
          </w:tcPr>
          <w:p w:rsidR="00F955D9" w:rsidRDefault="004469FE">
            <w:pPr>
              <w:widowControl/>
              <w:spacing w:line="360" w:lineRule="auto"/>
              <w:jc w:val="center"/>
              <w:rPr>
                <w:rFonts w:ascii="宋体" w:hAnsi="宋体" w:cs="宋体"/>
                <w:kern w:val="0"/>
                <w:sz w:val="24"/>
                <w:szCs w:val="24"/>
              </w:rPr>
            </w:pPr>
            <w:r>
              <w:rPr>
                <w:rFonts w:ascii="宋体" w:hAnsi="宋体" w:cs="宋体" w:hint="eastAsia"/>
                <w:kern w:val="0"/>
                <w:sz w:val="24"/>
                <w:szCs w:val="24"/>
              </w:rPr>
              <w:t>其他可以不予退还投标保证金的情形</w:t>
            </w:r>
          </w:p>
        </w:tc>
        <w:tc>
          <w:tcPr>
            <w:tcW w:w="6839" w:type="dxa"/>
            <w:vAlign w:val="center"/>
          </w:tcPr>
          <w:p w:rsidR="00F955D9" w:rsidRDefault="004469FE">
            <w:pPr>
              <w:widowControl/>
              <w:spacing w:line="360" w:lineRule="auto"/>
              <w:rPr>
                <w:rFonts w:ascii="宋体" w:hAnsi="宋体" w:cs="宋体"/>
                <w:kern w:val="0"/>
                <w:sz w:val="24"/>
                <w:szCs w:val="24"/>
              </w:rPr>
            </w:pPr>
            <w:r>
              <w:rPr>
                <w:rFonts w:ascii="宋体" w:hAnsi="宋体" w:cs="宋体" w:hint="eastAsia"/>
                <w:kern w:val="0"/>
                <w:sz w:val="24"/>
                <w:szCs w:val="24"/>
              </w:rPr>
              <w:t>(1) 投标人在招标文件规定的投标有效期内撤回其投标</w:t>
            </w:r>
          </w:p>
          <w:p w:rsidR="00F955D9" w:rsidRDefault="004469FE">
            <w:pPr>
              <w:widowControl/>
              <w:spacing w:line="360" w:lineRule="auto"/>
              <w:rPr>
                <w:rFonts w:ascii="宋体" w:hAnsi="宋体" w:cs="宋体"/>
                <w:kern w:val="0"/>
                <w:sz w:val="24"/>
                <w:szCs w:val="24"/>
              </w:rPr>
            </w:pPr>
            <w:r>
              <w:rPr>
                <w:rFonts w:ascii="宋体" w:hAnsi="宋体" w:cs="宋体" w:hint="eastAsia"/>
                <w:kern w:val="0"/>
                <w:sz w:val="24"/>
                <w:szCs w:val="24"/>
              </w:rPr>
              <w:t>(2) 在投标文件中以及对三门峡市公共资源交易投标人主体库中提供虚假材料的</w:t>
            </w:r>
          </w:p>
          <w:p w:rsidR="00F955D9" w:rsidRDefault="004469FE">
            <w:pPr>
              <w:widowControl/>
              <w:spacing w:line="360" w:lineRule="auto"/>
              <w:rPr>
                <w:rFonts w:ascii="宋体" w:hAnsi="宋体" w:cs="宋体"/>
                <w:kern w:val="0"/>
                <w:sz w:val="24"/>
                <w:szCs w:val="24"/>
              </w:rPr>
            </w:pPr>
            <w:r>
              <w:rPr>
                <w:rFonts w:ascii="宋体" w:hAnsi="宋体" w:cs="宋体" w:hint="eastAsia"/>
                <w:kern w:val="0"/>
                <w:sz w:val="24"/>
                <w:szCs w:val="24"/>
              </w:rPr>
              <w:t>(3) 除因不可抗力或招标文件认可的情形以外，不与投标人签订合同的</w:t>
            </w:r>
          </w:p>
          <w:p w:rsidR="00F955D9" w:rsidRDefault="004469FE">
            <w:pPr>
              <w:widowControl/>
              <w:spacing w:line="360" w:lineRule="auto"/>
              <w:rPr>
                <w:rFonts w:ascii="宋体" w:hAnsi="宋体" w:cs="宋体"/>
                <w:kern w:val="0"/>
                <w:sz w:val="24"/>
                <w:szCs w:val="24"/>
              </w:rPr>
            </w:pPr>
            <w:r>
              <w:rPr>
                <w:rFonts w:ascii="宋体" w:hAnsi="宋体" w:cs="宋体" w:hint="eastAsia"/>
                <w:kern w:val="0"/>
                <w:sz w:val="24"/>
                <w:szCs w:val="24"/>
              </w:rPr>
              <w:t>(4) 投标人与采购人、其他投标人或者代理机构恶意串通的</w:t>
            </w:r>
          </w:p>
          <w:p w:rsidR="00F955D9" w:rsidRDefault="004469FE">
            <w:pPr>
              <w:widowControl/>
              <w:spacing w:line="360" w:lineRule="auto"/>
              <w:rPr>
                <w:rFonts w:ascii="宋体" w:hAnsi="宋体" w:cs="宋体"/>
                <w:kern w:val="0"/>
                <w:sz w:val="24"/>
                <w:szCs w:val="24"/>
              </w:rPr>
            </w:pPr>
            <w:r>
              <w:rPr>
                <w:rFonts w:ascii="宋体" w:hAnsi="宋体" w:cs="宋体" w:hint="eastAsia"/>
                <w:kern w:val="0"/>
                <w:sz w:val="24"/>
                <w:szCs w:val="24"/>
              </w:rPr>
              <w:t>(5)未按招标文件规定按时向采购代理机构交纳中标服务费</w:t>
            </w:r>
          </w:p>
          <w:p w:rsidR="00F955D9" w:rsidRDefault="004469FE">
            <w:pPr>
              <w:widowControl/>
              <w:spacing w:line="360" w:lineRule="auto"/>
              <w:rPr>
                <w:rFonts w:ascii="宋体" w:hAnsi="宋体" w:cs="宋体"/>
                <w:kern w:val="0"/>
                <w:sz w:val="24"/>
                <w:szCs w:val="24"/>
              </w:rPr>
            </w:pPr>
            <w:r>
              <w:rPr>
                <w:rFonts w:ascii="宋体" w:hAnsi="宋体" w:cs="宋体" w:hint="eastAsia"/>
                <w:kern w:val="0"/>
                <w:sz w:val="24"/>
                <w:szCs w:val="24"/>
              </w:rPr>
              <w:t>(6)法律法规及招标文件规定的其他情形</w:t>
            </w:r>
          </w:p>
          <w:p w:rsidR="00F955D9" w:rsidRDefault="004469FE">
            <w:pPr>
              <w:widowControl/>
              <w:spacing w:line="360" w:lineRule="auto"/>
              <w:rPr>
                <w:rFonts w:ascii="宋体" w:hAnsi="宋体" w:cs="宋体"/>
                <w:kern w:val="0"/>
                <w:sz w:val="24"/>
                <w:szCs w:val="24"/>
              </w:rPr>
            </w:pPr>
            <w:r>
              <w:rPr>
                <w:rFonts w:ascii="宋体" w:hAnsi="宋体" w:cs="宋体" w:hint="eastAsia"/>
                <w:kern w:val="0"/>
                <w:sz w:val="24"/>
                <w:szCs w:val="24"/>
              </w:rPr>
              <w:t>投标人出现以上情况经有关部门调查核实后，保证金不予退还，不予退还的保证金上缴财政国库</w:t>
            </w:r>
          </w:p>
        </w:tc>
      </w:tr>
      <w:tr w:rsidR="00F955D9">
        <w:trPr>
          <w:trHeight w:val="558"/>
        </w:trPr>
        <w:tc>
          <w:tcPr>
            <w:tcW w:w="1005" w:type="dxa"/>
            <w:vAlign w:val="center"/>
          </w:tcPr>
          <w:p w:rsidR="00F955D9" w:rsidRDefault="004469FE">
            <w:pPr>
              <w:widowControl/>
              <w:spacing w:after="200" w:line="360" w:lineRule="auto"/>
              <w:jc w:val="center"/>
              <w:rPr>
                <w:rFonts w:ascii="宋体" w:hAnsi="宋体" w:cs="宋体"/>
                <w:kern w:val="0"/>
                <w:sz w:val="24"/>
                <w:szCs w:val="24"/>
              </w:rPr>
            </w:pPr>
            <w:r>
              <w:rPr>
                <w:rFonts w:ascii="宋体" w:hAnsi="宋体" w:cs="宋体" w:hint="eastAsia"/>
                <w:kern w:val="0"/>
                <w:sz w:val="24"/>
                <w:szCs w:val="24"/>
              </w:rPr>
              <w:t>4.7</w:t>
            </w:r>
          </w:p>
        </w:tc>
        <w:tc>
          <w:tcPr>
            <w:tcW w:w="2010" w:type="dxa"/>
            <w:vAlign w:val="center"/>
          </w:tcPr>
          <w:p w:rsidR="00F955D9" w:rsidRDefault="004469FE">
            <w:pPr>
              <w:widowControl/>
              <w:spacing w:line="360" w:lineRule="auto"/>
              <w:jc w:val="left"/>
              <w:rPr>
                <w:rFonts w:ascii="宋体" w:hAnsi="宋体" w:cs="宋体"/>
                <w:kern w:val="0"/>
                <w:sz w:val="24"/>
                <w:szCs w:val="24"/>
              </w:rPr>
            </w:pPr>
            <w:r>
              <w:rPr>
                <w:rFonts w:ascii="宋体" w:hAnsi="宋体" w:cs="宋体" w:hint="eastAsia"/>
                <w:kern w:val="0"/>
                <w:sz w:val="24"/>
                <w:szCs w:val="24"/>
              </w:rPr>
              <w:t>是否退还投标文件</w:t>
            </w:r>
          </w:p>
        </w:tc>
        <w:tc>
          <w:tcPr>
            <w:tcW w:w="6839" w:type="dxa"/>
            <w:vAlign w:val="center"/>
          </w:tcPr>
          <w:p w:rsidR="00F955D9" w:rsidRDefault="004469FE">
            <w:pPr>
              <w:widowControl/>
              <w:spacing w:line="360" w:lineRule="auto"/>
              <w:jc w:val="left"/>
              <w:rPr>
                <w:rFonts w:ascii="宋体" w:hAnsi="宋体" w:cs="宋体"/>
                <w:sz w:val="24"/>
                <w:szCs w:val="24"/>
                <w:lang w:eastAsia="en-US"/>
              </w:rPr>
            </w:pPr>
            <w:r>
              <w:rPr>
                <w:rFonts w:ascii="宋体" w:hAnsi="宋体" w:cs="宋体" w:hint="eastAsia"/>
                <w:kern w:val="0"/>
                <w:sz w:val="24"/>
                <w:szCs w:val="24"/>
              </w:rPr>
              <w:t>否</w:t>
            </w:r>
          </w:p>
        </w:tc>
      </w:tr>
      <w:tr w:rsidR="00F955D9">
        <w:trPr>
          <w:trHeight w:val="558"/>
        </w:trPr>
        <w:tc>
          <w:tcPr>
            <w:tcW w:w="1005" w:type="dxa"/>
            <w:vAlign w:val="center"/>
          </w:tcPr>
          <w:p w:rsidR="00F955D9" w:rsidRDefault="004469FE">
            <w:pPr>
              <w:widowControl/>
              <w:spacing w:after="200" w:line="360" w:lineRule="auto"/>
              <w:jc w:val="center"/>
              <w:rPr>
                <w:rFonts w:ascii="宋体" w:hAnsi="宋体" w:cs="宋体"/>
                <w:kern w:val="0"/>
                <w:sz w:val="24"/>
                <w:szCs w:val="24"/>
              </w:rPr>
            </w:pPr>
            <w:r>
              <w:rPr>
                <w:rFonts w:ascii="宋体" w:hAnsi="宋体" w:cs="宋体" w:hint="eastAsia"/>
                <w:kern w:val="0"/>
                <w:sz w:val="24"/>
                <w:szCs w:val="24"/>
              </w:rPr>
              <w:t>4.8</w:t>
            </w:r>
          </w:p>
        </w:tc>
        <w:tc>
          <w:tcPr>
            <w:tcW w:w="2010" w:type="dxa"/>
            <w:vAlign w:val="center"/>
          </w:tcPr>
          <w:p w:rsidR="00F955D9" w:rsidRDefault="004469FE">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开标时间和地点 </w:t>
            </w:r>
          </w:p>
        </w:tc>
        <w:tc>
          <w:tcPr>
            <w:tcW w:w="6839" w:type="dxa"/>
            <w:vAlign w:val="center"/>
          </w:tcPr>
          <w:p w:rsidR="00F955D9" w:rsidRDefault="004469FE">
            <w:pPr>
              <w:widowControl/>
              <w:spacing w:line="360" w:lineRule="auto"/>
              <w:jc w:val="left"/>
              <w:rPr>
                <w:rFonts w:ascii="宋体" w:hAnsi="宋体" w:cs="宋体"/>
                <w:kern w:val="0"/>
                <w:sz w:val="24"/>
                <w:szCs w:val="24"/>
              </w:rPr>
            </w:pPr>
            <w:r>
              <w:rPr>
                <w:rFonts w:ascii="宋体" w:hAnsi="宋体" w:cs="宋体" w:hint="eastAsia"/>
                <w:kern w:val="0"/>
                <w:sz w:val="24"/>
                <w:szCs w:val="24"/>
              </w:rPr>
              <w:t>开标时间：</w:t>
            </w:r>
            <w:r>
              <w:rPr>
                <w:rFonts w:ascii="宋体" w:hAnsi="宋体" w:cs="宋体" w:hint="eastAsia"/>
                <w:color w:val="C00000"/>
                <w:kern w:val="0"/>
                <w:sz w:val="24"/>
                <w:szCs w:val="24"/>
              </w:rPr>
              <w:t>2022年12月26日08时40分</w:t>
            </w:r>
          </w:p>
          <w:p w:rsidR="00F955D9" w:rsidRDefault="004469FE">
            <w:pPr>
              <w:widowControl/>
              <w:spacing w:line="360" w:lineRule="auto"/>
              <w:jc w:val="left"/>
              <w:rPr>
                <w:rFonts w:ascii="宋体" w:hAnsi="宋体" w:cs="宋体"/>
                <w:kern w:val="0"/>
                <w:sz w:val="24"/>
                <w:szCs w:val="24"/>
              </w:rPr>
            </w:pPr>
            <w:r>
              <w:rPr>
                <w:rFonts w:ascii="宋体" w:hAnsi="宋体" w:cs="宋体" w:hint="eastAsia"/>
                <w:kern w:val="0"/>
                <w:sz w:val="24"/>
                <w:szCs w:val="24"/>
              </w:rPr>
              <w:t>开标地点：</w:t>
            </w:r>
            <w:r w:rsidRPr="004469FE">
              <w:rPr>
                <w:rFonts w:ascii="宋体" w:hAnsi="宋体" w:cs="宋体" w:hint="eastAsia"/>
                <w:kern w:val="0"/>
                <w:sz w:val="24"/>
                <w:szCs w:val="24"/>
              </w:rPr>
              <w:t>*****市公共资源交易中心五楼开标区</w:t>
            </w:r>
          </w:p>
          <w:p w:rsidR="00F955D9" w:rsidRDefault="004469FE">
            <w:pPr>
              <w:widowControl/>
              <w:spacing w:line="360" w:lineRule="auto"/>
              <w:jc w:val="left"/>
              <w:rPr>
                <w:rFonts w:ascii="宋体" w:hAnsi="宋体" w:cs="宋体"/>
                <w:kern w:val="0"/>
                <w:sz w:val="24"/>
                <w:szCs w:val="24"/>
              </w:rPr>
            </w:pPr>
            <w:r>
              <w:rPr>
                <w:rFonts w:ascii="宋体" w:hAnsi="宋体" w:cs="宋体" w:hint="eastAsia"/>
                <w:kern w:val="0"/>
                <w:sz w:val="24"/>
                <w:szCs w:val="24"/>
              </w:rPr>
              <w:t>评标地点：</w:t>
            </w:r>
            <w:r w:rsidR="00812D60" w:rsidRPr="00812D60">
              <w:rPr>
                <w:rFonts w:ascii="宋体" w:hAnsi="宋体" w:cs="宋体" w:hint="eastAsia"/>
                <w:kern w:val="0"/>
                <w:sz w:val="24"/>
                <w:szCs w:val="24"/>
              </w:rPr>
              <w:t>*****市公共资源交易中心五楼开标区</w:t>
            </w:r>
            <w:r>
              <w:rPr>
                <w:rFonts w:ascii="宋体" w:hAnsi="宋体" w:cs="宋体" w:hint="eastAsia"/>
                <w:kern w:val="0"/>
                <w:sz w:val="24"/>
                <w:szCs w:val="24"/>
              </w:rPr>
              <w:t>评标室</w:t>
            </w:r>
          </w:p>
        </w:tc>
      </w:tr>
      <w:tr w:rsidR="00F955D9">
        <w:trPr>
          <w:trHeight w:val="558"/>
        </w:trPr>
        <w:tc>
          <w:tcPr>
            <w:tcW w:w="1005" w:type="dxa"/>
            <w:vAlign w:val="center"/>
          </w:tcPr>
          <w:p w:rsidR="00F955D9" w:rsidRDefault="004469FE">
            <w:pPr>
              <w:widowControl/>
              <w:spacing w:after="200" w:line="360" w:lineRule="auto"/>
              <w:jc w:val="center"/>
              <w:rPr>
                <w:rFonts w:ascii="宋体" w:hAnsi="宋体" w:cs="宋体"/>
                <w:kern w:val="0"/>
                <w:sz w:val="24"/>
                <w:szCs w:val="24"/>
              </w:rPr>
            </w:pPr>
            <w:r>
              <w:rPr>
                <w:rFonts w:ascii="宋体" w:hAnsi="宋体" w:cs="宋体" w:hint="eastAsia"/>
                <w:kern w:val="0"/>
                <w:sz w:val="24"/>
                <w:szCs w:val="24"/>
              </w:rPr>
              <w:t>4.9</w:t>
            </w:r>
          </w:p>
        </w:tc>
        <w:tc>
          <w:tcPr>
            <w:tcW w:w="2010" w:type="dxa"/>
            <w:vAlign w:val="center"/>
          </w:tcPr>
          <w:p w:rsidR="00F955D9" w:rsidRDefault="004469FE">
            <w:pPr>
              <w:widowControl/>
              <w:spacing w:line="360" w:lineRule="auto"/>
              <w:jc w:val="left"/>
              <w:rPr>
                <w:rFonts w:ascii="宋体" w:hAnsi="宋体" w:cs="宋体"/>
                <w:sz w:val="24"/>
                <w:szCs w:val="24"/>
              </w:rPr>
            </w:pPr>
            <w:r>
              <w:rPr>
                <w:rFonts w:ascii="宋体" w:hAnsi="宋体" w:cs="宋体" w:hint="eastAsia"/>
                <w:kern w:val="0"/>
                <w:sz w:val="24"/>
                <w:szCs w:val="24"/>
              </w:rPr>
              <w:t xml:space="preserve">开标程序 </w:t>
            </w:r>
          </w:p>
          <w:p w:rsidR="00F955D9" w:rsidRDefault="00F955D9">
            <w:pPr>
              <w:widowControl/>
              <w:spacing w:line="360" w:lineRule="auto"/>
              <w:jc w:val="left"/>
              <w:rPr>
                <w:rFonts w:ascii="宋体" w:hAnsi="宋体" w:cs="宋体"/>
                <w:kern w:val="0"/>
                <w:sz w:val="24"/>
                <w:szCs w:val="24"/>
              </w:rPr>
            </w:pPr>
          </w:p>
        </w:tc>
        <w:tc>
          <w:tcPr>
            <w:tcW w:w="6839" w:type="dxa"/>
            <w:vAlign w:val="center"/>
          </w:tcPr>
          <w:p w:rsidR="00F955D9" w:rsidRDefault="004469FE">
            <w:pPr>
              <w:widowControl/>
              <w:snapToGrid w:val="0"/>
              <w:spacing w:line="360" w:lineRule="auto"/>
              <w:jc w:val="left"/>
              <w:rPr>
                <w:rFonts w:ascii="宋体" w:cs="宋体"/>
                <w:kern w:val="0"/>
                <w:sz w:val="24"/>
                <w:szCs w:val="24"/>
              </w:rPr>
            </w:pPr>
            <w:r>
              <w:rPr>
                <w:rFonts w:ascii="宋体" w:hAnsi="宋体" w:cs="宋体" w:hint="eastAsia"/>
                <w:kern w:val="0"/>
                <w:sz w:val="24"/>
                <w:szCs w:val="24"/>
              </w:rPr>
              <w:t>本项目采用电子化、无纸化进行招标，开标当日，投标人无需到开标现场参加开标会议，投标人应当在投标截止时间前，登陆不面开标大厅选择登陆三门峡市公共资源电子招投标系统进行登陆（网址为</w:t>
            </w:r>
            <w:r>
              <w:rPr>
                <w:rFonts w:ascii="宋体" w:hAnsi="宋体" w:cs="宋体"/>
                <w:kern w:val="0"/>
                <w:sz w:val="24"/>
                <w:szCs w:val="24"/>
              </w:rPr>
              <w:t>http://120.194.249.36:10094/BidOpening/bidopeninghallaction/hall/login</w:t>
            </w:r>
            <w:r>
              <w:rPr>
                <w:rFonts w:ascii="宋体" w:hAnsi="宋体" w:cs="宋体" w:hint="eastAsia"/>
                <w:kern w:val="0"/>
                <w:sz w:val="24"/>
                <w:szCs w:val="24"/>
              </w:rPr>
              <w:t>）</w:t>
            </w:r>
            <w:r>
              <w:rPr>
                <w:rFonts w:ascii="宋体" w:cs="宋体"/>
                <w:kern w:val="0"/>
                <w:sz w:val="24"/>
                <w:szCs w:val="24"/>
              </w:rPr>
              <w:t>,</w:t>
            </w:r>
            <w:r>
              <w:rPr>
                <w:rFonts w:ascii="宋体" w:hAnsi="宋体" w:cs="宋体" w:hint="eastAsia"/>
                <w:kern w:val="0"/>
                <w:sz w:val="24"/>
                <w:szCs w:val="24"/>
              </w:rPr>
              <w:t>在线准时参加开标活动并进行投标文件解密等。</w:t>
            </w:r>
          </w:p>
          <w:p w:rsidR="00F955D9" w:rsidRDefault="004469FE">
            <w:pPr>
              <w:widowControl/>
              <w:snapToGrid w:val="0"/>
              <w:spacing w:line="360" w:lineRule="auto"/>
              <w:rPr>
                <w:rFonts w:ascii="宋体" w:hAnsi="宋体" w:cs="宋体"/>
                <w:kern w:val="0"/>
                <w:sz w:val="24"/>
                <w:szCs w:val="24"/>
              </w:rPr>
            </w:pPr>
            <w:r>
              <w:rPr>
                <w:rFonts w:ascii="宋体" w:hAnsi="宋体" w:cs="宋体" w:hint="eastAsia"/>
                <w:kern w:val="0"/>
                <w:sz w:val="24"/>
                <w:szCs w:val="24"/>
              </w:rPr>
              <w:t>开标时，由投标人使用</w:t>
            </w:r>
            <w:r>
              <w:rPr>
                <w:rFonts w:ascii="宋体" w:hAnsi="宋体" w:cs="宋体"/>
                <w:kern w:val="0"/>
                <w:sz w:val="24"/>
                <w:szCs w:val="24"/>
              </w:rPr>
              <w:t xml:space="preserve">CA </w:t>
            </w:r>
            <w:r>
              <w:rPr>
                <w:rFonts w:ascii="宋体" w:hAnsi="宋体" w:cs="宋体" w:hint="eastAsia"/>
                <w:kern w:val="0"/>
                <w:sz w:val="24"/>
                <w:szCs w:val="24"/>
              </w:rPr>
              <w:t>证书，在规定时间内对其电子化投标文件进行解密。每位投标人的解密时间为开标时间起</w:t>
            </w:r>
            <w:r>
              <w:rPr>
                <w:rFonts w:ascii="宋体" w:hAnsi="宋体" w:cs="宋体"/>
                <w:kern w:val="0"/>
                <w:sz w:val="24"/>
                <w:szCs w:val="24"/>
              </w:rPr>
              <w:t>30</w:t>
            </w:r>
            <w:r>
              <w:rPr>
                <w:rFonts w:ascii="宋体" w:hAnsi="宋体" w:cs="宋体" w:hint="eastAsia"/>
                <w:kern w:val="0"/>
                <w:sz w:val="24"/>
                <w:szCs w:val="24"/>
              </w:rPr>
              <w:t>分钟内，如在规定时间内未完成解密的，其投标文件不予开标、唱标。每位投标人的解密时间为开标时间起</w:t>
            </w:r>
            <w:r>
              <w:rPr>
                <w:rFonts w:ascii="宋体" w:hAnsi="宋体" w:cs="宋体"/>
                <w:kern w:val="0"/>
                <w:sz w:val="24"/>
                <w:szCs w:val="24"/>
              </w:rPr>
              <w:t>30</w:t>
            </w:r>
            <w:r>
              <w:rPr>
                <w:rFonts w:ascii="宋体" w:hAnsi="宋体" w:cs="宋体" w:hint="eastAsia"/>
                <w:kern w:val="0"/>
                <w:sz w:val="24"/>
                <w:szCs w:val="24"/>
              </w:rPr>
              <w:t>分钟内完成。因投标人原</w:t>
            </w:r>
            <w:r>
              <w:rPr>
                <w:rFonts w:ascii="宋体" w:hAnsi="宋体" w:cs="宋体" w:hint="eastAsia"/>
                <w:kern w:val="0"/>
                <w:sz w:val="24"/>
                <w:szCs w:val="24"/>
              </w:rPr>
              <w:lastRenderedPageBreak/>
              <w:t>因未能解密、解密失败或解密超时的将被拒绝，开标过程中发生的技术性问题请与技术联系，联系方式</w:t>
            </w:r>
            <w:r>
              <w:rPr>
                <w:rFonts w:ascii="宋体" w:hAnsi="宋体" w:cs="宋体" w:hint="eastAsia"/>
                <w:bCs/>
                <w:sz w:val="24"/>
                <w:szCs w:val="24"/>
              </w:rPr>
              <w:t>4009980000。</w:t>
            </w:r>
          </w:p>
        </w:tc>
      </w:tr>
      <w:tr w:rsidR="00F955D9">
        <w:trPr>
          <w:trHeight w:val="843"/>
        </w:trPr>
        <w:tc>
          <w:tcPr>
            <w:tcW w:w="1005" w:type="dxa"/>
            <w:vAlign w:val="center"/>
          </w:tcPr>
          <w:p w:rsidR="00F955D9" w:rsidRDefault="004469FE">
            <w:pPr>
              <w:widowControl/>
              <w:spacing w:after="200" w:line="360" w:lineRule="auto"/>
              <w:jc w:val="center"/>
              <w:rPr>
                <w:rFonts w:ascii="宋体" w:hAnsi="宋体" w:cs="宋体"/>
                <w:kern w:val="0"/>
                <w:sz w:val="24"/>
                <w:szCs w:val="24"/>
              </w:rPr>
            </w:pPr>
            <w:r>
              <w:rPr>
                <w:rFonts w:ascii="宋体" w:hAnsi="宋体" w:cs="宋体" w:hint="eastAsia"/>
                <w:kern w:val="0"/>
                <w:sz w:val="24"/>
                <w:szCs w:val="24"/>
              </w:rPr>
              <w:lastRenderedPageBreak/>
              <w:t>5.0</w:t>
            </w:r>
          </w:p>
        </w:tc>
        <w:tc>
          <w:tcPr>
            <w:tcW w:w="2010" w:type="dxa"/>
            <w:vAlign w:val="center"/>
          </w:tcPr>
          <w:p w:rsidR="00F955D9" w:rsidRDefault="004469FE">
            <w:pPr>
              <w:widowControl/>
              <w:spacing w:line="360" w:lineRule="auto"/>
              <w:jc w:val="left"/>
              <w:rPr>
                <w:rFonts w:ascii="宋体" w:hAnsi="宋体" w:cs="宋体"/>
                <w:sz w:val="24"/>
                <w:szCs w:val="24"/>
              </w:rPr>
            </w:pPr>
            <w:r>
              <w:rPr>
                <w:rFonts w:ascii="宋体" w:hAnsi="宋体" w:cs="宋体" w:hint="eastAsia"/>
                <w:kern w:val="0"/>
                <w:sz w:val="24"/>
                <w:szCs w:val="24"/>
              </w:rPr>
              <w:t xml:space="preserve">评标委员会的组建 </w:t>
            </w:r>
          </w:p>
          <w:p w:rsidR="00F955D9" w:rsidRDefault="00F955D9">
            <w:pPr>
              <w:widowControl/>
              <w:spacing w:line="360" w:lineRule="auto"/>
              <w:jc w:val="left"/>
              <w:rPr>
                <w:rFonts w:ascii="宋体" w:hAnsi="宋体" w:cs="宋体"/>
                <w:kern w:val="0"/>
                <w:sz w:val="24"/>
                <w:szCs w:val="24"/>
              </w:rPr>
            </w:pPr>
          </w:p>
        </w:tc>
        <w:tc>
          <w:tcPr>
            <w:tcW w:w="6839" w:type="dxa"/>
            <w:vAlign w:val="center"/>
          </w:tcPr>
          <w:p w:rsidR="00F955D9" w:rsidRDefault="004469FE">
            <w:pPr>
              <w:widowControl/>
              <w:spacing w:line="360" w:lineRule="auto"/>
              <w:rPr>
                <w:rFonts w:ascii="宋体" w:hAnsi="宋体" w:cs="宋体"/>
                <w:kern w:val="0"/>
                <w:sz w:val="24"/>
                <w:szCs w:val="24"/>
              </w:rPr>
            </w:pPr>
            <w:r>
              <w:rPr>
                <w:rFonts w:ascii="宋体" w:hAnsi="宋体" w:cs="宋体" w:hint="eastAsia"/>
                <w:kern w:val="0"/>
                <w:sz w:val="24"/>
                <w:szCs w:val="24"/>
              </w:rPr>
              <w:t>评标委员会构成：5人，其中招标人代表1人，相关经济、技术专家4人，评标专家确定方式，</w:t>
            </w:r>
            <w:r>
              <w:rPr>
                <w:rFonts w:ascii="宋体" w:hAnsi="宋体" w:hint="eastAsia"/>
                <w:sz w:val="24"/>
                <w:szCs w:val="24"/>
              </w:rPr>
              <w:t>开标后在</w:t>
            </w:r>
            <w:r w:rsidR="00AF4192" w:rsidRPr="00AF4192">
              <w:rPr>
                <w:rFonts w:ascii="宋体" w:hAnsi="宋体" w:hint="eastAsia"/>
                <w:sz w:val="24"/>
                <w:szCs w:val="24"/>
              </w:rPr>
              <w:t>*****</w:t>
            </w:r>
            <w:r w:rsidR="00AF4192">
              <w:rPr>
                <w:rFonts w:ascii="宋体" w:hAnsi="宋体" w:hint="eastAsia"/>
                <w:sz w:val="24"/>
                <w:szCs w:val="24"/>
              </w:rPr>
              <w:t>市公共资源交易中心</w:t>
            </w:r>
            <w:r>
              <w:rPr>
                <w:rFonts w:ascii="宋体" w:hAnsi="宋体" w:hint="eastAsia"/>
                <w:sz w:val="24"/>
                <w:szCs w:val="24"/>
              </w:rPr>
              <w:t>抽取终端</w:t>
            </w:r>
            <w:r>
              <w:rPr>
                <w:rFonts w:ascii="宋体" w:hAnsi="宋体" w:cs="宋体"/>
                <w:kern w:val="0"/>
                <w:sz w:val="24"/>
                <w:szCs w:val="24"/>
              </w:rPr>
              <w:t>依法从相应评标专家库中随机抽取</w:t>
            </w:r>
          </w:p>
        </w:tc>
      </w:tr>
      <w:tr w:rsidR="00F955D9">
        <w:trPr>
          <w:trHeight w:val="558"/>
        </w:trPr>
        <w:tc>
          <w:tcPr>
            <w:tcW w:w="1005" w:type="dxa"/>
            <w:vAlign w:val="center"/>
          </w:tcPr>
          <w:p w:rsidR="00F955D9" w:rsidRDefault="004469FE">
            <w:pPr>
              <w:widowControl/>
              <w:spacing w:after="200" w:line="360" w:lineRule="auto"/>
              <w:jc w:val="center"/>
              <w:rPr>
                <w:rFonts w:ascii="宋体" w:hAnsi="宋体" w:cs="宋体"/>
                <w:kern w:val="0"/>
                <w:sz w:val="24"/>
                <w:szCs w:val="24"/>
              </w:rPr>
            </w:pPr>
            <w:r>
              <w:rPr>
                <w:rFonts w:ascii="宋体" w:hAnsi="宋体" w:cs="宋体" w:hint="eastAsia"/>
                <w:kern w:val="0"/>
                <w:sz w:val="24"/>
                <w:szCs w:val="24"/>
              </w:rPr>
              <w:t>5.1</w:t>
            </w:r>
          </w:p>
        </w:tc>
        <w:tc>
          <w:tcPr>
            <w:tcW w:w="2010" w:type="dxa"/>
            <w:vAlign w:val="center"/>
          </w:tcPr>
          <w:p w:rsidR="00F955D9" w:rsidRDefault="004469FE">
            <w:pPr>
              <w:widowControl/>
              <w:spacing w:line="360" w:lineRule="auto"/>
              <w:jc w:val="left"/>
              <w:rPr>
                <w:rFonts w:ascii="宋体" w:hAnsi="宋体" w:cs="宋体"/>
                <w:sz w:val="24"/>
                <w:szCs w:val="24"/>
              </w:rPr>
            </w:pPr>
            <w:r>
              <w:rPr>
                <w:rFonts w:ascii="宋体" w:hAnsi="宋体" w:cs="宋体" w:hint="eastAsia"/>
                <w:kern w:val="0"/>
                <w:sz w:val="24"/>
                <w:szCs w:val="24"/>
              </w:rPr>
              <w:t xml:space="preserve">是否授权评标委员会确定中标人 </w:t>
            </w:r>
          </w:p>
        </w:tc>
        <w:tc>
          <w:tcPr>
            <w:tcW w:w="6839" w:type="dxa"/>
            <w:vAlign w:val="center"/>
          </w:tcPr>
          <w:p w:rsidR="00F955D9" w:rsidRDefault="004469FE">
            <w:pPr>
              <w:widowControl/>
              <w:spacing w:line="360" w:lineRule="auto"/>
              <w:rPr>
                <w:rFonts w:ascii="宋体" w:hAnsi="宋体" w:cs="宋体"/>
                <w:kern w:val="0"/>
                <w:sz w:val="24"/>
                <w:szCs w:val="24"/>
              </w:rPr>
            </w:pPr>
            <w:r>
              <w:rPr>
                <w:rFonts w:ascii="宋体" w:hAnsi="宋体" w:cs="宋体" w:hint="eastAsia"/>
                <w:kern w:val="0"/>
                <w:sz w:val="24"/>
                <w:szCs w:val="24"/>
              </w:rPr>
              <w:t>否，推荐的中标候选人数：3 名</w:t>
            </w:r>
          </w:p>
        </w:tc>
      </w:tr>
      <w:tr w:rsidR="00F955D9">
        <w:trPr>
          <w:trHeight w:val="1001"/>
        </w:trPr>
        <w:tc>
          <w:tcPr>
            <w:tcW w:w="1005" w:type="dxa"/>
            <w:vAlign w:val="center"/>
          </w:tcPr>
          <w:p w:rsidR="00F955D9" w:rsidRDefault="004469FE">
            <w:pPr>
              <w:widowControl/>
              <w:spacing w:after="200" w:line="360" w:lineRule="auto"/>
              <w:jc w:val="center"/>
              <w:rPr>
                <w:rFonts w:ascii="宋体" w:hAnsi="宋体" w:cs="宋体"/>
                <w:kern w:val="0"/>
                <w:sz w:val="24"/>
                <w:szCs w:val="24"/>
              </w:rPr>
            </w:pPr>
            <w:r>
              <w:rPr>
                <w:rFonts w:ascii="宋体" w:hAnsi="宋体" w:cs="宋体" w:hint="eastAsia"/>
                <w:kern w:val="0"/>
                <w:sz w:val="24"/>
                <w:szCs w:val="24"/>
              </w:rPr>
              <w:t>5.2</w:t>
            </w:r>
          </w:p>
        </w:tc>
        <w:tc>
          <w:tcPr>
            <w:tcW w:w="2010" w:type="dxa"/>
            <w:vAlign w:val="center"/>
          </w:tcPr>
          <w:p w:rsidR="00F955D9" w:rsidRDefault="004469FE">
            <w:pPr>
              <w:widowControl/>
              <w:spacing w:line="360" w:lineRule="auto"/>
              <w:jc w:val="left"/>
              <w:rPr>
                <w:rFonts w:ascii="宋体" w:hAnsi="宋体" w:cs="宋体"/>
                <w:sz w:val="24"/>
                <w:szCs w:val="24"/>
              </w:rPr>
            </w:pPr>
            <w:r>
              <w:rPr>
                <w:rFonts w:ascii="宋体" w:hAnsi="宋体" w:cs="宋体" w:hint="eastAsia"/>
                <w:kern w:val="0"/>
                <w:sz w:val="24"/>
                <w:szCs w:val="24"/>
              </w:rPr>
              <w:t xml:space="preserve">中标候选人公示媒介 </w:t>
            </w:r>
          </w:p>
        </w:tc>
        <w:tc>
          <w:tcPr>
            <w:tcW w:w="6839" w:type="dxa"/>
            <w:vAlign w:val="center"/>
          </w:tcPr>
          <w:p w:rsidR="00F955D9" w:rsidRDefault="004469FE">
            <w:pPr>
              <w:widowControl/>
              <w:spacing w:line="360" w:lineRule="auto"/>
              <w:rPr>
                <w:rFonts w:ascii="宋体" w:hAnsi="宋体" w:cs="宋体"/>
                <w:kern w:val="0"/>
                <w:sz w:val="24"/>
                <w:szCs w:val="24"/>
              </w:rPr>
            </w:pPr>
            <w:r>
              <w:rPr>
                <w:rFonts w:ascii="宋体" w:hAnsi="宋体" w:cs="宋体" w:hint="eastAsia"/>
                <w:sz w:val="24"/>
                <w:szCs w:val="24"/>
              </w:rPr>
              <w:t>《中国招标投标公共服务平台》、《河南省电子招标投标公共服务平台》、《河南省政府采购网》、《三门峡市公共资源交易中心网》</w:t>
            </w:r>
          </w:p>
        </w:tc>
      </w:tr>
      <w:tr w:rsidR="00F955D9">
        <w:trPr>
          <w:trHeight w:val="937"/>
        </w:trPr>
        <w:tc>
          <w:tcPr>
            <w:tcW w:w="1005" w:type="dxa"/>
            <w:vAlign w:val="center"/>
          </w:tcPr>
          <w:p w:rsidR="00F955D9" w:rsidRDefault="004469FE">
            <w:pPr>
              <w:widowControl/>
              <w:spacing w:after="200" w:line="360" w:lineRule="auto"/>
              <w:jc w:val="center"/>
              <w:rPr>
                <w:rFonts w:ascii="宋体" w:hAnsi="宋体" w:cs="宋体"/>
                <w:kern w:val="0"/>
                <w:sz w:val="24"/>
                <w:szCs w:val="24"/>
              </w:rPr>
            </w:pPr>
            <w:r>
              <w:rPr>
                <w:rFonts w:ascii="宋体" w:hAnsi="宋体" w:cs="宋体" w:hint="eastAsia"/>
                <w:kern w:val="0"/>
                <w:sz w:val="24"/>
                <w:szCs w:val="24"/>
              </w:rPr>
              <w:t>5.3</w:t>
            </w:r>
          </w:p>
        </w:tc>
        <w:tc>
          <w:tcPr>
            <w:tcW w:w="2010" w:type="dxa"/>
            <w:vAlign w:val="center"/>
          </w:tcPr>
          <w:p w:rsidR="00F955D9" w:rsidRDefault="004469FE">
            <w:pPr>
              <w:widowControl/>
              <w:spacing w:line="360" w:lineRule="auto"/>
              <w:jc w:val="left"/>
              <w:rPr>
                <w:rFonts w:ascii="宋体" w:hAnsi="宋体" w:cs="宋体"/>
                <w:kern w:val="0"/>
                <w:sz w:val="24"/>
                <w:szCs w:val="24"/>
              </w:rPr>
            </w:pPr>
            <w:r>
              <w:rPr>
                <w:rFonts w:ascii="宋体" w:hAnsi="宋体" w:cs="宋体" w:hint="eastAsia"/>
                <w:kern w:val="0"/>
                <w:sz w:val="24"/>
                <w:szCs w:val="24"/>
              </w:rPr>
              <w:t>付款方式</w:t>
            </w:r>
          </w:p>
        </w:tc>
        <w:tc>
          <w:tcPr>
            <w:tcW w:w="6839" w:type="dxa"/>
            <w:vAlign w:val="center"/>
          </w:tcPr>
          <w:p w:rsidR="00F955D9" w:rsidRDefault="004469FE">
            <w:pPr>
              <w:widowControl/>
              <w:spacing w:line="360" w:lineRule="auto"/>
              <w:jc w:val="left"/>
              <w:rPr>
                <w:rFonts w:ascii="宋体" w:hAnsi="宋体" w:cs="宋体"/>
                <w:kern w:val="0"/>
                <w:sz w:val="24"/>
                <w:szCs w:val="24"/>
              </w:rPr>
            </w:pPr>
            <w:r>
              <w:rPr>
                <w:rFonts w:ascii="宋体" w:hAnsi="宋体" w:cs="宋体" w:hint="eastAsia"/>
                <w:color w:val="0000FF"/>
                <w:kern w:val="0"/>
                <w:sz w:val="24"/>
                <w:szCs w:val="24"/>
              </w:rPr>
              <w:t>乙方材料及设备、人员进场后，甲方应向乙方支付合同总价的 30%作为预付款；完成合同内工程量的70%后，由甲方组织阶段性验收合格后向乙方支付至合同总价的50%；工程全部完工经验收合格后，甲方应向乙方支付至合同总价的80%工程款；待审计结束后，甲方依据审计报告向乙方支付至结算价的97%；剩余3%做为质量保证金，质保期满后无质量问题，甲</w:t>
            </w:r>
            <w:bookmarkStart w:id="23" w:name="_GoBack"/>
            <w:bookmarkEnd w:id="23"/>
            <w:r>
              <w:rPr>
                <w:rFonts w:ascii="宋体" w:hAnsi="宋体" w:cs="宋体" w:hint="eastAsia"/>
                <w:color w:val="0000FF"/>
                <w:kern w:val="0"/>
                <w:sz w:val="24"/>
                <w:szCs w:val="24"/>
              </w:rPr>
              <w:t>方一次性无息支付于乙方。</w:t>
            </w:r>
          </w:p>
        </w:tc>
      </w:tr>
      <w:tr w:rsidR="00F955D9">
        <w:trPr>
          <w:trHeight w:val="695"/>
        </w:trPr>
        <w:tc>
          <w:tcPr>
            <w:tcW w:w="1005" w:type="dxa"/>
            <w:vAlign w:val="center"/>
          </w:tcPr>
          <w:p w:rsidR="00F955D9" w:rsidRDefault="004469FE">
            <w:pPr>
              <w:widowControl/>
              <w:spacing w:after="200" w:line="360" w:lineRule="auto"/>
              <w:jc w:val="center"/>
              <w:rPr>
                <w:rFonts w:ascii="宋体" w:hAnsi="宋体" w:cs="宋体"/>
                <w:kern w:val="0"/>
                <w:sz w:val="24"/>
                <w:szCs w:val="24"/>
              </w:rPr>
            </w:pPr>
            <w:r>
              <w:rPr>
                <w:rFonts w:ascii="宋体" w:hAnsi="宋体" w:cs="宋体" w:hint="eastAsia"/>
                <w:kern w:val="0"/>
                <w:sz w:val="24"/>
                <w:szCs w:val="24"/>
              </w:rPr>
              <w:t>5.4</w:t>
            </w:r>
          </w:p>
        </w:tc>
        <w:tc>
          <w:tcPr>
            <w:tcW w:w="2010" w:type="dxa"/>
            <w:vAlign w:val="center"/>
          </w:tcPr>
          <w:p w:rsidR="00F955D9" w:rsidRDefault="004469FE">
            <w:pPr>
              <w:widowControl/>
              <w:spacing w:line="360" w:lineRule="auto"/>
              <w:jc w:val="left"/>
              <w:rPr>
                <w:rFonts w:ascii="宋体" w:hAnsi="宋体" w:cs="宋体"/>
                <w:kern w:val="0"/>
                <w:sz w:val="24"/>
                <w:szCs w:val="24"/>
              </w:rPr>
            </w:pPr>
            <w:r>
              <w:rPr>
                <w:rFonts w:ascii="宋体" w:hAnsi="宋体" w:cs="宋体" w:hint="eastAsia"/>
                <w:kern w:val="0"/>
                <w:sz w:val="24"/>
                <w:szCs w:val="24"/>
              </w:rPr>
              <w:t>履约保证金</w:t>
            </w:r>
          </w:p>
        </w:tc>
        <w:tc>
          <w:tcPr>
            <w:tcW w:w="6839" w:type="dxa"/>
            <w:vAlign w:val="center"/>
          </w:tcPr>
          <w:p w:rsidR="00F955D9" w:rsidRDefault="004469FE">
            <w:pPr>
              <w:widowControl/>
              <w:spacing w:line="360" w:lineRule="auto"/>
              <w:rPr>
                <w:rFonts w:ascii="宋体" w:hAnsi="宋体" w:cs="宋体"/>
                <w:kern w:val="0"/>
                <w:sz w:val="24"/>
                <w:szCs w:val="24"/>
              </w:rPr>
            </w:pPr>
            <w:r>
              <w:rPr>
                <w:rFonts w:ascii="宋体" w:hAnsi="宋体" w:cs="宋体" w:hint="eastAsia"/>
                <w:kern w:val="0"/>
                <w:sz w:val="24"/>
                <w:szCs w:val="24"/>
              </w:rPr>
              <w:t>不收取</w:t>
            </w:r>
          </w:p>
        </w:tc>
      </w:tr>
      <w:tr w:rsidR="00F955D9">
        <w:trPr>
          <w:trHeight w:val="300"/>
        </w:trPr>
        <w:tc>
          <w:tcPr>
            <w:tcW w:w="1005" w:type="dxa"/>
            <w:vAlign w:val="center"/>
          </w:tcPr>
          <w:p w:rsidR="00F955D9" w:rsidRDefault="004469FE">
            <w:pPr>
              <w:widowControl/>
              <w:tabs>
                <w:tab w:val="left" w:pos="342"/>
              </w:tabs>
              <w:spacing w:after="200" w:line="360" w:lineRule="auto"/>
              <w:jc w:val="center"/>
              <w:rPr>
                <w:rFonts w:ascii="宋体" w:hAnsi="宋体" w:cs="宋体"/>
                <w:kern w:val="0"/>
                <w:sz w:val="24"/>
                <w:szCs w:val="24"/>
              </w:rPr>
            </w:pPr>
            <w:r>
              <w:rPr>
                <w:rFonts w:ascii="宋体" w:hAnsi="宋体" w:cs="宋体" w:hint="eastAsia"/>
                <w:kern w:val="0"/>
                <w:sz w:val="24"/>
                <w:szCs w:val="24"/>
              </w:rPr>
              <w:t>5.5</w:t>
            </w:r>
          </w:p>
        </w:tc>
        <w:tc>
          <w:tcPr>
            <w:tcW w:w="2010" w:type="dxa"/>
            <w:vAlign w:val="center"/>
          </w:tcPr>
          <w:p w:rsidR="00F955D9" w:rsidRDefault="004469FE">
            <w:pPr>
              <w:widowControl/>
              <w:spacing w:line="360" w:lineRule="auto"/>
              <w:jc w:val="left"/>
              <w:rPr>
                <w:rFonts w:ascii="宋体" w:hAnsi="宋体" w:cs="宋体"/>
                <w:kern w:val="0"/>
                <w:sz w:val="24"/>
                <w:szCs w:val="24"/>
              </w:rPr>
            </w:pPr>
            <w:r>
              <w:rPr>
                <w:rFonts w:ascii="宋体" w:hAnsi="宋体" w:cs="宋体" w:hint="eastAsia"/>
                <w:kern w:val="0"/>
                <w:sz w:val="24"/>
                <w:szCs w:val="24"/>
              </w:rPr>
              <w:t>农民工工资</w:t>
            </w:r>
          </w:p>
          <w:p w:rsidR="00F955D9" w:rsidRDefault="004469FE">
            <w:pPr>
              <w:widowControl/>
              <w:spacing w:line="360" w:lineRule="auto"/>
              <w:jc w:val="left"/>
              <w:rPr>
                <w:rFonts w:ascii="宋体" w:hAnsi="宋体" w:cs="宋体"/>
                <w:kern w:val="0"/>
                <w:sz w:val="24"/>
                <w:szCs w:val="24"/>
              </w:rPr>
            </w:pPr>
            <w:r>
              <w:rPr>
                <w:rFonts w:ascii="宋体" w:hAnsi="宋体" w:cs="宋体" w:hint="eastAsia"/>
                <w:kern w:val="0"/>
                <w:sz w:val="24"/>
                <w:szCs w:val="24"/>
              </w:rPr>
              <w:t>保证资金</w:t>
            </w:r>
          </w:p>
        </w:tc>
        <w:tc>
          <w:tcPr>
            <w:tcW w:w="6839" w:type="dxa"/>
          </w:tcPr>
          <w:p w:rsidR="00F955D9" w:rsidRDefault="004469FE">
            <w:pPr>
              <w:widowControl/>
              <w:spacing w:line="360" w:lineRule="auto"/>
              <w:rPr>
                <w:rFonts w:ascii="宋体" w:hAnsi="宋体" w:cs="宋体"/>
                <w:kern w:val="0"/>
                <w:sz w:val="24"/>
                <w:szCs w:val="24"/>
              </w:rPr>
            </w:pPr>
            <w:r>
              <w:rPr>
                <w:rFonts w:ascii="宋体" w:hAnsi="宋体" w:cs="宋体" w:hint="eastAsia"/>
                <w:kern w:val="0"/>
                <w:sz w:val="24"/>
                <w:szCs w:val="24"/>
              </w:rPr>
              <w:t>根据《农民工工资保证金管理暂行办法》第十条规定，中标单位应按工程合同价款的2%预存农民工工资保证金；预存方法应按照《农民工工资保证金管理暂行办法》条例执行</w:t>
            </w:r>
          </w:p>
        </w:tc>
      </w:tr>
      <w:tr w:rsidR="00F955D9">
        <w:trPr>
          <w:trHeight w:val="940"/>
        </w:trPr>
        <w:tc>
          <w:tcPr>
            <w:tcW w:w="1005" w:type="dxa"/>
            <w:vAlign w:val="center"/>
          </w:tcPr>
          <w:p w:rsidR="00F955D9" w:rsidRDefault="004469FE">
            <w:pPr>
              <w:widowControl/>
              <w:spacing w:after="200" w:line="360" w:lineRule="auto"/>
              <w:jc w:val="center"/>
              <w:rPr>
                <w:rFonts w:ascii="宋体" w:hAnsi="宋体" w:cs="宋体"/>
                <w:kern w:val="0"/>
                <w:sz w:val="24"/>
                <w:szCs w:val="24"/>
              </w:rPr>
            </w:pPr>
            <w:r>
              <w:rPr>
                <w:rFonts w:ascii="宋体" w:hAnsi="宋体" w:cs="宋体" w:hint="eastAsia"/>
                <w:kern w:val="0"/>
                <w:sz w:val="24"/>
                <w:szCs w:val="24"/>
              </w:rPr>
              <w:t>5.6</w:t>
            </w:r>
          </w:p>
        </w:tc>
        <w:tc>
          <w:tcPr>
            <w:tcW w:w="2010" w:type="dxa"/>
            <w:vAlign w:val="center"/>
          </w:tcPr>
          <w:p w:rsidR="00F955D9" w:rsidRDefault="004469FE">
            <w:pPr>
              <w:widowControl/>
              <w:spacing w:line="360" w:lineRule="auto"/>
              <w:jc w:val="left"/>
              <w:rPr>
                <w:rFonts w:ascii="宋体" w:hAnsi="宋体" w:cs="宋体"/>
                <w:kern w:val="0"/>
                <w:sz w:val="24"/>
                <w:szCs w:val="24"/>
              </w:rPr>
            </w:pPr>
            <w:r>
              <w:rPr>
                <w:rFonts w:ascii="宋体" w:hAnsi="宋体" w:cs="宋体" w:hint="eastAsia"/>
                <w:kern w:val="0"/>
                <w:sz w:val="24"/>
                <w:szCs w:val="24"/>
              </w:rPr>
              <w:t>解释权</w:t>
            </w:r>
          </w:p>
        </w:tc>
        <w:tc>
          <w:tcPr>
            <w:tcW w:w="6839" w:type="dxa"/>
            <w:vAlign w:val="center"/>
          </w:tcPr>
          <w:p w:rsidR="00F955D9" w:rsidRDefault="004469FE">
            <w:pPr>
              <w:widowControl/>
              <w:spacing w:line="360" w:lineRule="auto"/>
              <w:rPr>
                <w:rFonts w:ascii="宋体" w:hAnsi="宋体" w:cs="宋体"/>
                <w:kern w:val="0"/>
                <w:sz w:val="24"/>
                <w:szCs w:val="24"/>
              </w:rPr>
            </w:pPr>
            <w:r>
              <w:rPr>
                <w:rFonts w:ascii="宋体" w:hAnsi="宋体" w:cs="宋体" w:hint="eastAsia"/>
                <w:kern w:val="0"/>
                <w:sz w:val="24"/>
                <w:szCs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rsidR="00F955D9">
        <w:trPr>
          <w:trHeight w:val="940"/>
        </w:trPr>
        <w:tc>
          <w:tcPr>
            <w:tcW w:w="1005" w:type="dxa"/>
            <w:vAlign w:val="center"/>
          </w:tcPr>
          <w:p w:rsidR="00F955D9" w:rsidRDefault="004469FE">
            <w:pPr>
              <w:widowControl/>
              <w:spacing w:after="200" w:line="360" w:lineRule="auto"/>
              <w:jc w:val="center"/>
              <w:rPr>
                <w:rFonts w:ascii="宋体" w:hAnsi="宋体" w:cs="宋体"/>
                <w:kern w:val="0"/>
                <w:sz w:val="24"/>
                <w:szCs w:val="24"/>
              </w:rPr>
            </w:pPr>
            <w:r>
              <w:rPr>
                <w:rFonts w:ascii="宋体" w:hAnsi="宋体" w:cs="宋体" w:hint="eastAsia"/>
                <w:kern w:val="0"/>
                <w:sz w:val="24"/>
                <w:szCs w:val="24"/>
              </w:rPr>
              <w:lastRenderedPageBreak/>
              <w:t>5.7</w:t>
            </w:r>
          </w:p>
        </w:tc>
        <w:tc>
          <w:tcPr>
            <w:tcW w:w="2010" w:type="dxa"/>
            <w:vAlign w:val="center"/>
          </w:tcPr>
          <w:p w:rsidR="00F955D9" w:rsidRDefault="004469FE">
            <w:pPr>
              <w:spacing w:line="360" w:lineRule="auto"/>
              <w:rPr>
                <w:rFonts w:ascii="宋体" w:hAnsi="宋体" w:cs="宋体"/>
                <w:kern w:val="0"/>
                <w:sz w:val="24"/>
                <w:szCs w:val="24"/>
              </w:rPr>
            </w:pPr>
            <w:r>
              <w:rPr>
                <w:rFonts w:ascii="宋体" w:hAnsi="宋体" w:cs="宋体" w:hint="eastAsia"/>
                <w:kern w:val="0"/>
                <w:sz w:val="24"/>
                <w:szCs w:val="24"/>
              </w:rPr>
              <w:t>同义词语</w:t>
            </w:r>
          </w:p>
        </w:tc>
        <w:tc>
          <w:tcPr>
            <w:tcW w:w="6839" w:type="dxa"/>
            <w:vAlign w:val="center"/>
          </w:tcPr>
          <w:p w:rsidR="00F955D9" w:rsidRDefault="004469FE">
            <w:pPr>
              <w:spacing w:line="360" w:lineRule="auto"/>
              <w:rPr>
                <w:rFonts w:ascii="宋体" w:hAnsi="宋体" w:cs="宋体"/>
                <w:kern w:val="0"/>
                <w:sz w:val="24"/>
                <w:szCs w:val="24"/>
              </w:rPr>
            </w:pPr>
            <w:r>
              <w:rPr>
                <w:rFonts w:ascii="宋体" w:hAnsi="宋体" w:cs="宋体" w:hint="eastAsia"/>
                <w:kern w:val="0"/>
                <w:sz w:val="24"/>
                <w:szCs w:val="24"/>
              </w:rPr>
              <w:t>构成招标文件组成部分的“合同条款”、等章节中出现的措辞“发包人”和“承包人”，在招标投标阶段应当分别按“招标人”和“投标人”进行理解</w:t>
            </w:r>
          </w:p>
        </w:tc>
      </w:tr>
      <w:tr w:rsidR="00F955D9">
        <w:trPr>
          <w:trHeight w:val="1176"/>
        </w:trPr>
        <w:tc>
          <w:tcPr>
            <w:tcW w:w="1005" w:type="dxa"/>
            <w:vMerge w:val="restart"/>
            <w:vAlign w:val="center"/>
          </w:tcPr>
          <w:p w:rsidR="00F955D9" w:rsidRDefault="004469FE">
            <w:pPr>
              <w:widowControl/>
              <w:spacing w:after="200" w:line="360" w:lineRule="auto"/>
              <w:jc w:val="center"/>
              <w:rPr>
                <w:rFonts w:ascii="宋体" w:hAnsi="宋体" w:cs="宋体"/>
                <w:kern w:val="0"/>
                <w:sz w:val="24"/>
                <w:szCs w:val="24"/>
              </w:rPr>
            </w:pPr>
            <w:r>
              <w:rPr>
                <w:rFonts w:ascii="宋体" w:hAnsi="宋体" w:cs="宋体" w:hint="eastAsia"/>
                <w:kern w:val="0"/>
                <w:sz w:val="24"/>
                <w:szCs w:val="24"/>
              </w:rPr>
              <w:t>5.8</w:t>
            </w:r>
          </w:p>
        </w:tc>
        <w:tc>
          <w:tcPr>
            <w:tcW w:w="2010" w:type="dxa"/>
            <w:vMerge w:val="restart"/>
            <w:vAlign w:val="center"/>
          </w:tcPr>
          <w:p w:rsidR="00F955D9" w:rsidRDefault="00F955D9">
            <w:pPr>
              <w:widowControl/>
              <w:spacing w:line="360" w:lineRule="auto"/>
              <w:jc w:val="left"/>
              <w:rPr>
                <w:rFonts w:ascii="宋体" w:hAnsi="宋体" w:cs="宋体"/>
                <w:sz w:val="24"/>
                <w:szCs w:val="24"/>
              </w:rPr>
            </w:pPr>
          </w:p>
          <w:p w:rsidR="00F955D9" w:rsidRDefault="004469FE">
            <w:pPr>
              <w:widowControl/>
              <w:spacing w:line="360" w:lineRule="auto"/>
              <w:jc w:val="left"/>
              <w:rPr>
                <w:rFonts w:ascii="宋体" w:hAnsi="宋体" w:cs="宋体"/>
                <w:kern w:val="0"/>
                <w:sz w:val="24"/>
                <w:szCs w:val="24"/>
              </w:rPr>
            </w:pPr>
            <w:r>
              <w:rPr>
                <w:rFonts w:ascii="宋体" w:hAnsi="宋体" w:cs="宋体" w:hint="eastAsia"/>
                <w:sz w:val="24"/>
                <w:szCs w:val="24"/>
              </w:rPr>
              <w:t>其他</w:t>
            </w:r>
            <w:r>
              <w:rPr>
                <w:rFonts w:ascii="宋体" w:hAnsi="宋体" w:cs="宋体"/>
                <w:sz w:val="24"/>
                <w:szCs w:val="24"/>
              </w:rPr>
              <w:t>说明</w:t>
            </w:r>
          </w:p>
        </w:tc>
        <w:tc>
          <w:tcPr>
            <w:tcW w:w="6839" w:type="dxa"/>
            <w:vAlign w:val="center"/>
          </w:tcPr>
          <w:p w:rsidR="00F955D9" w:rsidRDefault="004469FE">
            <w:pPr>
              <w:spacing w:line="360" w:lineRule="auto"/>
              <w:rPr>
                <w:rFonts w:ascii="宋体" w:hAnsi="宋体" w:cs="宋体"/>
                <w:kern w:val="0"/>
                <w:sz w:val="24"/>
                <w:szCs w:val="24"/>
              </w:rPr>
            </w:pPr>
            <w:r>
              <w:rPr>
                <w:rFonts w:ascii="宋体" w:hAnsi="宋体" w:cs="宋体" w:hint="eastAsia"/>
                <w:kern w:val="0"/>
                <w:sz w:val="24"/>
                <w:szCs w:val="24"/>
              </w:rPr>
              <w:t>领取中标通知书时按招标人要求提供纸质版投标文件三份，须胶装不得采用活页形式装订</w:t>
            </w:r>
          </w:p>
        </w:tc>
      </w:tr>
      <w:tr w:rsidR="00F955D9">
        <w:trPr>
          <w:trHeight w:val="774"/>
        </w:trPr>
        <w:tc>
          <w:tcPr>
            <w:tcW w:w="1005" w:type="dxa"/>
            <w:vMerge/>
            <w:vAlign w:val="center"/>
          </w:tcPr>
          <w:p w:rsidR="00F955D9" w:rsidRDefault="00F955D9">
            <w:pPr>
              <w:widowControl/>
              <w:spacing w:after="200" w:line="360" w:lineRule="auto"/>
              <w:jc w:val="center"/>
              <w:rPr>
                <w:rFonts w:ascii="宋体" w:hAnsi="宋体" w:cs="宋体"/>
                <w:kern w:val="0"/>
                <w:sz w:val="24"/>
                <w:szCs w:val="24"/>
              </w:rPr>
            </w:pPr>
          </w:p>
        </w:tc>
        <w:tc>
          <w:tcPr>
            <w:tcW w:w="2010" w:type="dxa"/>
            <w:vMerge/>
            <w:vAlign w:val="center"/>
          </w:tcPr>
          <w:p w:rsidR="00F955D9" w:rsidRDefault="00F955D9">
            <w:pPr>
              <w:widowControl/>
              <w:spacing w:line="360" w:lineRule="auto"/>
              <w:jc w:val="left"/>
              <w:rPr>
                <w:rFonts w:ascii="宋体" w:hAnsi="宋体" w:cs="宋体"/>
                <w:kern w:val="0"/>
                <w:sz w:val="24"/>
                <w:szCs w:val="24"/>
              </w:rPr>
            </w:pPr>
          </w:p>
        </w:tc>
        <w:tc>
          <w:tcPr>
            <w:tcW w:w="6839" w:type="dxa"/>
            <w:vAlign w:val="center"/>
          </w:tcPr>
          <w:p w:rsidR="00F955D9" w:rsidRDefault="004469FE">
            <w:pPr>
              <w:spacing w:line="360" w:lineRule="auto"/>
              <w:rPr>
                <w:rFonts w:ascii="宋体" w:hAnsi="宋体" w:cs="宋体"/>
                <w:sz w:val="24"/>
                <w:szCs w:val="24"/>
              </w:rPr>
            </w:pPr>
            <w:r>
              <w:rPr>
                <w:rFonts w:ascii="宋体" w:hAnsi="宋体" w:cs="宋体" w:hint="eastAsia"/>
                <w:kern w:val="0"/>
                <w:sz w:val="24"/>
                <w:szCs w:val="24"/>
              </w:rPr>
              <w:t>中标单位在中标公示结束后应及时领取中标通知书并签订合同</w:t>
            </w:r>
          </w:p>
        </w:tc>
      </w:tr>
      <w:tr w:rsidR="00F955D9">
        <w:trPr>
          <w:trHeight w:val="2128"/>
        </w:trPr>
        <w:tc>
          <w:tcPr>
            <w:tcW w:w="1005" w:type="dxa"/>
            <w:vAlign w:val="center"/>
          </w:tcPr>
          <w:p w:rsidR="00F955D9" w:rsidRDefault="004469FE">
            <w:pPr>
              <w:widowControl/>
              <w:spacing w:after="200" w:line="360" w:lineRule="auto"/>
              <w:jc w:val="center"/>
              <w:rPr>
                <w:rFonts w:ascii="宋体" w:hAnsi="宋体" w:cs="宋体"/>
                <w:kern w:val="0"/>
                <w:sz w:val="24"/>
                <w:szCs w:val="24"/>
              </w:rPr>
            </w:pPr>
            <w:r>
              <w:rPr>
                <w:rFonts w:ascii="宋体" w:hAnsi="宋体" w:cs="宋体" w:hint="eastAsia"/>
                <w:kern w:val="0"/>
                <w:sz w:val="24"/>
                <w:szCs w:val="24"/>
              </w:rPr>
              <w:t>5.9</w:t>
            </w:r>
          </w:p>
        </w:tc>
        <w:tc>
          <w:tcPr>
            <w:tcW w:w="2010" w:type="dxa"/>
            <w:vAlign w:val="center"/>
          </w:tcPr>
          <w:p w:rsidR="00F955D9" w:rsidRDefault="004469FE">
            <w:pPr>
              <w:widowControl/>
              <w:spacing w:line="360" w:lineRule="auto"/>
              <w:jc w:val="center"/>
              <w:rPr>
                <w:rFonts w:ascii="宋体" w:hAnsi="宋体" w:cs="宋体"/>
                <w:kern w:val="0"/>
                <w:sz w:val="24"/>
                <w:szCs w:val="24"/>
              </w:rPr>
            </w:pPr>
            <w:r>
              <w:rPr>
                <w:rFonts w:ascii="宋体" w:hAnsi="宋体" w:cs="宋体" w:hint="eastAsia"/>
                <w:bCs/>
                <w:kern w:val="0"/>
                <w:sz w:val="24"/>
                <w:szCs w:val="24"/>
              </w:rPr>
              <w:t>重新招标的其他形式</w:t>
            </w:r>
          </w:p>
        </w:tc>
        <w:tc>
          <w:tcPr>
            <w:tcW w:w="6839" w:type="dxa"/>
            <w:vAlign w:val="center"/>
          </w:tcPr>
          <w:p w:rsidR="00F955D9" w:rsidRDefault="004469FE">
            <w:pPr>
              <w:widowControl/>
              <w:spacing w:line="360" w:lineRule="auto"/>
              <w:jc w:val="left"/>
              <w:rPr>
                <w:rFonts w:ascii="宋体" w:hAnsi="宋体" w:cs="宋体"/>
                <w:bCs/>
                <w:kern w:val="0"/>
                <w:sz w:val="24"/>
                <w:szCs w:val="24"/>
              </w:rPr>
            </w:pPr>
            <w:r>
              <w:rPr>
                <w:rFonts w:ascii="宋体" w:hAnsi="宋体" w:cs="宋体" w:hint="eastAsia"/>
                <w:bCs/>
                <w:kern w:val="0"/>
                <w:sz w:val="24"/>
                <w:szCs w:val="24"/>
              </w:rPr>
              <w:t>有下列情形之一的，招标人将重新招标：</w:t>
            </w:r>
          </w:p>
          <w:p w:rsidR="00F955D9" w:rsidRDefault="004469FE">
            <w:pPr>
              <w:widowControl/>
              <w:spacing w:line="360" w:lineRule="auto"/>
              <w:jc w:val="left"/>
              <w:rPr>
                <w:rFonts w:ascii="宋体" w:hAnsi="宋体" w:cs="宋体"/>
                <w:bCs/>
                <w:kern w:val="0"/>
                <w:sz w:val="24"/>
                <w:szCs w:val="24"/>
              </w:rPr>
            </w:pPr>
            <w:r>
              <w:rPr>
                <w:rFonts w:ascii="宋体" w:hAnsi="宋体" w:cs="宋体" w:hint="eastAsia"/>
                <w:bCs/>
                <w:kern w:val="0"/>
                <w:sz w:val="24"/>
                <w:szCs w:val="24"/>
              </w:rPr>
              <w:t>（1）投标截止时间止，投标人少于3个的；</w:t>
            </w:r>
          </w:p>
          <w:p w:rsidR="00F955D9" w:rsidRDefault="004469FE">
            <w:pPr>
              <w:widowControl/>
              <w:spacing w:line="360" w:lineRule="auto"/>
              <w:jc w:val="left"/>
              <w:rPr>
                <w:rFonts w:ascii="宋体" w:hAnsi="宋体" w:cs="宋体"/>
                <w:bCs/>
                <w:kern w:val="0"/>
                <w:sz w:val="24"/>
                <w:szCs w:val="24"/>
              </w:rPr>
            </w:pPr>
            <w:r>
              <w:rPr>
                <w:rFonts w:ascii="宋体" w:hAnsi="宋体" w:cs="宋体" w:hint="eastAsia"/>
                <w:bCs/>
                <w:kern w:val="0"/>
                <w:sz w:val="24"/>
                <w:szCs w:val="24"/>
              </w:rPr>
              <w:t>（2）经评标委员会评审后有效投标人不足3家的；</w:t>
            </w:r>
          </w:p>
          <w:p w:rsidR="00F955D9" w:rsidRDefault="004469FE">
            <w:pPr>
              <w:widowControl/>
              <w:spacing w:line="360" w:lineRule="auto"/>
              <w:jc w:val="left"/>
              <w:rPr>
                <w:rFonts w:ascii="宋体" w:hAnsi="宋体" w:cs="宋体"/>
                <w:b/>
                <w:kern w:val="0"/>
                <w:sz w:val="24"/>
                <w:szCs w:val="24"/>
              </w:rPr>
            </w:pPr>
            <w:r>
              <w:rPr>
                <w:rFonts w:ascii="宋体" w:hAnsi="宋体" w:cs="宋体" w:hint="eastAsia"/>
                <w:bCs/>
                <w:kern w:val="0"/>
                <w:sz w:val="24"/>
                <w:szCs w:val="24"/>
              </w:rPr>
              <w:t>（3）经评标委员会评审后否决所有投标的；</w:t>
            </w:r>
          </w:p>
        </w:tc>
      </w:tr>
      <w:tr w:rsidR="00F955D9">
        <w:trPr>
          <w:trHeight w:val="1506"/>
        </w:trPr>
        <w:tc>
          <w:tcPr>
            <w:tcW w:w="1005" w:type="dxa"/>
            <w:vAlign w:val="center"/>
          </w:tcPr>
          <w:p w:rsidR="00F955D9" w:rsidRDefault="004469FE">
            <w:pPr>
              <w:widowControl/>
              <w:spacing w:after="200" w:line="360" w:lineRule="auto"/>
              <w:jc w:val="center"/>
              <w:rPr>
                <w:rFonts w:ascii="宋体" w:hAnsi="宋体" w:cs="宋体"/>
                <w:kern w:val="0"/>
                <w:sz w:val="24"/>
                <w:szCs w:val="24"/>
              </w:rPr>
            </w:pPr>
            <w:r>
              <w:rPr>
                <w:rFonts w:ascii="宋体" w:hAnsi="宋体" w:cs="宋体" w:hint="eastAsia"/>
                <w:kern w:val="0"/>
                <w:sz w:val="24"/>
                <w:szCs w:val="24"/>
              </w:rPr>
              <w:t>6.0</w:t>
            </w:r>
          </w:p>
        </w:tc>
        <w:tc>
          <w:tcPr>
            <w:tcW w:w="2010" w:type="dxa"/>
            <w:vAlign w:val="center"/>
          </w:tcPr>
          <w:p w:rsidR="00F955D9" w:rsidRDefault="004469FE">
            <w:pPr>
              <w:widowControl/>
              <w:spacing w:line="360" w:lineRule="auto"/>
              <w:jc w:val="center"/>
              <w:rPr>
                <w:rFonts w:ascii="宋体" w:hAnsi="宋体" w:cs="宋体"/>
                <w:kern w:val="0"/>
                <w:sz w:val="24"/>
                <w:szCs w:val="24"/>
              </w:rPr>
            </w:pPr>
            <w:r>
              <w:rPr>
                <w:rFonts w:ascii="宋体" w:hAnsi="宋体" w:cs="宋体" w:hint="eastAsia"/>
                <w:kern w:val="0"/>
                <w:sz w:val="24"/>
                <w:szCs w:val="24"/>
              </w:rPr>
              <w:t>其他注意事项</w:t>
            </w:r>
          </w:p>
        </w:tc>
        <w:tc>
          <w:tcPr>
            <w:tcW w:w="6839" w:type="dxa"/>
            <w:vAlign w:val="center"/>
          </w:tcPr>
          <w:p w:rsidR="00F955D9" w:rsidRDefault="004469FE">
            <w:pPr>
              <w:snapToGrid w:val="0"/>
              <w:spacing w:line="360" w:lineRule="auto"/>
              <w:rPr>
                <w:rFonts w:ascii="宋体" w:hAnsi="宋体" w:cs="宋体"/>
                <w:bCs/>
                <w:sz w:val="24"/>
                <w:szCs w:val="24"/>
              </w:rPr>
            </w:pPr>
            <w:r>
              <w:rPr>
                <w:rFonts w:ascii="宋体" w:hAnsi="宋体" w:cs="宋体" w:hint="eastAsia"/>
                <w:bCs/>
                <w:sz w:val="24"/>
                <w:szCs w:val="24"/>
              </w:rPr>
              <w:t>电子化投标文件应在投标截止时间前成功上传至三门峡市公共资源电子化交易系统。至投标截止时间止，仍未上传成功的电子化投标文件，将不予接受</w:t>
            </w:r>
          </w:p>
        </w:tc>
      </w:tr>
      <w:tr w:rsidR="00F955D9">
        <w:trPr>
          <w:trHeight w:val="1507"/>
        </w:trPr>
        <w:tc>
          <w:tcPr>
            <w:tcW w:w="1005" w:type="dxa"/>
            <w:vAlign w:val="center"/>
          </w:tcPr>
          <w:p w:rsidR="00F955D9" w:rsidRDefault="004469FE">
            <w:pPr>
              <w:widowControl/>
              <w:spacing w:after="200" w:line="360" w:lineRule="auto"/>
              <w:jc w:val="center"/>
              <w:rPr>
                <w:rFonts w:ascii="宋体" w:hAnsi="宋体" w:cs="宋体"/>
                <w:kern w:val="0"/>
                <w:sz w:val="24"/>
                <w:szCs w:val="24"/>
              </w:rPr>
            </w:pPr>
            <w:r>
              <w:rPr>
                <w:rFonts w:ascii="宋体" w:hAnsi="宋体" w:cs="宋体" w:hint="eastAsia"/>
                <w:kern w:val="0"/>
                <w:sz w:val="24"/>
                <w:szCs w:val="24"/>
              </w:rPr>
              <w:t>6.1</w:t>
            </w:r>
          </w:p>
        </w:tc>
        <w:tc>
          <w:tcPr>
            <w:tcW w:w="2010" w:type="dxa"/>
            <w:vAlign w:val="center"/>
          </w:tcPr>
          <w:p w:rsidR="00F955D9" w:rsidRDefault="004469FE">
            <w:pPr>
              <w:widowControl/>
              <w:spacing w:line="360" w:lineRule="auto"/>
              <w:jc w:val="center"/>
              <w:rPr>
                <w:rFonts w:ascii="宋体" w:hAnsi="宋体" w:cs="宋体"/>
                <w:kern w:val="0"/>
                <w:sz w:val="24"/>
                <w:szCs w:val="24"/>
              </w:rPr>
            </w:pPr>
            <w:r>
              <w:rPr>
                <w:rFonts w:ascii="宋体" w:hAnsi="宋体" w:cs="宋体" w:hint="eastAsia"/>
                <w:kern w:val="0"/>
                <w:sz w:val="24"/>
                <w:szCs w:val="24"/>
              </w:rPr>
              <w:t>中标服务费</w:t>
            </w:r>
          </w:p>
        </w:tc>
        <w:tc>
          <w:tcPr>
            <w:tcW w:w="6839" w:type="dxa"/>
            <w:vAlign w:val="center"/>
          </w:tcPr>
          <w:p w:rsidR="00F955D9" w:rsidRDefault="004469FE">
            <w:pPr>
              <w:snapToGrid w:val="0"/>
              <w:spacing w:line="360" w:lineRule="auto"/>
              <w:rPr>
                <w:rFonts w:ascii="宋体" w:hAnsi="宋体" w:cs="宋体"/>
                <w:bCs/>
                <w:sz w:val="24"/>
                <w:szCs w:val="24"/>
              </w:rPr>
            </w:pPr>
            <w:r>
              <w:rPr>
                <w:rFonts w:ascii="宋体" w:hAnsi="宋体" w:cs="宋体" w:hint="eastAsia"/>
                <w:bCs/>
                <w:sz w:val="24"/>
                <w:szCs w:val="24"/>
              </w:rPr>
              <w:t>中标服务费参照《河南省招标代理服务收费指导意见》（豫招办【2023】002号文）规定的收费标准收取中标服务费，领取中标通知书前由中标人支付</w:t>
            </w:r>
          </w:p>
        </w:tc>
      </w:tr>
      <w:tr w:rsidR="00F955D9">
        <w:trPr>
          <w:trHeight w:val="1123"/>
        </w:trPr>
        <w:tc>
          <w:tcPr>
            <w:tcW w:w="1005" w:type="dxa"/>
            <w:vAlign w:val="center"/>
          </w:tcPr>
          <w:p w:rsidR="00F955D9" w:rsidRDefault="004469FE">
            <w:pPr>
              <w:widowControl/>
              <w:spacing w:after="200" w:line="360" w:lineRule="auto"/>
              <w:jc w:val="center"/>
              <w:rPr>
                <w:rFonts w:ascii="宋体" w:hAnsi="宋体" w:cs="宋体"/>
                <w:kern w:val="0"/>
                <w:sz w:val="24"/>
                <w:szCs w:val="24"/>
              </w:rPr>
            </w:pPr>
            <w:r>
              <w:rPr>
                <w:rFonts w:ascii="宋体" w:hAnsi="宋体" w:cs="宋体" w:hint="eastAsia"/>
                <w:kern w:val="0"/>
                <w:sz w:val="24"/>
                <w:szCs w:val="24"/>
              </w:rPr>
              <w:t>6.2</w:t>
            </w:r>
          </w:p>
        </w:tc>
        <w:tc>
          <w:tcPr>
            <w:tcW w:w="2010" w:type="dxa"/>
            <w:vAlign w:val="center"/>
          </w:tcPr>
          <w:p w:rsidR="00F955D9" w:rsidRDefault="004469FE">
            <w:pPr>
              <w:widowControl/>
              <w:spacing w:line="360" w:lineRule="auto"/>
              <w:jc w:val="center"/>
              <w:rPr>
                <w:rFonts w:ascii="宋体" w:hAnsi="宋体" w:cs="宋体"/>
                <w:kern w:val="0"/>
                <w:sz w:val="24"/>
                <w:szCs w:val="24"/>
              </w:rPr>
            </w:pPr>
            <w:r>
              <w:rPr>
                <w:rFonts w:asciiTheme="minorEastAsia" w:eastAsiaTheme="minorEastAsia" w:hAnsiTheme="minorEastAsia" w:cs="宋体" w:hint="eastAsia"/>
                <w:kern w:val="0"/>
                <w:sz w:val="24"/>
                <w:szCs w:val="24"/>
              </w:rPr>
              <w:t>监督</w:t>
            </w:r>
          </w:p>
        </w:tc>
        <w:tc>
          <w:tcPr>
            <w:tcW w:w="6839" w:type="dxa"/>
            <w:vAlign w:val="center"/>
          </w:tcPr>
          <w:p w:rsidR="00F955D9" w:rsidRDefault="004469FE">
            <w:pPr>
              <w:snapToGrid w:val="0"/>
              <w:spacing w:line="360" w:lineRule="auto"/>
              <w:rPr>
                <w:rFonts w:ascii="宋体" w:hAnsi="宋体" w:cs="宋体"/>
                <w:bCs/>
                <w:sz w:val="24"/>
                <w:szCs w:val="24"/>
              </w:rPr>
            </w:pPr>
            <w:r>
              <w:rPr>
                <w:rFonts w:asciiTheme="minorEastAsia" w:eastAsiaTheme="minorEastAsia" w:hAnsiTheme="minorEastAsia" w:cs="宋体" w:hint="eastAsia"/>
                <w:kern w:val="0"/>
                <w:sz w:val="24"/>
                <w:szCs w:val="24"/>
              </w:rPr>
              <w:t>本项目的招标投标活动及其相关当事人应当接受有管辖权的行政监督部门依法实施的监督</w:t>
            </w:r>
          </w:p>
        </w:tc>
      </w:tr>
      <w:tr w:rsidR="00F955D9">
        <w:trPr>
          <w:trHeight w:val="6121"/>
        </w:trPr>
        <w:tc>
          <w:tcPr>
            <w:tcW w:w="1005" w:type="dxa"/>
            <w:vAlign w:val="center"/>
          </w:tcPr>
          <w:p w:rsidR="00F955D9" w:rsidRDefault="004469FE">
            <w:pPr>
              <w:widowControl/>
              <w:spacing w:after="200" w:line="360" w:lineRule="auto"/>
              <w:jc w:val="center"/>
              <w:rPr>
                <w:rFonts w:ascii="宋体" w:hAnsi="宋体" w:cs="宋体"/>
                <w:kern w:val="0"/>
                <w:sz w:val="24"/>
                <w:szCs w:val="24"/>
              </w:rPr>
            </w:pPr>
            <w:r>
              <w:rPr>
                <w:rFonts w:ascii="宋体" w:hAnsi="宋体" w:cs="宋体" w:hint="eastAsia"/>
                <w:kern w:val="0"/>
                <w:sz w:val="24"/>
                <w:szCs w:val="24"/>
              </w:rPr>
              <w:lastRenderedPageBreak/>
              <w:t>6.3</w:t>
            </w:r>
          </w:p>
        </w:tc>
        <w:tc>
          <w:tcPr>
            <w:tcW w:w="2010" w:type="dxa"/>
            <w:vAlign w:val="center"/>
          </w:tcPr>
          <w:p w:rsidR="00F955D9" w:rsidRDefault="004469FE">
            <w:pPr>
              <w:widowControl/>
              <w:spacing w:line="360" w:lineRule="auto"/>
              <w:jc w:val="center"/>
              <w:rPr>
                <w:rFonts w:ascii="宋体" w:hAnsi="宋体" w:cs="宋体"/>
                <w:kern w:val="0"/>
                <w:sz w:val="24"/>
                <w:szCs w:val="24"/>
              </w:rPr>
            </w:pPr>
            <w:r>
              <w:rPr>
                <w:rFonts w:ascii="宋体" w:hAnsi="宋体" w:cs="宋体" w:hint="eastAsia"/>
                <w:kern w:val="0"/>
                <w:sz w:val="24"/>
                <w:szCs w:val="24"/>
              </w:rPr>
              <w:t>电子交易</w:t>
            </w:r>
          </w:p>
          <w:p w:rsidR="00F955D9" w:rsidRDefault="004469FE">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注意事项 </w:t>
            </w:r>
          </w:p>
          <w:p w:rsidR="00F955D9" w:rsidRDefault="00F955D9">
            <w:pPr>
              <w:widowControl/>
              <w:spacing w:line="360" w:lineRule="auto"/>
              <w:jc w:val="center"/>
              <w:rPr>
                <w:rFonts w:ascii="宋体" w:hAnsi="宋体" w:cs="宋体"/>
                <w:kern w:val="0"/>
                <w:sz w:val="24"/>
                <w:szCs w:val="24"/>
              </w:rPr>
            </w:pPr>
          </w:p>
        </w:tc>
        <w:tc>
          <w:tcPr>
            <w:tcW w:w="6839" w:type="dxa"/>
            <w:vAlign w:val="center"/>
          </w:tcPr>
          <w:p w:rsidR="00F955D9" w:rsidRDefault="004469FE">
            <w:pPr>
              <w:snapToGrid w:val="0"/>
              <w:spacing w:line="360" w:lineRule="auto"/>
              <w:rPr>
                <w:rFonts w:ascii="宋体" w:hAnsi="宋体" w:cs="宋体"/>
                <w:bCs/>
                <w:sz w:val="24"/>
                <w:szCs w:val="24"/>
              </w:rPr>
            </w:pPr>
            <w:r>
              <w:rPr>
                <w:rFonts w:ascii="宋体" w:hAnsi="宋体" w:cs="宋体" w:hint="eastAsia"/>
                <w:bCs/>
                <w:sz w:val="24"/>
                <w:szCs w:val="24"/>
              </w:rPr>
              <w:t xml:space="preserve">具体要求：本项目为电子化、无纸化交易项目，投标文件是投标人、供应商（以下简称“投标人”）通过中心投标文件制作系统制作，并经过签章和加密后生成的电子版投标文件。电子化投标文件具体制作文件请点击 http://t.cn/A6ZvtVob 进行下载 </w:t>
            </w:r>
          </w:p>
          <w:p w:rsidR="00F955D9" w:rsidRDefault="004469FE">
            <w:pPr>
              <w:snapToGrid w:val="0"/>
              <w:spacing w:line="360" w:lineRule="auto"/>
              <w:rPr>
                <w:rFonts w:ascii="宋体" w:hAnsi="宋体" w:cs="宋体"/>
                <w:bCs/>
                <w:sz w:val="24"/>
                <w:szCs w:val="24"/>
              </w:rPr>
            </w:pPr>
            <w:r>
              <w:rPr>
                <w:rFonts w:ascii="宋体" w:hAnsi="宋体" w:cs="宋体" w:hint="eastAsia"/>
                <w:bCs/>
                <w:sz w:val="24"/>
                <w:szCs w:val="24"/>
              </w:rPr>
              <w:t>温馨提示：本项目为电子化、无纸化交易项目，为保证您能投标成功，请需仔细阅读以下条款</w:t>
            </w:r>
          </w:p>
          <w:p w:rsidR="00F955D9" w:rsidRDefault="004469FE">
            <w:pPr>
              <w:snapToGrid w:val="0"/>
              <w:spacing w:line="360" w:lineRule="auto"/>
              <w:rPr>
                <w:rFonts w:ascii="宋体" w:hAnsi="宋体" w:cs="宋体"/>
                <w:bCs/>
                <w:sz w:val="24"/>
                <w:szCs w:val="24"/>
              </w:rPr>
            </w:pPr>
            <w:r>
              <w:rPr>
                <w:rFonts w:ascii="宋体" w:hAnsi="宋体" w:cs="宋体" w:hint="eastAsia"/>
                <w:bCs/>
                <w:sz w:val="24"/>
                <w:szCs w:val="24"/>
              </w:rPr>
              <w:t xml:space="preserve">一、电子化投标 </w:t>
            </w:r>
          </w:p>
          <w:p w:rsidR="00F955D9" w:rsidRDefault="004469FE">
            <w:pPr>
              <w:snapToGrid w:val="0"/>
              <w:spacing w:line="360" w:lineRule="auto"/>
              <w:rPr>
                <w:rFonts w:ascii="宋体" w:hAnsi="宋体" w:cs="宋体"/>
                <w:bCs/>
                <w:sz w:val="24"/>
                <w:szCs w:val="24"/>
              </w:rPr>
            </w:pPr>
            <w:r>
              <w:rPr>
                <w:rFonts w:ascii="宋体" w:hAnsi="宋体" w:cs="宋体" w:hint="eastAsia"/>
                <w:bCs/>
                <w:sz w:val="24"/>
                <w:szCs w:val="24"/>
              </w:rPr>
              <w:t xml:space="preserve">（一）网上投标保证金的缴纳 </w:t>
            </w:r>
          </w:p>
          <w:p w:rsidR="00F955D9" w:rsidRDefault="004469FE">
            <w:pPr>
              <w:snapToGrid w:val="0"/>
              <w:spacing w:line="360" w:lineRule="auto"/>
              <w:rPr>
                <w:rFonts w:ascii="宋体" w:hAnsi="宋体" w:cs="宋体"/>
                <w:bCs/>
                <w:sz w:val="24"/>
                <w:szCs w:val="24"/>
              </w:rPr>
            </w:pPr>
            <w:r>
              <w:rPr>
                <w:rFonts w:ascii="宋体" w:hAnsi="宋体" w:cs="宋体" w:hint="eastAsia"/>
                <w:bCs/>
                <w:sz w:val="24"/>
                <w:szCs w:val="24"/>
              </w:rPr>
              <w:t>1、</w:t>
            </w:r>
            <w:r>
              <w:rPr>
                <w:rFonts w:ascii="宋体" w:hAnsi="宋体" w:cs="宋体" w:hint="eastAsia"/>
                <w:kern w:val="0"/>
                <w:sz w:val="24"/>
                <w:szCs w:val="24"/>
              </w:rPr>
              <w:t>缴纳方式详见</w:t>
            </w:r>
            <w:r>
              <w:rPr>
                <w:rFonts w:ascii="宋体" w:hAnsi="宋体" w:cs="宋体" w:hint="eastAsia"/>
                <w:bCs/>
                <w:sz w:val="24"/>
                <w:szCs w:val="24"/>
              </w:rPr>
              <w:t>：本项目投标保证金可使用电子保函缴纳，开具方式请登录“网站首页-电子保函平台”或者“登录系统首页右下角-三门峡金融服务平台”或者直接登陆：http://120.194.249.36:10094/smxbaohan/ 进行操作</w:t>
            </w:r>
          </w:p>
          <w:p w:rsidR="00F955D9" w:rsidRDefault="004469FE">
            <w:pPr>
              <w:snapToGrid w:val="0"/>
              <w:spacing w:line="360" w:lineRule="auto"/>
              <w:rPr>
                <w:rFonts w:ascii="宋体" w:hAnsi="宋体" w:cs="宋体"/>
                <w:bCs/>
                <w:sz w:val="24"/>
                <w:szCs w:val="24"/>
              </w:rPr>
            </w:pPr>
            <w:r>
              <w:rPr>
                <w:rFonts w:ascii="宋体" w:hAnsi="宋体" w:cs="宋体" w:hint="eastAsia"/>
                <w:bCs/>
                <w:sz w:val="24"/>
                <w:szCs w:val="24"/>
              </w:rPr>
              <w:t>2、投标人在成功缴纳后，可以将银行回单或</w:t>
            </w:r>
            <w:r>
              <w:rPr>
                <w:rFonts w:ascii="宋体" w:hAnsi="宋体" w:hint="eastAsia"/>
                <w:sz w:val="24"/>
                <w:szCs w:val="24"/>
              </w:rPr>
              <w:t>投标保函原件扫描件</w:t>
            </w:r>
            <w:r>
              <w:rPr>
                <w:rFonts w:ascii="宋体" w:hAnsi="宋体" w:cs="宋体" w:hint="eastAsia"/>
                <w:bCs/>
                <w:sz w:val="24"/>
                <w:szCs w:val="24"/>
              </w:rPr>
              <w:t xml:space="preserve">制作在投标文件中， 作为缴纳保证金的依据 </w:t>
            </w:r>
          </w:p>
          <w:p w:rsidR="00F955D9" w:rsidRDefault="004469FE">
            <w:pPr>
              <w:snapToGrid w:val="0"/>
              <w:spacing w:line="360" w:lineRule="auto"/>
              <w:rPr>
                <w:rFonts w:ascii="宋体" w:hAnsi="宋体" w:cs="宋体"/>
                <w:bCs/>
                <w:sz w:val="24"/>
                <w:szCs w:val="24"/>
              </w:rPr>
            </w:pPr>
            <w:r>
              <w:rPr>
                <w:rFonts w:ascii="宋体" w:hAnsi="宋体" w:cs="宋体" w:hint="eastAsia"/>
                <w:bCs/>
                <w:sz w:val="24"/>
                <w:szCs w:val="24"/>
              </w:rPr>
              <w:t>3、投标人应仔细阅读操作手册并充分考虑异地跨行转账到账时间等因素，因投标人操作不当或银行到账时间等问题造成开标时间未到达指定账户影响投标的，由投标人自行承担后果</w:t>
            </w:r>
          </w:p>
          <w:p w:rsidR="00F955D9" w:rsidRDefault="004469FE">
            <w:pPr>
              <w:snapToGrid w:val="0"/>
              <w:spacing w:line="360" w:lineRule="auto"/>
              <w:rPr>
                <w:rFonts w:ascii="宋体" w:hAnsi="宋体" w:cs="宋体"/>
                <w:bCs/>
                <w:sz w:val="24"/>
                <w:szCs w:val="24"/>
              </w:rPr>
            </w:pPr>
            <w:r>
              <w:rPr>
                <w:rFonts w:ascii="宋体" w:hAnsi="宋体" w:cs="宋体" w:hint="eastAsia"/>
                <w:bCs/>
                <w:sz w:val="24"/>
                <w:szCs w:val="24"/>
              </w:rPr>
              <w:t>4、未中标投标人的投标保证金在项目结束后，将通过中心交易平台退还</w:t>
            </w:r>
          </w:p>
          <w:p w:rsidR="00F955D9" w:rsidRDefault="004469FE">
            <w:pPr>
              <w:snapToGrid w:val="0"/>
              <w:spacing w:line="360" w:lineRule="auto"/>
              <w:rPr>
                <w:rFonts w:ascii="宋体" w:hAnsi="宋体" w:cs="宋体"/>
                <w:bCs/>
                <w:sz w:val="24"/>
                <w:szCs w:val="24"/>
              </w:rPr>
            </w:pPr>
            <w:r>
              <w:rPr>
                <w:rFonts w:ascii="宋体" w:hAnsi="宋体" w:cs="宋体" w:hint="eastAsia"/>
                <w:bCs/>
                <w:sz w:val="24"/>
                <w:szCs w:val="24"/>
              </w:rPr>
              <w:t xml:space="preserve">（二）电子化投标文件的签章 </w:t>
            </w:r>
          </w:p>
          <w:p w:rsidR="00F955D9" w:rsidRDefault="004469FE">
            <w:pPr>
              <w:snapToGrid w:val="0"/>
              <w:spacing w:line="360" w:lineRule="auto"/>
              <w:rPr>
                <w:rFonts w:ascii="宋体" w:hAnsi="宋体" w:cs="宋体"/>
                <w:bCs/>
                <w:sz w:val="24"/>
                <w:szCs w:val="24"/>
              </w:rPr>
            </w:pPr>
            <w:r>
              <w:rPr>
                <w:rFonts w:ascii="宋体" w:hAnsi="宋体" w:cs="宋体" w:hint="eastAsia"/>
                <w:bCs/>
                <w:sz w:val="24"/>
                <w:szCs w:val="24"/>
              </w:rPr>
              <w:t>1、投标人在生成电子化投标文件后，应对电子化投标文件进行签章，未进行签章的视为无效投标</w:t>
            </w:r>
          </w:p>
          <w:p w:rsidR="00F955D9" w:rsidRDefault="004469FE">
            <w:pPr>
              <w:snapToGrid w:val="0"/>
              <w:spacing w:line="360" w:lineRule="auto"/>
              <w:rPr>
                <w:rFonts w:ascii="宋体" w:hAnsi="宋体" w:cs="宋体"/>
                <w:bCs/>
                <w:sz w:val="24"/>
                <w:szCs w:val="24"/>
              </w:rPr>
            </w:pPr>
            <w:r>
              <w:rPr>
                <w:rFonts w:ascii="宋体" w:hAnsi="宋体" w:cs="宋体" w:hint="eastAsia"/>
                <w:bCs/>
                <w:sz w:val="24"/>
                <w:szCs w:val="24"/>
              </w:rPr>
              <w:t>2、招标文件中要求法定代表人或授权委托人签字或盖章的，投标人在进行电子化投标文件签章时，以签盖法定代表人签章为准。电子化响应文件具体制作教材请投标人通过三门峡市公共资源交易中心网站查看。</w:t>
            </w:r>
          </w:p>
          <w:p w:rsidR="00F955D9" w:rsidRDefault="004469FE">
            <w:pPr>
              <w:snapToGrid w:val="0"/>
              <w:spacing w:line="360" w:lineRule="auto"/>
              <w:rPr>
                <w:rFonts w:ascii="宋体" w:hAnsi="宋体" w:cs="宋体"/>
                <w:bCs/>
                <w:sz w:val="24"/>
                <w:szCs w:val="24"/>
              </w:rPr>
            </w:pPr>
            <w:r>
              <w:rPr>
                <w:rFonts w:ascii="宋体" w:hAnsi="宋体" w:cs="宋体" w:hint="eastAsia"/>
                <w:bCs/>
                <w:sz w:val="24"/>
                <w:szCs w:val="24"/>
              </w:rPr>
              <w:t xml:space="preserve">（三）电子化投标文件的格式及上传投标文件 </w:t>
            </w:r>
          </w:p>
          <w:p w:rsidR="00F955D9" w:rsidRDefault="004469FE">
            <w:pPr>
              <w:snapToGrid w:val="0"/>
              <w:spacing w:line="360" w:lineRule="auto"/>
              <w:rPr>
                <w:rFonts w:ascii="宋体" w:hAnsi="宋体" w:cs="宋体"/>
                <w:bCs/>
                <w:sz w:val="24"/>
                <w:szCs w:val="24"/>
              </w:rPr>
            </w:pPr>
            <w:r>
              <w:rPr>
                <w:rFonts w:ascii="宋体" w:hAnsi="宋体" w:cs="宋体" w:hint="eastAsia"/>
                <w:bCs/>
                <w:sz w:val="24"/>
                <w:szCs w:val="24"/>
              </w:rPr>
              <w:t xml:space="preserve">1、投标人所上传的电子化投标文件，应是通过中心投标文件制 作 系 统 制 作 的 （ 投 标 文 件 制 作 工 具 下 载 地 </w:t>
            </w:r>
            <w:r>
              <w:rPr>
                <w:rFonts w:ascii="宋体" w:hAnsi="宋体" w:cs="宋体" w:hint="eastAsia"/>
                <w:bCs/>
                <w:sz w:val="24"/>
                <w:szCs w:val="24"/>
              </w:rPr>
              <w:lastRenderedPageBreak/>
              <w:t>址 ：</w:t>
            </w:r>
            <w:r>
              <w:rPr>
                <w:rFonts w:ascii="宋体" w:hAnsi="宋体" w:cs="宋体" w:hint="eastAsia"/>
                <w:kern w:val="0"/>
                <w:sz w:val="24"/>
                <w:szCs w:val="24"/>
              </w:rPr>
              <w:t>http://gzjy.smx.gov.cn/</w:t>
            </w:r>
            <w:r>
              <w:rPr>
                <w:rFonts w:ascii="宋体" w:hAnsi="宋体" w:cs="宋体" w:hint="eastAsia"/>
                <w:bCs/>
                <w:sz w:val="24"/>
                <w:szCs w:val="24"/>
              </w:rPr>
              <w:t xml:space="preserve">），经过签章和加密后生成的电子版投标文件。上传投标文件格式后缀为SMXTF。 </w:t>
            </w:r>
          </w:p>
          <w:p w:rsidR="00F955D9" w:rsidRDefault="004469FE">
            <w:pPr>
              <w:snapToGrid w:val="0"/>
              <w:spacing w:line="360" w:lineRule="auto"/>
              <w:rPr>
                <w:rFonts w:ascii="宋体" w:hAnsi="宋体" w:cs="宋体"/>
                <w:bCs/>
                <w:sz w:val="24"/>
                <w:szCs w:val="24"/>
              </w:rPr>
            </w:pPr>
            <w:r>
              <w:rPr>
                <w:rFonts w:ascii="宋体" w:hAnsi="宋体" w:cs="宋体" w:hint="eastAsia"/>
                <w:bCs/>
                <w:sz w:val="24"/>
                <w:szCs w:val="24"/>
              </w:rPr>
              <w:t xml:space="preserve">注：投标人投报多个标段的，需要每个标段单独制作电子投标文件 </w:t>
            </w:r>
          </w:p>
          <w:p w:rsidR="00F955D9" w:rsidRDefault="004469FE">
            <w:pPr>
              <w:snapToGrid w:val="0"/>
              <w:spacing w:line="360" w:lineRule="auto"/>
              <w:rPr>
                <w:rFonts w:ascii="宋体" w:hAnsi="宋体" w:cs="宋体"/>
                <w:bCs/>
                <w:sz w:val="24"/>
                <w:szCs w:val="24"/>
              </w:rPr>
            </w:pPr>
            <w:r>
              <w:rPr>
                <w:rFonts w:ascii="宋体" w:hAnsi="宋体" w:cs="宋体" w:hint="eastAsia"/>
                <w:bCs/>
                <w:sz w:val="24"/>
                <w:szCs w:val="24"/>
              </w:rPr>
              <w:t>2、电子化投标文件应在投标截止时间前成功上传至三门峡市公共资源电子化交易系统。至投标截止时间止，仍未上传成功的电子化投标文件将不予接收</w:t>
            </w:r>
          </w:p>
          <w:p w:rsidR="00F955D9" w:rsidRDefault="004469FE">
            <w:pPr>
              <w:snapToGrid w:val="0"/>
              <w:spacing w:line="360" w:lineRule="auto"/>
              <w:rPr>
                <w:rFonts w:ascii="宋体" w:hAnsi="宋体" w:cs="宋体"/>
                <w:bCs/>
                <w:sz w:val="24"/>
                <w:szCs w:val="24"/>
              </w:rPr>
            </w:pPr>
            <w:r>
              <w:rPr>
                <w:rFonts w:ascii="宋体" w:hAnsi="宋体" w:cs="宋体" w:hint="eastAsia"/>
                <w:bCs/>
                <w:sz w:val="24"/>
                <w:szCs w:val="24"/>
              </w:rPr>
              <w:t>注：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w:t>
            </w:r>
          </w:p>
          <w:p w:rsidR="00F955D9" w:rsidRDefault="004469FE">
            <w:pPr>
              <w:snapToGrid w:val="0"/>
              <w:spacing w:line="360" w:lineRule="auto"/>
              <w:rPr>
                <w:rFonts w:ascii="宋体" w:hAnsi="宋体" w:cs="宋体"/>
                <w:bCs/>
                <w:sz w:val="24"/>
                <w:szCs w:val="24"/>
              </w:rPr>
            </w:pPr>
            <w:r>
              <w:rPr>
                <w:rFonts w:ascii="宋体" w:hAnsi="宋体" w:cs="宋体" w:hint="eastAsia"/>
                <w:bCs/>
                <w:sz w:val="24"/>
                <w:szCs w:val="24"/>
              </w:rPr>
              <w:t>技术联系电话：4009980000</w:t>
            </w:r>
          </w:p>
          <w:p w:rsidR="00F955D9" w:rsidRDefault="004469FE">
            <w:pPr>
              <w:snapToGrid w:val="0"/>
              <w:spacing w:line="360" w:lineRule="auto"/>
              <w:rPr>
                <w:rFonts w:ascii="宋体" w:hAnsi="宋体" w:cs="宋体"/>
                <w:bCs/>
                <w:sz w:val="24"/>
                <w:szCs w:val="24"/>
              </w:rPr>
            </w:pPr>
            <w:r>
              <w:rPr>
                <w:rFonts w:ascii="宋体" w:hAnsi="宋体" w:cs="宋体" w:hint="eastAsia"/>
                <w:bCs/>
                <w:sz w:val="24"/>
                <w:szCs w:val="24"/>
              </w:rPr>
              <w:t xml:space="preserve">（四）电子化项目开标、解密、唱标、评标 </w:t>
            </w:r>
          </w:p>
          <w:p w:rsidR="00F955D9" w:rsidRDefault="004469FE">
            <w:pPr>
              <w:snapToGrid w:val="0"/>
              <w:spacing w:line="360" w:lineRule="auto"/>
              <w:rPr>
                <w:rFonts w:ascii="宋体" w:hAnsi="宋体" w:cs="宋体"/>
                <w:bCs/>
                <w:sz w:val="24"/>
                <w:szCs w:val="24"/>
              </w:rPr>
            </w:pPr>
            <w:r>
              <w:rPr>
                <w:rFonts w:ascii="宋体" w:hAnsi="宋体" w:cs="宋体" w:hint="eastAsia"/>
                <w:bCs/>
                <w:sz w:val="24"/>
                <w:szCs w:val="24"/>
              </w:rPr>
              <w:t xml:space="preserve">1、本项目采用电子化、无纸化进行招标，开标当日，投标人无需到开标现场参加开标会议，投标人应当在投标截止时间前，登陆不见面开标大厅选择登陆三门峡市公共资源电子招投标系统进行登陆（网址为http://120.194.249.36:10094/BidOpening/bidopeninghallaction/hall/login）,在线准时参加开标活动并进行投标文件解密等 </w:t>
            </w:r>
          </w:p>
          <w:p w:rsidR="00F955D9" w:rsidRDefault="004469FE">
            <w:pPr>
              <w:snapToGrid w:val="0"/>
              <w:spacing w:line="360" w:lineRule="auto"/>
              <w:rPr>
                <w:rFonts w:ascii="宋体" w:hAnsi="宋体" w:cs="宋体"/>
                <w:bCs/>
                <w:sz w:val="24"/>
                <w:szCs w:val="24"/>
              </w:rPr>
            </w:pPr>
            <w:r>
              <w:rPr>
                <w:rFonts w:ascii="宋体" w:hAnsi="宋体" w:cs="宋体" w:hint="eastAsia"/>
                <w:bCs/>
                <w:sz w:val="24"/>
                <w:szCs w:val="24"/>
              </w:rPr>
              <w:t>2、开标时，由投标人使用 CA 证书，在规定时间内对其电子化投标文件进行解密。每位投标人的解密时间为开标时间起30分钟内，如在规定时间内未完成解密的，其投标文件不予开标、唱标</w:t>
            </w:r>
          </w:p>
          <w:p w:rsidR="00F955D9" w:rsidRDefault="004469FE">
            <w:pPr>
              <w:snapToGrid w:val="0"/>
              <w:spacing w:line="360" w:lineRule="auto"/>
              <w:rPr>
                <w:rFonts w:ascii="宋体" w:hAnsi="宋体" w:cs="宋体"/>
                <w:bCs/>
                <w:sz w:val="24"/>
                <w:szCs w:val="24"/>
              </w:rPr>
            </w:pPr>
            <w:r>
              <w:rPr>
                <w:rFonts w:ascii="宋体" w:hAnsi="宋体" w:cs="宋体" w:hint="eastAsia"/>
                <w:bCs/>
                <w:sz w:val="24"/>
                <w:szCs w:val="24"/>
              </w:rPr>
              <w:t xml:space="preserve">3、电子化投标文件解密异常的处理 </w:t>
            </w:r>
          </w:p>
          <w:p w:rsidR="00F955D9" w:rsidRDefault="004469FE">
            <w:pPr>
              <w:snapToGrid w:val="0"/>
              <w:spacing w:line="360" w:lineRule="auto"/>
              <w:rPr>
                <w:rFonts w:ascii="宋体" w:hAnsi="宋体" w:cs="宋体"/>
                <w:bCs/>
                <w:sz w:val="24"/>
                <w:szCs w:val="24"/>
              </w:rPr>
            </w:pPr>
            <w:r>
              <w:rPr>
                <w:rFonts w:ascii="宋体" w:hAnsi="宋体" w:cs="宋体" w:hint="eastAsia"/>
                <w:bCs/>
                <w:sz w:val="24"/>
                <w:szCs w:val="24"/>
              </w:rPr>
              <w:t xml:space="preserve">如出现投标人的电子投标文件无法解密等异常情况，投标人应及时致电中介服务机构说明。投标文件异常，按以下步骤进行处理： </w:t>
            </w:r>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（1）首先由技术人员进行问题排查。</w:t>
            </w:r>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lastRenderedPageBreak/>
              <w:t>（2）经技术人员排查后，是投标人文件自身问题导致投标文件无法解密的，该投标文件将不予接收、解密和唱标。开标会议继续进行。</w:t>
            </w:r>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4、待投标人在规定的时间内将投标文件解密完成后，由中介服务机构操作，对已解密投标文件进行唱标。</w:t>
            </w:r>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投标人应保证在开标期间电话、电脑、网络能够正常工作，投标人因停电、电脑病毒、网络堵塞等原因，未在规定的解密时间内对投标文件进行解密的，其投标文件不予接收、唱标。</w:t>
            </w:r>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5、开标时投标人可登录到交易系统中在开标大厅中点击开标一览表查看自己的投标报价。如对自己的唱标内容有异议的，应在唱标内容显示后10分钟内向项目所在地交易中心联系。由交易中心转达中介服务机构并在监督人员的监督下进行免提通话接受投标人的质疑并做好书面记录。投标人未在规定时间内提出质疑的，视为认可唱标内容。</w:t>
            </w:r>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6、评标时，评标委员会对电子化投标文件有质疑的，将通过电子化交易系统对投标人发起质疑，投标人应合理安排时间关注项目进展，招标人、代理机构及监督人无法携带通讯工具不在另行通知。质疑回复内容确认后，投标人的回复文件必须以经过投标人和其法定代表人签章的PDF格式文件为准，并通过电子化</w:t>
            </w:r>
            <w:r>
              <w:rPr>
                <w:rFonts w:ascii="宋体" w:hAnsi="宋体" w:cs="宋体" w:hint="eastAsia"/>
                <w:sz w:val="24"/>
                <w:szCs w:val="24"/>
              </w:rPr>
              <w:lastRenderedPageBreak/>
              <w:t>交易系统提交至评标委员会。</w:t>
            </w:r>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7、如评标委员会对需要回复的投标人在系统内发起质疑而投标人未回复的，视为投标人放弃回复，评标委员会将自行对需要回复的内容进行认定，由此对投标人造成的结果由投标人自行承担。</w:t>
            </w:r>
          </w:p>
          <w:p w:rsidR="00F955D9" w:rsidRDefault="004469FE">
            <w:pPr>
              <w:snapToGrid w:val="0"/>
              <w:spacing w:line="360" w:lineRule="auto"/>
              <w:rPr>
                <w:rFonts w:ascii="宋体" w:hAnsi="宋体" w:cs="宋体"/>
                <w:sz w:val="24"/>
                <w:szCs w:val="24"/>
              </w:rPr>
            </w:pPr>
            <w:r>
              <w:rPr>
                <w:rFonts w:ascii="宋体" w:hAnsi="宋体" w:cs="宋体" w:hint="eastAsia"/>
                <w:sz w:val="24"/>
                <w:szCs w:val="24"/>
              </w:rPr>
              <w:t>二、 相关证书原件的提交</w:t>
            </w:r>
          </w:p>
          <w:p w:rsidR="00F955D9" w:rsidRDefault="004469FE">
            <w:pPr>
              <w:snapToGrid w:val="0"/>
              <w:spacing w:line="360" w:lineRule="auto"/>
              <w:rPr>
                <w:rFonts w:ascii="宋体" w:hAnsi="宋体" w:cs="宋体"/>
                <w:sz w:val="24"/>
                <w:szCs w:val="24"/>
              </w:rPr>
            </w:pPr>
            <w:r>
              <w:rPr>
                <w:rFonts w:ascii="宋体" w:hAnsi="宋体" w:cs="宋体" w:hint="eastAsia"/>
                <w:sz w:val="24"/>
                <w:szCs w:val="24"/>
              </w:rPr>
              <w:t>本项目实行资格后审，招标文件中要求投标人提交资质、业绩、荣誉及单位人员等相关资料原件的，投标人需将原件扫描件制作到电子投标文件中，其上传资料真实性由供应商自行承担，同时，投标人要完善主体库。评标委员会对原件的核验工作按以下条款进行：</w:t>
            </w:r>
          </w:p>
          <w:p w:rsidR="00F955D9" w:rsidRDefault="004469FE">
            <w:pPr>
              <w:snapToGrid w:val="0"/>
              <w:spacing w:line="360" w:lineRule="auto"/>
              <w:rPr>
                <w:rFonts w:ascii="宋体" w:hAnsi="宋体" w:cs="宋体"/>
                <w:sz w:val="24"/>
                <w:szCs w:val="24"/>
              </w:rPr>
            </w:pPr>
            <w:r>
              <w:rPr>
                <w:rFonts w:ascii="宋体" w:hAnsi="宋体" w:cs="宋体" w:hint="eastAsia"/>
                <w:sz w:val="24"/>
                <w:szCs w:val="24"/>
              </w:rPr>
              <w:t>评标时，评委先查阅投标文件中是否具有该资料的原件扫描件，其上传资料真实性由投标人自行承担，同时，投标人需要完善主体库信息。本项目需要提交的原件扫描件以投标截止时间前在以投标单位自行上传到投标文件中的相应内容为准。规定时间外上传或更改的信息不作为评标依据。评标时不接受投标人所提交的任何原件。</w:t>
            </w:r>
          </w:p>
          <w:p w:rsidR="00F955D9" w:rsidRDefault="004469FE">
            <w:pPr>
              <w:snapToGrid w:val="0"/>
              <w:spacing w:line="360" w:lineRule="auto"/>
              <w:rPr>
                <w:rFonts w:ascii="宋体" w:hAnsi="宋体" w:cs="宋体"/>
                <w:sz w:val="24"/>
                <w:szCs w:val="24"/>
              </w:rPr>
            </w:pPr>
            <w:r>
              <w:rPr>
                <w:rFonts w:ascii="宋体" w:hAnsi="宋体" w:cs="宋体" w:hint="eastAsia"/>
                <w:sz w:val="24"/>
                <w:szCs w:val="24"/>
              </w:rPr>
              <w:t>注：在项目开标时间起至评标结束止，主体库将处于锁定状态。如连续投报多个项目，主体库锁定时间也将延长，请投标人合理安排资料上传时间，尽可能早的将所有项目资料上传至三门峡市公共资源交易投标人主体库。</w:t>
            </w:r>
          </w:p>
          <w:p w:rsidR="00F955D9" w:rsidRDefault="004469FE">
            <w:pPr>
              <w:snapToGrid w:val="0"/>
              <w:spacing w:line="360" w:lineRule="auto"/>
              <w:rPr>
                <w:rFonts w:ascii="宋体" w:hAnsi="宋体" w:cs="宋体"/>
                <w:sz w:val="24"/>
                <w:szCs w:val="24"/>
              </w:rPr>
            </w:pPr>
            <w:r>
              <w:rPr>
                <w:rFonts w:ascii="宋体" w:hAnsi="宋体" w:cs="宋体" w:hint="eastAsia"/>
                <w:sz w:val="24"/>
                <w:szCs w:val="24"/>
              </w:rPr>
              <w:t>具体操作详见《三门峡市公共资源交易投标人主体库操作手册》。</w:t>
            </w:r>
          </w:p>
          <w:p w:rsidR="00F955D9" w:rsidRDefault="004469FE">
            <w:pPr>
              <w:snapToGrid w:val="0"/>
              <w:spacing w:line="360" w:lineRule="auto"/>
              <w:rPr>
                <w:rFonts w:ascii="宋体" w:hAnsi="宋体" w:cs="宋体"/>
                <w:sz w:val="24"/>
                <w:szCs w:val="24"/>
              </w:rPr>
            </w:pPr>
            <w:r>
              <w:rPr>
                <w:rFonts w:ascii="宋体" w:hAnsi="宋体" w:cs="宋体" w:hint="eastAsia"/>
                <w:sz w:val="24"/>
                <w:szCs w:val="24"/>
              </w:rPr>
              <w:t>(二）投标人需应仔细阅读操作手册，保证上传内容齐全，真实有效，原件扫描件清晰可辨。因投标人上传原因导致应得分项而未得分或资格审查不合格等情况的，由投标人自行承担责任。</w:t>
            </w:r>
          </w:p>
          <w:p w:rsidR="00F955D9" w:rsidRDefault="004469FE">
            <w:pPr>
              <w:snapToGrid w:val="0"/>
              <w:spacing w:line="360" w:lineRule="auto"/>
              <w:rPr>
                <w:rFonts w:ascii="宋体" w:hAnsi="宋体" w:cs="宋体"/>
                <w:sz w:val="24"/>
                <w:szCs w:val="24"/>
              </w:rPr>
            </w:pPr>
            <w:r>
              <w:rPr>
                <w:rFonts w:ascii="宋体" w:hAnsi="宋体" w:cs="宋体" w:hint="eastAsia"/>
                <w:sz w:val="24"/>
                <w:szCs w:val="24"/>
              </w:rPr>
              <w:t>提示：本项目为电子化、无纸化交易项目，开标时不再接受任何纸质资料，为保证您能投标成功，请需仔细阅读以上条款。</w:t>
            </w:r>
          </w:p>
        </w:tc>
      </w:tr>
    </w:tbl>
    <w:p w:rsidR="00F955D9" w:rsidRDefault="004469FE">
      <w:pPr>
        <w:spacing w:line="360" w:lineRule="auto"/>
        <w:rPr>
          <w:rFonts w:ascii="宋体" w:hAnsi="宋体" w:cs="宋体"/>
          <w:b/>
          <w:sz w:val="24"/>
          <w:szCs w:val="24"/>
        </w:rPr>
      </w:pPr>
      <w:bookmarkStart w:id="24" w:name="_Toc489602133"/>
      <w:r>
        <w:rPr>
          <w:rFonts w:ascii="宋体" w:hAnsi="宋体" w:cs="宋体" w:hint="eastAsia"/>
          <w:b/>
          <w:sz w:val="24"/>
          <w:szCs w:val="24"/>
        </w:rPr>
        <w:lastRenderedPageBreak/>
        <w:t>1.总则</w:t>
      </w:r>
      <w:bookmarkEnd w:id="24"/>
    </w:p>
    <w:p w:rsidR="00F955D9" w:rsidRDefault="004469FE">
      <w:pPr>
        <w:spacing w:line="600" w:lineRule="exact"/>
        <w:ind w:firstLineChars="200" w:firstLine="482"/>
        <w:rPr>
          <w:rFonts w:ascii="宋体" w:hAnsi="宋体" w:cs="宋体"/>
          <w:b/>
          <w:sz w:val="24"/>
          <w:szCs w:val="24"/>
        </w:rPr>
      </w:pPr>
      <w:bookmarkStart w:id="25" w:name="_Toc8595"/>
      <w:bookmarkStart w:id="26" w:name="_Toc489602134"/>
      <w:bookmarkStart w:id="27" w:name="_Toc7035"/>
      <w:bookmarkStart w:id="28" w:name="_Toc24469"/>
      <w:bookmarkStart w:id="29" w:name="_Toc31236"/>
      <w:bookmarkStart w:id="30" w:name="_Toc21142"/>
      <w:bookmarkStart w:id="31" w:name="_Toc463690986"/>
      <w:r>
        <w:rPr>
          <w:rFonts w:ascii="宋体" w:hAnsi="宋体" w:cs="宋体" w:hint="eastAsia"/>
          <w:b/>
          <w:sz w:val="24"/>
          <w:szCs w:val="24"/>
        </w:rPr>
        <w:lastRenderedPageBreak/>
        <w:t>1.1 项目概况</w:t>
      </w:r>
      <w:bookmarkEnd w:id="25"/>
      <w:bookmarkEnd w:id="26"/>
      <w:bookmarkEnd w:id="27"/>
      <w:bookmarkEnd w:id="28"/>
      <w:bookmarkEnd w:id="29"/>
      <w:bookmarkEnd w:id="30"/>
      <w:bookmarkEnd w:id="31"/>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1.1.1根据《中华人民共和国招标投标法》等有关法律、法规和规章的规定，本招标项目已具备招标条件，现对本项目施工进行招标。</w:t>
      </w:r>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1.1.2 本招标项目招标人：见投标人须知前附表。</w:t>
      </w:r>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1.1.3 本项目招标代理机构：见投标人须知前附表。</w:t>
      </w:r>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1.1.4 本招标项目名称：见投标人须知前附表。</w:t>
      </w:r>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1.1.5 本项目建设地点：见投标人须知前附表。</w:t>
      </w:r>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1.1.6本项目建设内容：见投标人须知前附表。</w:t>
      </w:r>
    </w:p>
    <w:p w:rsidR="00F955D9" w:rsidRDefault="004469FE">
      <w:pPr>
        <w:spacing w:line="600" w:lineRule="exact"/>
        <w:ind w:firstLineChars="200" w:firstLine="482"/>
        <w:rPr>
          <w:rFonts w:ascii="宋体" w:hAnsi="宋体" w:cs="宋体"/>
          <w:b/>
          <w:sz w:val="24"/>
          <w:szCs w:val="24"/>
        </w:rPr>
      </w:pPr>
      <w:bookmarkStart w:id="32" w:name="_Toc489602135"/>
      <w:bookmarkStart w:id="33" w:name="_Toc463690987"/>
      <w:bookmarkStart w:id="34" w:name="_Toc2439"/>
      <w:bookmarkStart w:id="35" w:name="_Toc7580"/>
      <w:bookmarkStart w:id="36" w:name="_Toc24178"/>
      <w:bookmarkStart w:id="37" w:name="_Toc9586"/>
      <w:bookmarkStart w:id="38" w:name="_Toc9520"/>
      <w:r>
        <w:rPr>
          <w:rFonts w:ascii="宋体" w:hAnsi="宋体" w:cs="宋体" w:hint="eastAsia"/>
          <w:b/>
          <w:sz w:val="24"/>
          <w:szCs w:val="24"/>
        </w:rPr>
        <w:t>1.2资金来源和落实情况</w:t>
      </w:r>
      <w:bookmarkEnd w:id="32"/>
      <w:bookmarkEnd w:id="33"/>
      <w:bookmarkEnd w:id="34"/>
      <w:bookmarkEnd w:id="35"/>
      <w:bookmarkEnd w:id="36"/>
      <w:bookmarkEnd w:id="37"/>
      <w:bookmarkEnd w:id="38"/>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1.2.1本招标项目的资金来源：见投标人须知前附表。</w:t>
      </w:r>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1.2.2本招标项目的出资比例：见投标人须知前附表。</w:t>
      </w:r>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1.2.3本招标项目的资金落实情况：见投标人须知前附表。</w:t>
      </w:r>
    </w:p>
    <w:p w:rsidR="00F955D9" w:rsidRDefault="004469FE">
      <w:pPr>
        <w:spacing w:line="600" w:lineRule="exact"/>
        <w:ind w:firstLineChars="200" w:firstLine="482"/>
        <w:rPr>
          <w:rFonts w:ascii="宋体" w:hAnsi="宋体" w:cs="宋体"/>
          <w:b/>
          <w:sz w:val="24"/>
          <w:szCs w:val="24"/>
        </w:rPr>
      </w:pPr>
      <w:bookmarkStart w:id="39" w:name="_Toc463690988"/>
      <w:bookmarkStart w:id="40" w:name="_Toc30245"/>
      <w:bookmarkStart w:id="41" w:name="_Toc4607"/>
      <w:bookmarkStart w:id="42" w:name="_Toc16293"/>
      <w:bookmarkStart w:id="43" w:name="_Toc20002"/>
      <w:bookmarkStart w:id="44" w:name="_Toc22611"/>
      <w:bookmarkStart w:id="45" w:name="_Toc489602136"/>
      <w:r>
        <w:rPr>
          <w:rFonts w:ascii="宋体" w:hAnsi="宋体" w:cs="宋体" w:hint="eastAsia"/>
          <w:b/>
          <w:sz w:val="24"/>
          <w:szCs w:val="24"/>
        </w:rPr>
        <w:t>1.3招标范围、计划工期和质量要求</w:t>
      </w:r>
      <w:bookmarkEnd w:id="39"/>
      <w:bookmarkEnd w:id="40"/>
      <w:bookmarkEnd w:id="41"/>
      <w:bookmarkEnd w:id="42"/>
      <w:bookmarkEnd w:id="43"/>
      <w:bookmarkEnd w:id="44"/>
      <w:bookmarkEnd w:id="45"/>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1.3.1本项目标段划分：见投标人须知前附表。</w:t>
      </w:r>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1.3.2本次招标范围：见投标人须知前附表。</w:t>
      </w:r>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1.3.3本项目的计划工期：见投标人须知前附表。</w:t>
      </w:r>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1.3.4本项目的质量要求：见投标人须知前附表。</w:t>
      </w:r>
    </w:p>
    <w:p w:rsidR="00F955D9" w:rsidRDefault="004469FE">
      <w:pPr>
        <w:spacing w:line="600" w:lineRule="exact"/>
        <w:ind w:firstLineChars="200" w:firstLine="482"/>
        <w:rPr>
          <w:rFonts w:ascii="宋体" w:hAnsi="宋体" w:cs="宋体"/>
          <w:b/>
          <w:sz w:val="24"/>
          <w:szCs w:val="24"/>
        </w:rPr>
      </w:pPr>
      <w:bookmarkStart w:id="46" w:name="_Toc2779"/>
      <w:bookmarkStart w:id="47" w:name="_Toc16613"/>
      <w:bookmarkStart w:id="48" w:name="_Toc15156"/>
      <w:bookmarkStart w:id="49" w:name="_Toc7472"/>
      <w:bookmarkStart w:id="50" w:name="_Toc27659"/>
      <w:bookmarkStart w:id="51" w:name="_Toc463690989"/>
      <w:bookmarkStart w:id="52" w:name="_Toc489602137"/>
      <w:r>
        <w:rPr>
          <w:rFonts w:ascii="宋体" w:hAnsi="宋体" w:cs="宋体" w:hint="eastAsia"/>
          <w:b/>
          <w:sz w:val="24"/>
          <w:szCs w:val="24"/>
        </w:rPr>
        <w:t>1.4投标人资格要求</w:t>
      </w:r>
      <w:bookmarkEnd w:id="46"/>
      <w:bookmarkEnd w:id="47"/>
      <w:bookmarkEnd w:id="48"/>
      <w:bookmarkEnd w:id="49"/>
      <w:bookmarkEnd w:id="50"/>
      <w:bookmarkEnd w:id="51"/>
      <w:bookmarkEnd w:id="52"/>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1.4.1 投标人应具备承担本工程施工的资质条件、能力、和信誉。</w:t>
      </w:r>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（1）资质条件：见投标人须知前附表；</w:t>
      </w:r>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（2）财务要求：见投标人须知前附表；</w:t>
      </w:r>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（3）业绩要求：见投标人须知前附表；</w:t>
      </w:r>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（4）信誉要求：见投标人须知前附表；</w:t>
      </w:r>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lastRenderedPageBreak/>
        <w:t>（5）项目经理/项目总监资格：见投标人须知前附表；</w:t>
      </w:r>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（6）其他要求：见投标人须知前附表。</w:t>
      </w:r>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1.4.2 投标人不得存在下列情形之一：</w:t>
      </w:r>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（1）为招标人不具有独立法人资格的附属机构（单位）；</w:t>
      </w:r>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（2）为本项目前期准备提供设计或咨询服务的，但设计施工总承包的除外；</w:t>
      </w:r>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（3）为本项目的代建人；</w:t>
      </w:r>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（4）为本项目提供招标代理服务的；</w:t>
      </w:r>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（5）为本项目的代建人或招标代理机构同为一个法定代表人的；</w:t>
      </w:r>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（6）为本项目的代建人或招标代理机构相互控股或参股的；</w:t>
      </w:r>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（7）为本项目的代建人或招标代理机构相互任职或工作的；</w:t>
      </w:r>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（8）被责令停业的；</w:t>
      </w:r>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（9）被暂停或取消投标资格的；</w:t>
      </w:r>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（10）财产被接管或冻结的；</w:t>
      </w:r>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（11）在最近三年内有骗取中标或严重违约或重大工程质量问题的。</w:t>
      </w:r>
    </w:p>
    <w:p w:rsidR="00F955D9" w:rsidRDefault="004469FE">
      <w:pPr>
        <w:spacing w:line="600" w:lineRule="exact"/>
        <w:ind w:firstLineChars="200" w:firstLine="482"/>
        <w:rPr>
          <w:rFonts w:ascii="宋体" w:hAnsi="宋体" w:cs="宋体"/>
          <w:b/>
          <w:sz w:val="24"/>
          <w:szCs w:val="24"/>
        </w:rPr>
      </w:pPr>
      <w:bookmarkStart w:id="53" w:name="_Toc24944"/>
      <w:bookmarkStart w:id="54" w:name="_Toc489602138"/>
      <w:bookmarkStart w:id="55" w:name="_Toc30845"/>
      <w:bookmarkStart w:id="56" w:name="_Toc463690990"/>
      <w:bookmarkStart w:id="57" w:name="_Toc28812"/>
      <w:bookmarkStart w:id="58" w:name="_Toc12087"/>
      <w:bookmarkStart w:id="59" w:name="_Toc7626"/>
      <w:r>
        <w:rPr>
          <w:rFonts w:ascii="宋体" w:hAnsi="宋体" w:cs="宋体" w:hint="eastAsia"/>
          <w:b/>
          <w:sz w:val="24"/>
          <w:szCs w:val="24"/>
        </w:rPr>
        <w:t>1.5 费用承担</w:t>
      </w:r>
      <w:bookmarkEnd w:id="53"/>
      <w:bookmarkEnd w:id="54"/>
      <w:bookmarkEnd w:id="55"/>
      <w:bookmarkEnd w:id="56"/>
      <w:bookmarkEnd w:id="57"/>
      <w:bookmarkEnd w:id="58"/>
      <w:bookmarkEnd w:id="59"/>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投标人准备和参加投标活动发生的费用自理。</w:t>
      </w:r>
    </w:p>
    <w:p w:rsidR="00F955D9" w:rsidRDefault="004469FE">
      <w:pPr>
        <w:spacing w:line="600" w:lineRule="exact"/>
        <w:ind w:firstLineChars="200" w:firstLine="482"/>
        <w:rPr>
          <w:rFonts w:ascii="宋体" w:hAnsi="宋体" w:cs="宋体"/>
          <w:b/>
          <w:sz w:val="24"/>
          <w:szCs w:val="24"/>
        </w:rPr>
      </w:pPr>
      <w:bookmarkStart w:id="60" w:name="_Toc463690991"/>
      <w:bookmarkStart w:id="61" w:name="_Toc489602139"/>
      <w:bookmarkStart w:id="62" w:name="_Toc5598"/>
      <w:bookmarkStart w:id="63" w:name="_Toc28649"/>
      <w:bookmarkStart w:id="64" w:name="_Toc8794"/>
      <w:bookmarkStart w:id="65" w:name="_Toc7703"/>
      <w:bookmarkStart w:id="66" w:name="_Toc4219"/>
      <w:r>
        <w:rPr>
          <w:rFonts w:ascii="宋体" w:hAnsi="宋体" w:cs="宋体" w:hint="eastAsia"/>
          <w:b/>
          <w:sz w:val="24"/>
          <w:szCs w:val="24"/>
        </w:rPr>
        <w:t>1.6保密</w:t>
      </w:r>
      <w:bookmarkEnd w:id="60"/>
      <w:bookmarkEnd w:id="61"/>
      <w:bookmarkEnd w:id="62"/>
      <w:bookmarkEnd w:id="63"/>
      <w:bookmarkEnd w:id="64"/>
      <w:bookmarkEnd w:id="65"/>
      <w:bookmarkEnd w:id="66"/>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参与招标投标活动的各方应对招标文件和投标文件中的商业和技术等秘密保密，违者应对由此造成的后果承担法律责任。</w:t>
      </w:r>
    </w:p>
    <w:p w:rsidR="00F955D9" w:rsidRDefault="004469FE">
      <w:pPr>
        <w:spacing w:line="600" w:lineRule="exact"/>
        <w:ind w:firstLineChars="200" w:firstLine="482"/>
        <w:rPr>
          <w:rFonts w:ascii="宋体" w:hAnsi="宋体" w:cs="宋体"/>
          <w:b/>
          <w:sz w:val="24"/>
          <w:szCs w:val="24"/>
        </w:rPr>
      </w:pPr>
      <w:bookmarkStart w:id="67" w:name="_Toc29873"/>
      <w:bookmarkStart w:id="68" w:name="_Toc13059"/>
      <w:bookmarkStart w:id="69" w:name="_Toc11742"/>
      <w:bookmarkStart w:id="70" w:name="_Toc489602140"/>
      <w:bookmarkStart w:id="71" w:name="_Toc463690992"/>
      <w:bookmarkStart w:id="72" w:name="_Toc20798"/>
      <w:bookmarkStart w:id="73" w:name="_Toc23956"/>
      <w:r>
        <w:rPr>
          <w:rFonts w:ascii="宋体" w:hAnsi="宋体" w:cs="宋体" w:hint="eastAsia"/>
          <w:b/>
          <w:sz w:val="24"/>
          <w:szCs w:val="24"/>
        </w:rPr>
        <w:t>1.7语言文字</w:t>
      </w:r>
      <w:bookmarkEnd w:id="67"/>
      <w:bookmarkEnd w:id="68"/>
      <w:bookmarkEnd w:id="69"/>
      <w:bookmarkEnd w:id="70"/>
      <w:bookmarkEnd w:id="71"/>
      <w:bookmarkEnd w:id="72"/>
      <w:bookmarkEnd w:id="73"/>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除专用术语外，与招标投标有关的语言均使用中文，必要时专用术语应附有中文注释。</w:t>
      </w:r>
    </w:p>
    <w:p w:rsidR="00F955D9" w:rsidRDefault="004469FE">
      <w:pPr>
        <w:spacing w:line="600" w:lineRule="exact"/>
        <w:ind w:firstLineChars="200" w:firstLine="482"/>
        <w:rPr>
          <w:rFonts w:ascii="宋体" w:hAnsi="宋体" w:cs="宋体"/>
          <w:b/>
          <w:sz w:val="24"/>
          <w:szCs w:val="24"/>
        </w:rPr>
      </w:pPr>
      <w:bookmarkStart w:id="74" w:name="_Toc15188"/>
      <w:bookmarkStart w:id="75" w:name="_Toc28884"/>
      <w:bookmarkStart w:id="76" w:name="_Toc463690993"/>
      <w:bookmarkStart w:id="77" w:name="_Toc1732"/>
      <w:bookmarkStart w:id="78" w:name="_Toc11996"/>
      <w:bookmarkStart w:id="79" w:name="_Toc489602141"/>
      <w:bookmarkStart w:id="80" w:name="_Toc22367"/>
      <w:r>
        <w:rPr>
          <w:rFonts w:ascii="宋体" w:hAnsi="宋体" w:cs="宋体" w:hint="eastAsia"/>
          <w:b/>
          <w:sz w:val="24"/>
          <w:szCs w:val="24"/>
        </w:rPr>
        <w:t>1.8计量单位</w:t>
      </w:r>
      <w:bookmarkEnd w:id="74"/>
      <w:bookmarkEnd w:id="75"/>
      <w:bookmarkEnd w:id="76"/>
      <w:bookmarkEnd w:id="77"/>
      <w:bookmarkEnd w:id="78"/>
      <w:bookmarkEnd w:id="79"/>
      <w:bookmarkEnd w:id="80"/>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所有计量均采用中华人民共和国法定计量单位。</w:t>
      </w:r>
    </w:p>
    <w:p w:rsidR="00F955D9" w:rsidRDefault="004469FE">
      <w:pPr>
        <w:spacing w:line="600" w:lineRule="exact"/>
        <w:ind w:firstLineChars="200" w:firstLine="482"/>
        <w:rPr>
          <w:rFonts w:ascii="宋体" w:hAnsi="宋体" w:cs="宋体"/>
          <w:b/>
          <w:sz w:val="24"/>
          <w:szCs w:val="24"/>
        </w:rPr>
      </w:pPr>
      <w:bookmarkStart w:id="81" w:name="_Toc4988"/>
      <w:bookmarkStart w:id="82" w:name="_Toc32192"/>
      <w:bookmarkStart w:id="83" w:name="_Toc463690994"/>
      <w:bookmarkStart w:id="84" w:name="_Toc13733"/>
      <w:bookmarkStart w:id="85" w:name="_Toc21829"/>
      <w:bookmarkStart w:id="86" w:name="_Toc1394"/>
      <w:bookmarkStart w:id="87" w:name="_Toc489602142"/>
      <w:r>
        <w:rPr>
          <w:rFonts w:ascii="宋体" w:hAnsi="宋体" w:cs="宋体" w:hint="eastAsia"/>
          <w:b/>
          <w:sz w:val="24"/>
          <w:szCs w:val="24"/>
        </w:rPr>
        <w:lastRenderedPageBreak/>
        <w:t>1.9踏勘现场</w:t>
      </w:r>
      <w:bookmarkEnd w:id="81"/>
      <w:bookmarkEnd w:id="82"/>
      <w:bookmarkEnd w:id="83"/>
      <w:bookmarkEnd w:id="84"/>
      <w:bookmarkEnd w:id="85"/>
      <w:bookmarkEnd w:id="86"/>
      <w:bookmarkEnd w:id="87"/>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1.9.1投标人须知前附表规定不组织踏勘现场，如组织踏勘现场招标人另行通知。</w:t>
      </w:r>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1.9.2投标人踏勘现场发生的费用自理。</w:t>
      </w:r>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1.9.3除招标人的原因外，投标人自行负责在踏勘现场中所发生的人员伤亡和财产损失。</w:t>
      </w:r>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1.9.4招标人在踏勘现场中介绍的工程场地和相关的周边环境情况，供投标人在编制投标文件时参考，招标人不对投标人据此作出的判断和决策负责。</w:t>
      </w:r>
    </w:p>
    <w:p w:rsidR="00F955D9" w:rsidRDefault="004469FE">
      <w:pPr>
        <w:spacing w:line="600" w:lineRule="exact"/>
        <w:ind w:firstLineChars="200" w:firstLine="482"/>
        <w:rPr>
          <w:rFonts w:ascii="宋体" w:hAnsi="宋体" w:cs="宋体"/>
          <w:b/>
          <w:sz w:val="24"/>
          <w:szCs w:val="24"/>
        </w:rPr>
      </w:pPr>
      <w:bookmarkStart w:id="88" w:name="_Toc463690995"/>
      <w:bookmarkStart w:id="89" w:name="_Toc489602143"/>
      <w:bookmarkStart w:id="90" w:name="_Toc5714"/>
      <w:bookmarkStart w:id="91" w:name="_Toc10025"/>
      <w:bookmarkStart w:id="92" w:name="_Toc26674"/>
      <w:bookmarkStart w:id="93" w:name="_Toc11061"/>
      <w:bookmarkStart w:id="94" w:name="_Toc680"/>
      <w:r>
        <w:rPr>
          <w:rFonts w:ascii="宋体" w:hAnsi="宋体" w:cs="宋体" w:hint="eastAsia"/>
          <w:b/>
          <w:sz w:val="24"/>
          <w:szCs w:val="24"/>
        </w:rPr>
        <w:t>1.10投标预备会</w:t>
      </w:r>
      <w:bookmarkEnd w:id="88"/>
      <w:bookmarkEnd w:id="89"/>
      <w:bookmarkEnd w:id="90"/>
      <w:bookmarkEnd w:id="91"/>
      <w:bookmarkEnd w:id="92"/>
      <w:bookmarkEnd w:id="93"/>
      <w:bookmarkEnd w:id="94"/>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1.10.1投标人须知前附表规定不召开投标预备会，如召开投标预备会招标人另行通知时间和地点召开投标预备会，澄清投标人提出的问题。</w:t>
      </w:r>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1.10.2投标人应在招标人规定的时间前，以书面形式将提出的问题送达招标人，以便招标人在会议期间澄清。投标预备会后将对投标人所提问题的澄清，以书面方式通知投标人。该澄清内容为招标文件的组成部分。</w:t>
      </w:r>
    </w:p>
    <w:p w:rsidR="00F955D9" w:rsidRDefault="004469FE">
      <w:pPr>
        <w:spacing w:line="600" w:lineRule="exact"/>
        <w:ind w:firstLineChars="200" w:firstLine="482"/>
        <w:rPr>
          <w:rFonts w:ascii="宋体" w:hAnsi="宋体" w:cs="宋体"/>
          <w:b/>
          <w:sz w:val="24"/>
          <w:szCs w:val="24"/>
        </w:rPr>
      </w:pPr>
      <w:bookmarkStart w:id="95" w:name="_Toc463690996"/>
      <w:bookmarkStart w:id="96" w:name="_Toc23874"/>
      <w:bookmarkStart w:id="97" w:name="_Toc1702"/>
      <w:bookmarkStart w:id="98" w:name="_Toc489602144"/>
      <w:bookmarkStart w:id="99" w:name="_Toc29381"/>
      <w:bookmarkStart w:id="100" w:name="_Toc25820"/>
      <w:bookmarkStart w:id="101" w:name="_Toc525"/>
      <w:r>
        <w:rPr>
          <w:rFonts w:ascii="宋体" w:hAnsi="宋体" w:cs="宋体" w:hint="eastAsia"/>
          <w:b/>
          <w:sz w:val="24"/>
          <w:szCs w:val="24"/>
        </w:rPr>
        <w:t>1.11分包</w:t>
      </w:r>
      <w:bookmarkEnd w:id="95"/>
      <w:bookmarkEnd w:id="96"/>
      <w:bookmarkEnd w:id="97"/>
      <w:bookmarkEnd w:id="98"/>
      <w:bookmarkEnd w:id="99"/>
      <w:bookmarkEnd w:id="100"/>
      <w:bookmarkEnd w:id="101"/>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本项目允许分包。</w:t>
      </w:r>
    </w:p>
    <w:p w:rsidR="00F955D9" w:rsidRDefault="004469FE">
      <w:pPr>
        <w:spacing w:line="600" w:lineRule="exact"/>
        <w:ind w:firstLineChars="200" w:firstLine="482"/>
        <w:rPr>
          <w:rFonts w:ascii="宋体" w:hAnsi="宋体" w:cs="宋体"/>
          <w:b/>
          <w:sz w:val="24"/>
          <w:szCs w:val="24"/>
        </w:rPr>
      </w:pPr>
      <w:bookmarkStart w:id="102" w:name="_Toc20398"/>
      <w:bookmarkStart w:id="103" w:name="_Toc3333"/>
      <w:bookmarkStart w:id="104" w:name="_Toc1567"/>
      <w:bookmarkStart w:id="105" w:name="_Toc489602145"/>
      <w:bookmarkStart w:id="106" w:name="_Toc463690997"/>
      <w:bookmarkStart w:id="107" w:name="_Toc15119"/>
      <w:bookmarkStart w:id="108" w:name="_Toc23772"/>
      <w:r>
        <w:rPr>
          <w:rFonts w:ascii="宋体" w:hAnsi="宋体" w:cs="宋体" w:hint="eastAsia"/>
          <w:b/>
          <w:sz w:val="24"/>
          <w:szCs w:val="24"/>
        </w:rPr>
        <w:t>1.12偏离</w:t>
      </w:r>
      <w:bookmarkEnd w:id="102"/>
      <w:bookmarkEnd w:id="103"/>
      <w:bookmarkEnd w:id="104"/>
      <w:bookmarkEnd w:id="105"/>
      <w:bookmarkEnd w:id="106"/>
      <w:bookmarkEnd w:id="107"/>
      <w:bookmarkEnd w:id="108"/>
    </w:p>
    <w:p w:rsidR="00F955D9" w:rsidRDefault="004469FE">
      <w:pPr>
        <w:spacing w:line="600" w:lineRule="exact"/>
        <w:ind w:firstLineChars="200" w:firstLine="480"/>
        <w:rPr>
          <w:rFonts w:ascii="宋体" w:hAnsi="宋体" w:cs="宋体"/>
          <w:sz w:val="24"/>
          <w:szCs w:val="24"/>
        </w:rPr>
      </w:pPr>
      <w:bookmarkStart w:id="109" w:name="_Toc28253"/>
      <w:bookmarkStart w:id="110" w:name="_Toc32432"/>
      <w:bookmarkStart w:id="111" w:name="_Toc22790"/>
      <w:bookmarkStart w:id="112" w:name="_Toc463690998"/>
      <w:bookmarkStart w:id="113" w:name="_Toc489602146"/>
      <w:bookmarkStart w:id="114" w:name="_Toc32232"/>
      <w:bookmarkStart w:id="115" w:name="_Toc23708"/>
      <w:r>
        <w:rPr>
          <w:rFonts w:ascii="宋体" w:hAnsi="宋体" w:cs="宋体" w:hint="eastAsia"/>
          <w:sz w:val="24"/>
          <w:szCs w:val="24"/>
        </w:rPr>
        <w:t>本项目不允许偏离。</w:t>
      </w:r>
    </w:p>
    <w:p w:rsidR="00F955D9" w:rsidRDefault="004469FE">
      <w:pPr>
        <w:spacing w:line="600" w:lineRule="exact"/>
        <w:ind w:firstLineChars="200" w:firstLine="482"/>
        <w:rPr>
          <w:rFonts w:ascii="宋体" w:hAnsi="宋体" w:cs="宋体"/>
          <w:b/>
          <w:sz w:val="24"/>
          <w:szCs w:val="24"/>
        </w:rPr>
      </w:pPr>
      <w:r>
        <w:rPr>
          <w:rFonts w:ascii="宋体" w:hAnsi="宋体" w:cs="宋体" w:hint="eastAsia"/>
          <w:b/>
          <w:sz w:val="24"/>
          <w:szCs w:val="24"/>
        </w:rPr>
        <w:t>2.招标文件</w:t>
      </w:r>
      <w:bookmarkEnd w:id="109"/>
      <w:bookmarkEnd w:id="110"/>
      <w:bookmarkEnd w:id="111"/>
      <w:bookmarkEnd w:id="112"/>
      <w:bookmarkEnd w:id="113"/>
      <w:bookmarkEnd w:id="114"/>
      <w:bookmarkEnd w:id="115"/>
    </w:p>
    <w:p w:rsidR="00F955D9" w:rsidRDefault="004469FE">
      <w:pPr>
        <w:spacing w:line="600" w:lineRule="exact"/>
        <w:ind w:firstLineChars="200" w:firstLine="482"/>
        <w:rPr>
          <w:rFonts w:ascii="宋体" w:hAnsi="宋体" w:cs="宋体"/>
          <w:b/>
          <w:sz w:val="24"/>
          <w:szCs w:val="24"/>
        </w:rPr>
      </w:pPr>
      <w:bookmarkStart w:id="116" w:name="_Toc489602147"/>
      <w:bookmarkStart w:id="117" w:name="_Toc2737"/>
      <w:bookmarkStart w:id="118" w:name="_Toc14069"/>
      <w:bookmarkStart w:id="119" w:name="_Toc25153"/>
      <w:bookmarkStart w:id="120" w:name="_Toc19214"/>
      <w:bookmarkStart w:id="121" w:name="_Toc31375"/>
      <w:bookmarkStart w:id="122" w:name="_Toc463690999"/>
      <w:r>
        <w:rPr>
          <w:rFonts w:ascii="宋体" w:hAnsi="宋体" w:cs="宋体" w:hint="eastAsia"/>
          <w:b/>
          <w:sz w:val="24"/>
          <w:szCs w:val="24"/>
        </w:rPr>
        <w:t>2.1招标文件的组成</w:t>
      </w:r>
      <w:bookmarkEnd w:id="116"/>
      <w:bookmarkEnd w:id="117"/>
      <w:bookmarkEnd w:id="118"/>
      <w:bookmarkEnd w:id="119"/>
      <w:bookmarkEnd w:id="120"/>
      <w:bookmarkEnd w:id="121"/>
      <w:bookmarkEnd w:id="122"/>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本招标文件包括：</w:t>
      </w:r>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（1）招标公告</w:t>
      </w:r>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（2）投标人须知；</w:t>
      </w:r>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（3）评标办法；</w:t>
      </w:r>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lastRenderedPageBreak/>
        <w:t>（4）合同条款及格式；</w:t>
      </w:r>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（5）工程量清单；</w:t>
      </w:r>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（6）图纸（另附）；</w:t>
      </w:r>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（7）技术标准和要求；</w:t>
      </w:r>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（8）投标文件格式。</w:t>
      </w:r>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对招标文件所作的澄清、修改、补充（如有），招标答疑纪要（如有）、招标控制价（如有）是构成招标文件的组成部分。</w:t>
      </w:r>
    </w:p>
    <w:p w:rsidR="00F955D9" w:rsidRDefault="004469FE">
      <w:pPr>
        <w:spacing w:line="600" w:lineRule="exact"/>
        <w:ind w:firstLineChars="200" w:firstLine="480"/>
        <w:rPr>
          <w:rFonts w:ascii="宋体" w:hAnsi="宋体" w:cs="宋体"/>
          <w:sz w:val="24"/>
          <w:szCs w:val="24"/>
        </w:rPr>
      </w:pPr>
      <w:bookmarkStart w:id="123" w:name="_Toc25173"/>
      <w:bookmarkStart w:id="124" w:name="_Toc17112"/>
      <w:bookmarkStart w:id="125" w:name="_Toc489602148"/>
      <w:bookmarkStart w:id="126" w:name="_Toc30191"/>
      <w:bookmarkStart w:id="127" w:name="_Toc463691000"/>
      <w:bookmarkStart w:id="128" w:name="_Toc19498"/>
      <w:bookmarkStart w:id="129" w:name="_Toc16567"/>
      <w:r>
        <w:rPr>
          <w:rFonts w:ascii="宋体" w:hAnsi="宋体" w:cs="宋体" w:hint="eastAsia"/>
          <w:sz w:val="24"/>
          <w:szCs w:val="24"/>
        </w:rPr>
        <w:t>2.2 招标文件的澄清</w:t>
      </w:r>
      <w:bookmarkEnd w:id="123"/>
      <w:bookmarkEnd w:id="124"/>
      <w:bookmarkEnd w:id="125"/>
      <w:bookmarkEnd w:id="126"/>
      <w:bookmarkEnd w:id="127"/>
      <w:bookmarkEnd w:id="128"/>
      <w:bookmarkEnd w:id="129"/>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2.2.1投标人应仔细阅读和检查招标文件的全部内容。如发现缺页或附件不全，应及时向招标人提出，以便补齐。对招标文件有异议的，应当在招标文件规定投标截止时间10日前以邮件形式提出，要求招标人对招标文件相关内容予以澄清说明。逾期提出的异议，招标人不予受理。</w:t>
      </w:r>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2.2.2招标人对招标文件进行澄清的，应在投标人须知前附表规定的投标截止时间15日前发布澄清公告。如果澄清发出的时间距投标截止时间不足15日，相应延长投标截止时间。</w:t>
      </w:r>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2.2.3 投标人在收到澄清后，应在投标人须知前附表规定的时间内以书面形式通知招标人，确认已收到该澄清。</w:t>
      </w:r>
    </w:p>
    <w:p w:rsidR="00F955D9" w:rsidRDefault="004469FE">
      <w:pPr>
        <w:spacing w:line="600" w:lineRule="exact"/>
        <w:ind w:firstLineChars="200" w:firstLine="482"/>
        <w:rPr>
          <w:rFonts w:ascii="宋体" w:hAnsi="宋体" w:cs="宋体"/>
          <w:b/>
          <w:sz w:val="24"/>
          <w:szCs w:val="24"/>
        </w:rPr>
      </w:pPr>
      <w:bookmarkStart w:id="130" w:name="_Toc18527"/>
      <w:bookmarkStart w:id="131" w:name="_Toc11741"/>
      <w:bookmarkStart w:id="132" w:name="_Toc10226"/>
      <w:bookmarkStart w:id="133" w:name="_Toc4094"/>
      <w:bookmarkStart w:id="134" w:name="_Toc489602149"/>
      <w:bookmarkStart w:id="135" w:name="_Toc22678"/>
      <w:bookmarkStart w:id="136" w:name="_Toc463691001"/>
      <w:r>
        <w:rPr>
          <w:rFonts w:ascii="宋体" w:hAnsi="宋体" w:cs="宋体" w:hint="eastAsia"/>
          <w:b/>
          <w:sz w:val="24"/>
          <w:szCs w:val="24"/>
        </w:rPr>
        <w:t>2.3招标文件的修改</w:t>
      </w:r>
      <w:bookmarkEnd w:id="130"/>
      <w:bookmarkEnd w:id="131"/>
      <w:bookmarkEnd w:id="132"/>
      <w:bookmarkEnd w:id="133"/>
      <w:bookmarkEnd w:id="134"/>
      <w:bookmarkEnd w:id="135"/>
      <w:bookmarkEnd w:id="136"/>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2.3.1在投标截止时间15日前，招标人可以书面形式修改招标文件，并发布澄清公告通知。如果修改招标文件的时间距投标截止时间不足15日，相应延长投标截止时间。</w:t>
      </w:r>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2.3.2投标人收到修改内容后，应在投标人须知前附表规定的时间内以书面形式通知招标人，确认已收到该修改。</w:t>
      </w:r>
    </w:p>
    <w:p w:rsidR="00F955D9" w:rsidRDefault="004469FE">
      <w:pPr>
        <w:spacing w:line="600" w:lineRule="exact"/>
        <w:ind w:firstLineChars="200" w:firstLine="482"/>
        <w:rPr>
          <w:rFonts w:ascii="宋体" w:hAnsi="宋体" w:cs="宋体"/>
          <w:b/>
          <w:sz w:val="24"/>
          <w:szCs w:val="24"/>
        </w:rPr>
      </w:pPr>
      <w:bookmarkStart w:id="137" w:name="_Toc463691002"/>
      <w:bookmarkStart w:id="138" w:name="_Toc18756"/>
      <w:bookmarkStart w:id="139" w:name="_Toc11654"/>
      <w:bookmarkStart w:id="140" w:name="_Toc3003"/>
      <w:bookmarkStart w:id="141" w:name="_Toc6787"/>
      <w:bookmarkStart w:id="142" w:name="_Toc3345"/>
      <w:bookmarkStart w:id="143" w:name="_Toc489602150"/>
      <w:r>
        <w:rPr>
          <w:rFonts w:ascii="宋体" w:hAnsi="宋体" w:cs="宋体" w:hint="eastAsia"/>
          <w:b/>
          <w:sz w:val="24"/>
          <w:szCs w:val="24"/>
        </w:rPr>
        <w:t>3.投标文件</w:t>
      </w:r>
      <w:bookmarkEnd w:id="137"/>
      <w:bookmarkEnd w:id="138"/>
      <w:bookmarkEnd w:id="139"/>
      <w:bookmarkEnd w:id="140"/>
      <w:bookmarkEnd w:id="141"/>
      <w:bookmarkEnd w:id="142"/>
      <w:bookmarkEnd w:id="143"/>
    </w:p>
    <w:p w:rsidR="00F955D9" w:rsidRDefault="004469FE">
      <w:pPr>
        <w:spacing w:line="600" w:lineRule="exact"/>
        <w:ind w:firstLineChars="200" w:firstLine="482"/>
        <w:rPr>
          <w:rFonts w:ascii="宋体" w:hAnsi="宋体" w:cs="宋体"/>
          <w:b/>
          <w:sz w:val="24"/>
          <w:szCs w:val="24"/>
        </w:rPr>
      </w:pPr>
      <w:bookmarkStart w:id="144" w:name="_Toc4898"/>
      <w:bookmarkStart w:id="145" w:name="_Toc463691003"/>
      <w:bookmarkStart w:id="146" w:name="_Toc5116"/>
      <w:bookmarkStart w:id="147" w:name="_Toc26813"/>
      <w:bookmarkStart w:id="148" w:name="_Toc24015"/>
      <w:bookmarkStart w:id="149" w:name="_Toc10470"/>
      <w:bookmarkStart w:id="150" w:name="_Toc489602151"/>
      <w:r>
        <w:rPr>
          <w:rFonts w:ascii="宋体" w:hAnsi="宋体" w:cs="宋体" w:hint="eastAsia"/>
          <w:b/>
          <w:sz w:val="24"/>
          <w:szCs w:val="24"/>
        </w:rPr>
        <w:lastRenderedPageBreak/>
        <w:t>3.1投标文件的组成</w:t>
      </w:r>
      <w:bookmarkEnd w:id="144"/>
      <w:bookmarkEnd w:id="145"/>
      <w:bookmarkEnd w:id="146"/>
      <w:bookmarkEnd w:id="147"/>
      <w:bookmarkEnd w:id="148"/>
      <w:bookmarkEnd w:id="149"/>
      <w:bookmarkEnd w:id="150"/>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3.1.1 投标文件应包括下列内容：</w:t>
      </w:r>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（1）投标函及投标函附录</w:t>
      </w:r>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（2）法定代表人身份证明及授权委托书</w:t>
      </w:r>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（3）投标保证金</w:t>
      </w:r>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（4）已标价的工程量清单</w:t>
      </w:r>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（5）施工组织设计</w:t>
      </w:r>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（6）项目管理机构</w:t>
      </w:r>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（7）资格审查资料</w:t>
      </w:r>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（8）其他材料</w:t>
      </w:r>
    </w:p>
    <w:p w:rsidR="00F955D9" w:rsidRDefault="004469FE">
      <w:pPr>
        <w:spacing w:line="600" w:lineRule="exact"/>
        <w:ind w:firstLineChars="200" w:firstLine="482"/>
        <w:rPr>
          <w:rFonts w:ascii="宋体" w:hAnsi="宋体" w:cs="宋体"/>
          <w:b/>
          <w:sz w:val="24"/>
          <w:szCs w:val="24"/>
        </w:rPr>
      </w:pPr>
      <w:bookmarkStart w:id="151" w:name="_Toc10010"/>
      <w:bookmarkStart w:id="152" w:name="_Toc463691004"/>
      <w:bookmarkStart w:id="153" w:name="_Toc31384"/>
      <w:bookmarkStart w:id="154" w:name="_Toc443"/>
      <w:bookmarkStart w:id="155" w:name="_Toc10987"/>
      <w:bookmarkStart w:id="156" w:name="_Toc489602152"/>
      <w:bookmarkStart w:id="157" w:name="_Toc32527"/>
      <w:r>
        <w:rPr>
          <w:rFonts w:ascii="宋体" w:hAnsi="宋体" w:cs="宋体" w:hint="eastAsia"/>
          <w:b/>
          <w:sz w:val="24"/>
          <w:szCs w:val="24"/>
        </w:rPr>
        <w:t>3.2 投标报价</w:t>
      </w:r>
      <w:bookmarkEnd w:id="151"/>
      <w:bookmarkEnd w:id="152"/>
      <w:bookmarkEnd w:id="153"/>
      <w:bookmarkEnd w:id="154"/>
      <w:bookmarkEnd w:id="155"/>
      <w:bookmarkEnd w:id="156"/>
      <w:bookmarkEnd w:id="157"/>
    </w:p>
    <w:p w:rsidR="00F955D9" w:rsidRDefault="004469FE">
      <w:pPr>
        <w:spacing w:line="600" w:lineRule="exact"/>
        <w:ind w:firstLineChars="200" w:firstLine="480"/>
        <w:rPr>
          <w:rFonts w:ascii="宋体" w:hAnsi="宋体" w:cs="宋体"/>
          <w:bCs/>
          <w:sz w:val="24"/>
          <w:szCs w:val="24"/>
        </w:rPr>
      </w:pPr>
      <w:bookmarkStart w:id="158" w:name="_Toc16898"/>
      <w:bookmarkStart w:id="159" w:name="_Toc249"/>
      <w:bookmarkStart w:id="160" w:name="_Toc1312"/>
      <w:bookmarkStart w:id="161" w:name="_Toc463691005"/>
      <w:bookmarkStart w:id="162" w:name="_Toc15074"/>
      <w:bookmarkStart w:id="163" w:name="_Toc489602153"/>
      <w:bookmarkStart w:id="164" w:name="_Toc29216"/>
      <w:r>
        <w:rPr>
          <w:rFonts w:ascii="宋体" w:hAnsi="宋体" w:cs="宋体" w:hint="eastAsia"/>
          <w:bCs/>
          <w:sz w:val="24"/>
          <w:szCs w:val="24"/>
        </w:rPr>
        <w:t>3.2.1 投标人应按招标文件的要求填写相应表格。</w:t>
      </w:r>
    </w:p>
    <w:p w:rsidR="00F955D9" w:rsidRDefault="004469FE">
      <w:pPr>
        <w:spacing w:line="600" w:lineRule="exact"/>
        <w:ind w:firstLineChars="200" w:firstLine="480"/>
        <w:rPr>
          <w:rFonts w:ascii="宋体" w:hAnsi="宋体" w:cs="宋体"/>
          <w:bCs/>
          <w:sz w:val="24"/>
          <w:szCs w:val="24"/>
        </w:rPr>
      </w:pPr>
      <w:r>
        <w:rPr>
          <w:rFonts w:ascii="宋体" w:hAnsi="宋体" w:cs="宋体" w:hint="eastAsia"/>
          <w:bCs/>
          <w:sz w:val="24"/>
          <w:szCs w:val="24"/>
        </w:rPr>
        <w:t>3.2.2 投标人在投标截止时间前修改投标函中的投标总报价，应同时修改第五章“工程量清单”中的相应报价。</w:t>
      </w:r>
    </w:p>
    <w:p w:rsidR="00F955D9" w:rsidRDefault="004469FE">
      <w:pPr>
        <w:spacing w:line="600" w:lineRule="exact"/>
        <w:ind w:firstLineChars="200" w:firstLine="480"/>
        <w:rPr>
          <w:rFonts w:ascii="宋体" w:hAnsi="宋体" w:cs="宋体"/>
          <w:bCs/>
          <w:sz w:val="24"/>
          <w:szCs w:val="24"/>
        </w:rPr>
      </w:pPr>
      <w:r>
        <w:rPr>
          <w:rFonts w:ascii="宋体" w:hAnsi="宋体" w:cs="宋体" w:hint="eastAsia"/>
          <w:bCs/>
          <w:sz w:val="24"/>
          <w:szCs w:val="24"/>
        </w:rPr>
        <w:t>3.2.3 招标人设有最高投标限价的，投标人的投标报价不得超过最高投标限价，最高投标限价或其计算方法在投标人须知前附表中载明。</w:t>
      </w:r>
    </w:p>
    <w:p w:rsidR="00F955D9" w:rsidRDefault="004469FE">
      <w:pPr>
        <w:spacing w:line="600" w:lineRule="exact"/>
        <w:ind w:firstLineChars="200" w:firstLine="482"/>
        <w:rPr>
          <w:rFonts w:ascii="宋体" w:hAnsi="宋体" w:cs="宋体"/>
          <w:b/>
          <w:sz w:val="24"/>
          <w:szCs w:val="24"/>
        </w:rPr>
      </w:pPr>
      <w:r>
        <w:rPr>
          <w:rFonts w:ascii="宋体" w:hAnsi="宋体" w:cs="宋体" w:hint="eastAsia"/>
          <w:b/>
          <w:sz w:val="24"/>
          <w:szCs w:val="24"/>
        </w:rPr>
        <w:t>3.3 投标有效期</w:t>
      </w:r>
      <w:bookmarkEnd w:id="158"/>
      <w:bookmarkEnd w:id="159"/>
      <w:bookmarkEnd w:id="160"/>
      <w:bookmarkEnd w:id="161"/>
      <w:bookmarkEnd w:id="162"/>
      <w:bookmarkEnd w:id="163"/>
      <w:bookmarkEnd w:id="164"/>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3.3.1在投标人须知前附表规定的投标有效期内，投标人不得要求撤销或修改其投标文件。</w:t>
      </w:r>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F955D9" w:rsidRDefault="004469FE">
      <w:pPr>
        <w:spacing w:line="600" w:lineRule="exact"/>
        <w:ind w:firstLineChars="200" w:firstLine="482"/>
        <w:rPr>
          <w:rFonts w:ascii="宋体" w:hAnsi="宋体" w:cs="宋体"/>
          <w:b/>
          <w:sz w:val="24"/>
          <w:szCs w:val="24"/>
        </w:rPr>
      </w:pPr>
      <w:bookmarkStart w:id="165" w:name="_Toc8607"/>
      <w:bookmarkStart w:id="166" w:name="_Toc30612"/>
      <w:bookmarkStart w:id="167" w:name="_Toc463691006"/>
      <w:bookmarkStart w:id="168" w:name="_Toc21309"/>
      <w:bookmarkStart w:id="169" w:name="_Toc5648"/>
      <w:bookmarkStart w:id="170" w:name="_Toc489602154"/>
      <w:bookmarkStart w:id="171" w:name="_Toc5107"/>
      <w:r>
        <w:rPr>
          <w:rFonts w:ascii="宋体" w:hAnsi="宋体" w:cs="宋体" w:hint="eastAsia"/>
          <w:b/>
          <w:sz w:val="24"/>
          <w:szCs w:val="24"/>
        </w:rPr>
        <w:lastRenderedPageBreak/>
        <w:t>3.4投标保证金</w:t>
      </w:r>
      <w:bookmarkEnd w:id="165"/>
      <w:bookmarkEnd w:id="166"/>
      <w:bookmarkEnd w:id="167"/>
      <w:bookmarkEnd w:id="168"/>
      <w:bookmarkEnd w:id="169"/>
      <w:bookmarkEnd w:id="170"/>
      <w:bookmarkEnd w:id="171"/>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3.4.1 投标人在递交投标文件的同时，应按投标人须知前附表规定的金额、担保形式递交投标保证金，并作为其投标文件的组成部分。</w:t>
      </w:r>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3.4.2投标人不按本章第3.4.1 项要求提交投标保证金的，其投标文件作废标处理。</w:t>
      </w:r>
    </w:p>
    <w:p w:rsidR="00F955D9" w:rsidRDefault="004469FE">
      <w:pPr>
        <w:pStyle w:val="a8"/>
        <w:spacing w:before="0" w:line="600" w:lineRule="exact"/>
        <w:ind w:firstLineChars="200" w:firstLine="480"/>
        <w:rPr>
          <w:rFonts w:ascii="宋体" w:hAnsi="宋体" w:cs="宋体"/>
        </w:rPr>
      </w:pPr>
      <w:r>
        <w:rPr>
          <w:rFonts w:ascii="宋体" w:hAnsi="宋体" w:cs="宋体" w:hint="eastAsia"/>
        </w:rPr>
        <w:t>3.4.3投标保证金的缴纳：详见公告部分</w:t>
      </w:r>
    </w:p>
    <w:p w:rsidR="00F955D9" w:rsidRDefault="004469FE">
      <w:pPr>
        <w:pStyle w:val="a8"/>
        <w:spacing w:before="0" w:line="600" w:lineRule="exact"/>
        <w:ind w:firstLineChars="200" w:firstLine="480"/>
        <w:jc w:val="left"/>
        <w:rPr>
          <w:rFonts w:ascii="宋体" w:hAnsi="宋体" w:cs="宋体"/>
        </w:rPr>
      </w:pPr>
      <w:r>
        <w:rPr>
          <w:rFonts w:ascii="宋体" w:hAnsi="宋体" w:cs="宋体" w:hint="eastAsia"/>
        </w:rPr>
        <w:t>3.4.5投标人应仔细阅读操作手册并充分考虑异地跨行转账到账时间等因素，因投标人操作不当或银行到账时间等问题造成保证金无法正常绑定影响投标的，由投标人自行承担后果。</w:t>
      </w:r>
    </w:p>
    <w:p w:rsidR="00F955D9" w:rsidRDefault="004469FE">
      <w:pPr>
        <w:pStyle w:val="a8"/>
        <w:spacing w:before="0" w:line="600" w:lineRule="exact"/>
        <w:ind w:firstLineChars="200" w:firstLine="480"/>
        <w:rPr>
          <w:rFonts w:ascii="宋体" w:hAnsi="宋体" w:cs="宋体"/>
        </w:rPr>
      </w:pPr>
      <w:r>
        <w:rPr>
          <w:rFonts w:ascii="宋体" w:hAnsi="宋体" w:cs="宋体" w:hint="eastAsia"/>
        </w:rPr>
        <w:t>3.4.6中标结果公告发布之日起30日内，如果招标人（代理机构）在交易平台“合同备案”模块中上传交易合同（合同内容的真实性与完整性由招标人负责），中标人的投标保证金及银行同期存款活期利息将在提交退款申请次日按原路径自动退回。逾期未上传交易合同和提交退款申请，中标人的投标保证金及银行同期存款活期利息将在中标结果公告发布之日起计算第35天按原路径自动退回。</w:t>
      </w:r>
    </w:p>
    <w:p w:rsidR="00F955D9" w:rsidRDefault="004469FE">
      <w:pPr>
        <w:pStyle w:val="a8"/>
        <w:spacing w:before="0" w:line="600" w:lineRule="exact"/>
        <w:ind w:firstLineChars="200" w:firstLine="480"/>
        <w:rPr>
          <w:rFonts w:ascii="宋体" w:hAnsi="宋体" w:cs="宋体"/>
        </w:rPr>
      </w:pPr>
      <w:r>
        <w:rPr>
          <w:rFonts w:ascii="宋体" w:hAnsi="宋体" w:cs="宋体" w:hint="eastAsia"/>
        </w:rPr>
        <w:t>3.4.7发生下列情况之一，投标保证金将被没收：</w:t>
      </w:r>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（1） 投标人在规定的投标有效期内撤销或修改其投标文件；</w:t>
      </w:r>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（2）投标人在招投标活动中弄虚作假、围标串标等骗取中标并经招标投标监督机构调查核实的；</w:t>
      </w:r>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（3）法律法规、规章及招标文件规定的其它不予退还的情形。</w:t>
      </w:r>
    </w:p>
    <w:p w:rsidR="00F955D9" w:rsidRDefault="004469FE">
      <w:pPr>
        <w:widowControl/>
        <w:spacing w:line="600" w:lineRule="exact"/>
        <w:ind w:firstLineChars="200" w:firstLine="482"/>
        <w:rPr>
          <w:rFonts w:ascii="宋体" w:hAnsi="宋体" w:cs="宋体"/>
          <w:b/>
          <w:sz w:val="24"/>
          <w:szCs w:val="24"/>
        </w:rPr>
      </w:pPr>
      <w:bookmarkStart w:id="172" w:name="_Toc12329"/>
      <w:bookmarkStart w:id="173" w:name="_Toc6873"/>
      <w:bookmarkStart w:id="174" w:name="_Toc15314"/>
      <w:bookmarkStart w:id="175" w:name="_Toc25073"/>
      <w:bookmarkStart w:id="176" w:name="_Toc18614"/>
      <w:bookmarkStart w:id="177" w:name="_Toc489602155"/>
      <w:bookmarkStart w:id="178" w:name="_Toc463691007"/>
      <w:r>
        <w:rPr>
          <w:rFonts w:ascii="宋体" w:hAnsi="宋体" w:cs="宋体" w:hint="eastAsia"/>
          <w:b/>
          <w:sz w:val="24"/>
          <w:szCs w:val="24"/>
        </w:rPr>
        <w:t>3.5资格审查资料</w:t>
      </w:r>
      <w:bookmarkEnd w:id="172"/>
      <w:bookmarkEnd w:id="173"/>
      <w:bookmarkEnd w:id="174"/>
      <w:bookmarkEnd w:id="175"/>
      <w:bookmarkEnd w:id="176"/>
      <w:bookmarkEnd w:id="177"/>
      <w:bookmarkEnd w:id="178"/>
    </w:p>
    <w:p w:rsidR="00F955D9" w:rsidRDefault="004469FE">
      <w:pPr>
        <w:pStyle w:val="20"/>
        <w:ind w:firstLineChars="200" w:firstLine="480"/>
        <w:jc w:val="left"/>
        <w:rPr>
          <w:rFonts w:cs="宋体"/>
          <w:sz w:val="24"/>
          <w:szCs w:val="24"/>
        </w:rPr>
      </w:pPr>
      <w:r>
        <w:rPr>
          <w:rFonts w:cs="宋体" w:hint="eastAsia"/>
          <w:sz w:val="24"/>
          <w:szCs w:val="24"/>
        </w:rPr>
        <w:t>具体详见投标人须知前附表</w:t>
      </w:r>
    </w:p>
    <w:p w:rsidR="00F955D9" w:rsidRDefault="004469FE">
      <w:pPr>
        <w:widowControl/>
        <w:spacing w:line="600" w:lineRule="exact"/>
        <w:ind w:firstLineChars="200" w:firstLine="482"/>
        <w:rPr>
          <w:rFonts w:ascii="宋体" w:hAnsi="宋体" w:cs="宋体"/>
          <w:b/>
          <w:bCs/>
          <w:sz w:val="24"/>
          <w:szCs w:val="24"/>
        </w:rPr>
      </w:pPr>
      <w:bookmarkStart w:id="179" w:name="_Toc20189"/>
      <w:bookmarkStart w:id="180" w:name="_Toc13031"/>
      <w:bookmarkStart w:id="181" w:name="_Toc463691008"/>
      <w:bookmarkStart w:id="182" w:name="_Toc489602156"/>
      <w:bookmarkStart w:id="183" w:name="_Toc16987"/>
      <w:bookmarkStart w:id="184" w:name="_Toc4908"/>
      <w:bookmarkStart w:id="185" w:name="_Toc29358"/>
      <w:r>
        <w:rPr>
          <w:rFonts w:ascii="宋体" w:hAnsi="宋体" w:cs="宋体" w:hint="eastAsia"/>
          <w:b/>
          <w:bCs/>
          <w:sz w:val="24"/>
          <w:szCs w:val="24"/>
        </w:rPr>
        <w:t>3.6备选投标方案</w:t>
      </w:r>
      <w:bookmarkEnd w:id="179"/>
      <w:bookmarkEnd w:id="180"/>
      <w:bookmarkEnd w:id="181"/>
      <w:bookmarkEnd w:id="182"/>
      <w:bookmarkEnd w:id="183"/>
      <w:bookmarkEnd w:id="184"/>
      <w:bookmarkEnd w:id="185"/>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除投标人须知前附表另有规定外，投标人不得递交备选投标方案。</w:t>
      </w:r>
    </w:p>
    <w:p w:rsidR="00F955D9" w:rsidRDefault="004469FE">
      <w:pPr>
        <w:spacing w:line="600" w:lineRule="exact"/>
        <w:ind w:firstLineChars="200" w:firstLine="482"/>
        <w:rPr>
          <w:rFonts w:ascii="宋体" w:hAnsi="宋体" w:cs="宋体"/>
          <w:b/>
          <w:sz w:val="24"/>
          <w:szCs w:val="24"/>
        </w:rPr>
      </w:pPr>
      <w:bookmarkStart w:id="186" w:name="_Toc489602157"/>
      <w:bookmarkStart w:id="187" w:name="_Toc5722"/>
      <w:bookmarkStart w:id="188" w:name="_Toc463691009"/>
      <w:bookmarkStart w:id="189" w:name="_Toc24063"/>
      <w:bookmarkStart w:id="190" w:name="_Toc28542"/>
      <w:bookmarkStart w:id="191" w:name="_Toc11848"/>
      <w:r>
        <w:rPr>
          <w:rFonts w:ascii="宋体" w:hAnsi="宋体" w:cs="宋体" w:hint="eastAsia"/>
          <w:b/>
          <w:sz w:val="24"/>
          <w:szCs w:val="24"/>
        </w:rPr>
        <w:t>3.7投标文件的编制</w:t>
      </w:r>
      <w:bookmarkEnd w:id="186"/>
      <w:bookmarkEnd w:id="187"/>
      <w:bookmarkEnd w:id="188"/>
      <w:bookmarkEnd w:id="189"/>
      <w:bookmarkEnd w:id="190"/>
      <w:bookmarkEnd w:id="191"/>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lastRenderedPageBreak/>
        <w:t>3.7.1 投标文件应按 第八章“投标文件格式”进行编写，如有必要，可以增加附页，作为投标文件的组成部分。其中，投标函附录在满足招标文件实质性要求的基础上，可以提出比招标文件要求更有利于招标人的承诺。</w:t>
      </w:r>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3.7.2 投标文件应当对招标文件有关招标范围、投标有效期、工期、质量要求、招标人要求等实质性内容作出响应。</w:t>
      </w:r>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3.7.3 本项目为电子化、无纸化交易项目，投标文件是投标人通过中心投标文件制作系统制作，并经过电子签章和加密后生成的电子版投标文件。投标人投标时，将不再接受任何纸质文件资料。中标单位应在领取中标通知书时提供纸质版投标文件一份。</w:t>
      </w:r>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电子化投标文件具体制作教材请投标人通过三门峡市公共资源交易中心中查看制作流程（网址：http://gzjy.smx.gov.cn/）。</w:t>
      </w:r>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3.7.4电子化投标文件的签章</w:t>
      </w:r>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（1）投标人在生成电子化投标文件后，应对电子化投标文件进行签章，未进行签章的视为无效投标。</w:t>
      </w:r>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2）招标文件中要求法定代表人或授权委托人签字或盖章的，投标人在进行电子化投标文件签章时，以签盖法定代表人签章为准。电子化响应文件具体制作教材请投标人通过三门峡市公共资源交易中心网站查看。</w:t>
      </w:r>
    </w:p>
    <w:p w:rsidR="00F955D9" w:rsidRDefault="004469FE">
      <w:pPr>
        <w:spacing w:line="600" w:lineRule="exact"/>
        <w:ind w:firstLineChars="200" w:firstLine="482"/>
        <w:rPr>
          <w:rFonts w:ascii="宋体" w:hAnsi="宋体" w:cs="宋体"/>
          <w:b/>
          <w:sz w:val="24"/>
          <w:szCs w:val="24"/>
        </w:rPr>
      </w:pPr>
      <w:bookmarkStart w:id="192" w:name="_Toc20181"/>
      <w:bookmarkStart w:id="193" w:name="_Toc5019"/>
      <w:bookmarkStart w:id="194" w:name="_Toc489602158"/>
      <w:bookmarkStart w:id="195" w:name="_Toc15969"/>
      <w:bookmarkStart w:id="196" w:name="_Toc30486"/>
      <w:bookmarkStart w:id="197" w:name="_Toc21790"/>
      <w:r>
        <w:rPr>
          <w:rFonts w:ascii="宋体" w:hAnsi="宋体" w:cs="宋体" w:hint="eastAsia"/>
          <w:b/>
          <w:sz w:val="24"/>
          <w:szCs w:val="24"/>
        </w:rPr>
        <w:t>4.投标</w:t>
      </w:r>
      <w:bookmarkEnd w:id="192"/>
      <w:bookmarkEnd w:id="193"/>
      <w:bookmarkEnd w:id="194"/>
      <w:bookmarkEnd w:id="195"/>
      <w:bookmarkEnd w:id="196"/>
      <w:bookmarkEnd w:id="197"/>
    </w:p>
    <w:p w:rsidR="00F955D9" w:rsidRDefault="004469FE">
      <w:pPr>
        <w:spacing w:line="600" w:lineRule="exact"/>
        <w:ind w:firstLineChars="200" w:firstLine="482"/>
        <w:rPr>
          <w:rFonts w:ascii="宋体" w:hAnsi="宋体" w:cs="宋体"/>
          <w:b/>
          <w:bCs/>
          <w:sz w:val="24"/>
          <w:szCs w:val="24"/>
        </w:rPr>
      </w:pPr>
      <w:r>
        <w:rPr>
          <w:rFonts w:ascii="宋体" w:hAnsi="宋体" w:cs="宋体" w:hint="eastAsia"/>
          <w:b/>
          <w:bCs/>
          <w:sz w:val="24"/>
          <w:szCs w:val="24"/>
        </w:rPr>
        <w:t>4.1电子化投标文件的格式</w:t>
      </w:r>
    </w:p>
    <w:p w:rsidR="00F955D9" w:rsidRDefault="004469FE">
      <w:pPr>
        <w:spacing w:line="600" w:lineRule="exact"/>
        <w:ind w:firstLineChars="200" w:firstLine="480"/>
        <w:rPr>
          <w:rFonts w:ascii="宋体" w:hAnsi="宋体"/>
          <w:sz w:val="24"/>
          <w:szCs w:val="24"/>
        </w:rPr>
      </w:pPr>
      <w:r>
        <w:rPr>
          <w:rFonts w:ascii="宋体" w:hAnsi="宋体" w:cs="宋体" w:hint="eastAsia"/>
          <w:bCs/>
          <w:sz w:val="24"/>
          <w:szCs w:val="24"/>
        </w:rPr>
        <w:t>4.1.1</w:t>
      </w:r>
      <w:r>
        <w:rPr>
          <w:rFonts w:ascii="宋体" w:hAnsi="宋体" w:hint="eastAsia"/>
          <w:sz w:val="24"/>
          <w:szCs w:val="24"/>
        </w:rPr>
        <w:t>投标人所上传的电子化投标文件，应是通过中心投标文件制作系统制作的，经过签章和加密后生成的电子版投标文件。</w:t>
      </w:r>
    </w:p>
    <w:p w:rsidR="00F955D9" w:rsidRDefault="004469FE">
      <w:pPr>
        <w:spacing w:line="600" w:lineRule="exact"/>
        <w:ind w:firstLineChars="200" w:firstLine="480"/>
        <w:rPr>
          <w:rFonts w:ascii="宋体" w:hAnsi="宋体" w:cs="宋体"/>
          <w:bCs/>
          <w:sz w:val="24"/>
          <w:szCs w:val="24"/>
        </w:rPr>
      </w:pPr>
      <w:r>
        <w:rPr>
          <w:rFonts w:ascii="宋体" w:hAnsi="宋体" w:cs="宋体" w:hint="eastAsia"/>
          <w:bCs/>
          <w:sz w:val="24"/>
          <w:szCs w:val="24"/>
        </w:rPr>
        <w:t>注：（1）投标供应商投报多个标段的，所生成的电子化投标文件仍为一个电子文件，投标供应商制作电子化投标文件时应将所报标段全部勾选后制作生成。</w:t>
      </w:r>
    </w:p>
    <w:p w:rsidR="00F955D9" w:rsidRDefault="004469FE">
      <w:pPr>
        <w:spacing w:line="600" w:lineRule="exact"/>
        <w:ind w:firstLineChars="200" w:firstLine="482"/>
        <w:rPr>
          <w:rFonts w:ascii="宋体" w:hAnsi="宋体" w:cs="宋体"/>
          <w:b/>
          <w:bCs/>
          <w:sz w:val="24"/>
          <w:szCs w:val="24"/>
        </w:rPr>
      </w:pPr>
      <w:r>
        <w:rPr>
          <w:rFonts w:ascii="宋体" w:hAnsi="宋体" w:cs="宋体" w:hint="eastAsia"/>
          <w:b/>
          <w:bCs/>
          <w:sz w:val="24"/>
          <w:szCs w:val="24"/>
        </w:rPr>
        <w:t>4.2上传投标</w:t>
      </w:r>
    </w:p>
    <w:p w:rsidR="00F955D9" w:rsidRDefault="004469FE">
      <w:pPr>
        <w:spacing w:line="600" w:lineRule="exact"/>
        <w:ind w:firstLineChars="200" w:firstLine="480"/>
        <w:rPr>
          <w:rFonts w:ascii="宋体" w:hAnsi="宋体" w:cs="宋体"/>
          <w:bCs/>
          <w:sz w:val="24"/>
          <w:szCs w:val="24"/>
        </w:rPr>
      </w:pPr>
      <w:r>
        <w:rPr>
          <w:rFonts w:ascii="宋体" w:hAnsi="宋体" w:cs="宋体" w:hint="eastAsia"/>
          <w:bCs/>
          <w:sz w:val="24"/>
          <w:szCs w:val="24"/>
        </w:rPr>
        <w:lastRenderedPageBreak/>
        <w:t>4.2.1电子化投标文件应在投标截止时间前成功上传至三门峡市公共资源电子化交易系统。至投标截止时间止，仍未上传成功的电子化投标文件将不予接收。</w:t>
      </w:r>
    </w:p>
    <w:p w:rsidR="00F955D9" w:rsidRDefault="004469FE">
      <w:pPr>
        <w:spacing w:line="600" w:lineRule="exact"/>
        <w:ind w:firstLineChars="200" w:firstLine="480"/>
        <w:rPr>
          <w:rFonts w:ascii="宋体" w:hAnsi="宋体" w:cs="宋体"/>
          <w:sz w:val="24"/>
          <w:szCs w:val="24"/>
        </w:rPr>
      </w:pPr>
      <w:r>
        <w:rPr>
          <w:rFonts w:ascii="宋体" w:hAnsi="宋体" w:cs="宋体" w:hint="eastAsia"/>
          <w:bCs/>
          <w:sz w:val="24"/>
          <w:szCs w:val="24"/>
        </w:rPr>
        <w:t>4.2.2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w:t>
      </w:r>
    </w:p>
    <w:p w:rsidR="00F955D9" w:rsidRDefault="004469FE">
      <w:pPr>
        <w:spacing w:line="600" w:lineRule="exact"/>
        <w:ind w:firstLineChars="200" w:firstLine="482"/>
        <w:rPr>
          <w:rFonts w:ascii="宋体" w:hAnsi="宋体" w:cs="宋体"/>
          <w:b/>
          <w:sz w:val="24"/>
          <w:szCs w:val="24"/>
        </w:rPr>
      </w:pPr>
      <w:bookmarkStart w:id="198" w:name="_Toc463691013"/>
      <w:bookmarkStart w:id="199" w:name="_Toc30457"/>
      <w:bookmarkStart w:id="200" w:name="_Toc2425"/>
      <w:bookmarkStart w:id="201" w:name="_Toc3548"/>
      <w:bookmarkStart w:id="202" w:name="_Toc30708"/>
      <w:bookmarkStart w:id="203" w:name="_Toc3920"/>
      <w:bookmarkStart w:id="204" w:name="_Toc489602161"/>
      <w:r>
        <w:rPr>
          <w:rFonts w:ascii="宋体" w:hAnsi="宋体" w:cs="宋体" w:hint="eastAsia"/>
          <w:b/>
          <w:sz w:val="24"/>
          <w:szCs w:val="24"/>
        </w:rPr>
        <w:t>5.开标</w:t>
      </w:r>
      <w:bookmarkEnd w:id="198"/>
      <w:bookmarkEnd w:id="199"/>
      <w:bookmarkEnd w:id="200"/>
      <w:bookmarkEnd w:id="201"/>
      <w:bookmarkEnd w:id="202"/>
      <w:bookmarkEnd w:id="203"/>
      <w:bookmarkEnd w:id="204"/>
    </w:p>
    <w:p w:rsidR="00F955D9" w:rsidRDefault="004469FE">
      <w:pPr>
        <w:spacing w:line="600" w:lineRule="exact"/>
        <w:ind w:firstLineChars="200" w:firstLine="482"/>
        <w:rPr>
          <w:rFonts w:ascii="宋体" w:hAnsi="宋体" w:cs="宋体"/>
          <w:b/>
          <w:bCs/>
          <w:sz w:val="24"/>
          <w:szCs w:val="24"/>
        </w:rPr>
      </w:pPr>
      <w:bookmarkStart w:id="205" w:name="_Toc300834981"/>
      <w:bookmarkStart w:id="206" w:name="_Toc152042336"/>
      <w:bookmarkStart w:id="207" w:name="_Toc497204524"/>
      <w:bookmarkStart w:id="208" w:name="_Toc152045560"/>
      <w:bookmarkStart w:id="209" w:name="_Toc247513984"/>
      <w:bookmarkStart w:id="210" w:name="_Toc529947736"/>
      <w:bookmarkStart w:id="211" w:name="_Toc144974528"/>
      <w:bookmarkStart w:id="212" w:name="_Toc247527585"/>
      <w:r>
        <w:rPr>
          <w:rFonts w:ascii="宋体" w:hAnsi="宋体" w:cs="宋体" w:hint="eastAsia"/>
          <w:b/>
          <w:bCs/>
          <w:sz w:val="24"/>
          <w:szCs w:val="24"/>
        </w:rPr>
        <w:t>5.1 开标时间和地点</w:t>
      </w:r>
      <w:bookmarkEnd w:id="205"/>
      <w:bookmarkEnd w:id="206"/>
      <w:bookmarkEnd w:id="207"/>
      <w:bookmarkEnd w:id="208"/>
      <w:bookmarkEnd w:id="209"/>
      <w:bookmarkEnd w:id="210"/>
      <w:bookmarkEnd w:id="211"/>
      <w:bookmarkEnd w:id="212"/>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招标人在本章第2.2.2项规定的投标截止时间(开标时间)和投标人须知前附表规定的地点公开开标，</w:t>
      </w:r>
      <w:r>
        <w:rPr>
          <w:rFonts w:hAnsi="宋体" w:hint="eastAsia"/>
          <w:sz w:val="24"/>
          <w:szCs w:val="24"/>
        </w:rPr>
        <w:t>并邀请所有投标投标响应人在线参加，开标会议由招标代理机构主持，在有关部门监督下进行</w:t>
      </w:r>
      <w:r>
        <w:rPr>
          <w:rFonts w:ascii="宋体" w:hAnsi="宋体" w:cs="宋体" w:hint="eastAsia"/>
          <w:sz w:val="24"/>
          <w:szCs w:val="24"/>
        </w:rPr>
        <w:t>。</w:t>
      </w:r>
    </w:p>
    <w:p w:rsidR="00F955D9" w:rsidRDefault="004469FE">
      <w:pPr>
        <w:spacing w:line="600" w:lineRule="exact"/>
        <w:ind w:firstLineChars="200" w:firstLine="482"/>
        <w:rPr>
          <w:rFonts w:ascii="宋体" w:hAnsi="宋体" w:cs="宋体"/>
          <w:b/>
          <w:bCs/>
          <w:sz w:val="24"/>
          <w:szCs w:val="24"/>
        </w:rPr>
      </w:pPr>
      <w:bookmarkStart w:id="213" w:name="_Toc152042337"/>
      <w:bookmarkStart w:id="214" w:name="_Toc497204525"/>
      <w:bookmarkStart w:id="215" w:name="_Toc300834982"/>
      <w:bookmarkStart w:id="216" w:name="_Toc247527586"/>
      <w:bookmarkStart w:id="217" w:name="_Toc529947737"/>
      <w:bookmarkStart w:id="218" w:name="_Toc144974529"/>
      <w:bookmarkStart w:id="219" w:name="_Toc152045561"/>
      <w:bookmarkStart w:id="220" w:name="_Toc247513985"/>
      <w:r>
        <w:rPr>
          <w:rFonts w:ascii="宋体" w:hAnsi="宋体" w:cs="宋体" w:hint="eastAsia"/>
          <w:b/>
          <w:bCs/>
          <w:sz w:val="24"/>
          <w:szCs w:val="24"/>
        </w:rPr>
        <w:t>5.2 开标程序</w:t>
      </w:r>
      <w:bookmarkEnd w:id="213"/>
      <w:bookmarkEnd w:id="214"/>
      <w:bookmarkEnd w:id="215"/>
      <w:bookmarkEnd w:id="216"/>
      <w:bookmarkEnd w:id="217"/>
      <w:bookmarkEnd w:id="218"/>
      <w:bookmarkEnd w:id="219"/>
      <w:bookmarkEnd w:id="220"/>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5.2.1主持人按下列程序进行开标：</w:t>
      </w:r>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(l）宣布开标纪律；</w:t>
      </w:r>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(2）公布在投标截止时间前递交投标文件的投标人名称；</w:t>
      </w:r>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(3）宣布开标人、唱标人、记录人、监标人等有关人员姓名；</w:t>
      </w:r>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(4）按照投标人须知前附表的规定确定并宣布投标文件开标顺序；</w:t>
      </w:r>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(5）按照投标人须知前附表规定对投标文件解密并唱标。</w:t>
      </w:r>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(6）开标结束。</w:t>
      </w:r>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5.2.2电子化项目开标操作流程</w:t>
      </w:r>
    </w:p>
    <w:p w:rsidR="00F955D9" w:rsidRDefault="004469FE">
      <w:pPr>
        <w:numPr>
          <w:ilvl w:val="0"/>
          <w:numId w:val="1"/>
        </w:numPr>
        <w:spacing w:line="600" w:lineRule="exact"/>
        <w:ind w:firstLineChars="200" w:firstLine="480"/>
        <w:rPr>
          <w:rFonts w:ascii="宋体" w:hAnsi="宋体" w:cs="宋体"/>
          <w:sz w:val="24"/>
          <w:szCs w:val="24"/>
        </w:rPr>
      </w:pPr>
      <w:r>
        <w:rPr>
          <w:rFonts w:ascii="宋体" w:hAnsi="宋体" w:cs="宋体" w:hint="eastAsia"/>
          <w:sz w:val="24"/>
          <w:szCs w:val="24"/>
        </w:rPr>
        <w:t>本项目采用电子化、无纸化进行招标，投标人可以通过网络登录交易平台进入项目开标大厅远程在线参加开标会议。</w:t>
      </w:r>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注：本项目采用电子化、无纸化进行招标，开标当日，投标人无需到开标现场参加开</w:t>
      </w:r>
      <w:r>
        <w:rPr>
          <w:rFonts w:ascii="宋体" w:hAnsi="宋体" w:cs="宋体" w:hint="eastAsia"/>
          <w:sz w:val="24"/>
          <w:szCs w:val="24"/>
        </w:rPr>
        <w:lastRenderedPageBreak/>
        <w:t>标会议，投标人应当在投标截止时间前，登陆不见面开标大厅选择登陆三门峡市公共资源电子招投标系统进行登陆（网址为</w:t>
      </w:r>
      <w:r>
        <w:rPr>
          <w:rFonts w:ascii="宋体" w:hAnsi="宋体" w:cs="宋体"/>
          <w:sz w:val="24"/>
          <w:szCs w:val="24"/>
        </w:rPr>
        <w:t>http://120.194.249.36:10094/BidOpening/bidopeninghallaction/hall/login</w:t>
      </w:r>
      <w:r>
        <w:rPr>
          <w:rFonts w:ascii="宋体" w:hAnsi="宋体" w:cs="宋体" w:hint="eastAsia"/>
          <w:sz w:val="24"/>
          <w:szCs w:val="24"/>
        </w:rPr>
        <w:t>）,在线准时参加开标活动并进行投标文件解密等。</w:t>
      </w:r>
    </w:p>
    <w:p w:rsidR="00F955D9" w:rsidRDefault="004469FE">
      <w:pPr>
        <w:spacing w:line="600" w:lineRule="exact"/>
        <w:ind w:firstLineChars="200" w:firstLine="480"/>
        <w:jc w:val="left"/>
        <w:rPr>
          <w:rFonts w:ascii="宋体" w:hAnsi="宋体" w:cs="宋体"/>
          <w:sz w:val="24"/>
          <w:szCs w:val="24"/>
        </w:rPr>
      </w:pPr>
      <w:r>
        <w:rPr>
          <w:rFonts w:ascii="宋体" w:hAnsi="宋体" w:cs="宋体" w:hint="eastAsia"/>
          <w:sz w:val="24"/>
          <w:szCs w:val="24"/>
        </w:rPr>
        <w:t>2、开标时，由投标人使用CA证书，在规定时间内对其电子化投标文件进行解密。每位投标人的解密时间为开标时间起30分钟内，如在规定时间内未完成解密的，其投标文件不予开标、唱标。每位投标人的解密时间为开标时间起30分钟内完成。因投标人原因未能解密、解密失败或解密超时的将被拒绝。</w:t>
      </w:r>
    </w:p>
    <w:p w:rsidR="00F955D9" w:rsidRDefault="004469FE">
      <w:pPr>
        <w:spacing w:line="600" w:lineRule="exact"/>
        <w:ind w:firstLineChars="200" w:firstLine="480"/>
        <w:jc w:val="left"/>
        <w:rPr>
          <w:rFonts w:ascii="宋体" w:hAnsi="宋体" w:cs="宋体"/>
          <w:sz w:val="24"/>
          <w:szCs w:val="24"/>
        </w:rPr>
      </w:pPr>
      <w:r>
        <w:rPr>
          <w:rFonts w:ascii="宋体" w:hAnsi="宋体" w:cs="宋体" w:hint="eastAsia"/>
          <w:sz w:val="24"/>
          <w:szCs w:val="24"/>
        </w:rPr>
        <w:t>3、电子化投标文件解密异常的处理</w:t>
      </w:r>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如出现投标人的电子投标文件无法解密的情况，因招标人、代理机构及监督人在开标过程中无法携带通讯工具，投标人应及时致电项目所在地交易中心或技术服务说明。投标文件解密异常，按以下步骤进行处理：</w:t>
      </w:r>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（1）首先由技术人员进行问题排查。</w:t>
      </w:r>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（2）经技术人员排查后，是投标人文件自身问题导致投标文件无法解密的，该投标文件将不予接收、解密和唱标。开标会议继续进行。</w:t>
      </w:r>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4、待投标人在规定的时间内将投标文件解密完成后，由中介服务机构操作，对已解密投标文件进行唱标。</w:t>
      </w:r>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投标人应保证在开标期间电话、电脑、网络能够正常工作，投标人因停电、电脑病毒、网络堵塞等原因，未在规定的解密时间内对投标文件进行解密的，其投标文件不予接收、唱标。</w:t>
      </w:r>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lastRenderedPageBreak/>
        <w:t>5、开标时投标人可登录到交易系统中在开标大厅中点击开标一览表查看自己的投标报价。如对自己的唱标内容有异议的，应在唱标内容显示后10分钟内向项目所在地交易中心联系。由交易中心转达中介服务机构并在监督人员的监督下进行免提通话接受投标人的质疑并做好书面记录。投标人未在规定时间内提出质疑的，视为认可唱标内容。</w:t>
      </w:r>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6、评标时，评标委员会对电子化投标文件有质疑的，将通过电子化交易系统对投标人发起质疑，投标人应合理安排时间关注项目进展，招标人、代理机构及监督人无法携带通讯工具不在另行通知。质疑回复内容确认后，投标人的回复文件必须以经过投标人和其法定代表人签章的PDF格式文件为准，并通过电子化交易系统提交至评标委员会。</w:t>
      </w:r>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7、如评标委员会对需要回复的投标人在系统内发起质疑而投标人未回复的，视为投标人放弃回复，评标委员会将自行对需要回复的内容进行认定，由此对投标人造成的结果由投标人自行承担。</w:t>
      </w:r>
    </w:p>
    <w:p w:rsidR="00F955D9" w:rsidRDefault="004469FE">
      <w:pPr>
        <w:spacing w:line="600" w:lineRule="exact"/>
        <w:ind w:firstLineChars="200" w:firstLine="482"/>
        <w:rPr>
          <w:rFonts w:ascii="宋体" w:hAnsi="宋体" w:cs="宋体"/>
          <w:b/>
          <w:sz w:val="24"/>
          <w:szCs w:val="24"/>
        </w:rPr>
      </w:pPr>
      <w:bookmarkStart w:id="221" w:name="_Toc463691016"/>
      <w:bookmarkStart w:id="222" w:name="_Toc28801"/>
      <w:bookmarkStart w:id="223" w:name="_Toc489602164"/>
      <w:bookmarkStart w:id="224" w:name="_Toc17076"/>
      <w:bookmarkStart w:id="225" w:name="_Toc20449"/>
      <w:bookmarkStart w:id="226" w:name="_Toc17889"/>
      <w:bookmarkStart w:id="227" w:name="_Toc20941"/>
      <w:r>
        <w:rPr>
          <w:rFonts w:ascii="宋体" w:hAnsi="宋体" w:cs="宋体" w:hint="eastAsia"/>
          <w:b/>
          <w:sz w:val="24"/>
          <w:szCs w:val="24"/>
        </w:rPr>
        <w:t>6.评标</w:t>
      </w:r>
      <w:bookmarkEnd w:id="221"/>
      <w:bookmarkEnd w:id="222"/>
      <w:bookmarkEnd w:id="223"/>
      <w:bookmarkEnd w:id="224"/>
      <w:bookmarkEnd w:id="225"/>
      <w:bookmarkEnd w:id="226"/>
      <w:bookmarkEnd w:id="227"/>
    </w:p>
    <w:p w:rsidR="00F955D9" w:rsidRDefault="004469FE">
      <w:pPr>
        <w:spacing w:line="600" w:lineRule="exact"/>
        <w:ind w:firstLineChars="200" w:firstLine="482"/>
        <w:rPr>
          <w:rFonts w:ascii="宋体" w:hAnsi="宋体" w:cs="宋体"/>
          <w:b/>
          <w:sz w:val="24"/>
          <w:szCs w:val="24"/>
        </w:rPr>
      </w:pPr>
      <w:bookmarkStart w:id="228" w:name="_Toc152042339"/>
      <w:bookmarkStart w:id="229" w:name="_Toc300834985"/>
      <w:bookmarkStart w:id="230" w:name="_Toc152045563"/>
      <w:bookmarkStart w:id="231" w:name="_Toc247513987"/>
      <w:bookmarkStart w:id="232" w:name="_Toc529947739"/>
      <w:bookmarkStart w:id="233" w:name="_Toc497204528"/>
      <w:bookmarkStart w:id="234" w:name="_Toc247527588"/>
      <w:bookmarkStart w:id="235" w:name="_Toc144974531"/>
      <w:r>
        <w:rPr>
          <w:rFonts w:ascii="宋体" w:hAnsi="宋体" w:cs="宋体" w:hint="eastAsia"/>
          <w:b/>
          <w:sz w:val="24"/>
          <w:szCs w:val="24"/>
        </w:rPr>
        <w:t>6.1 评标委员会</w:t>
      </w:r>
      <w:bookmarkEnd w:id="228"/>
      <w:bookmarkEnd w:id="229"/>
      <w:bookmarkEnd w:id="230"/>
      <w:bookmarkEnd w:id="231"/>
      <w:bookmarkEnd w:id="232"/>
      <w:bookmarkEnd w:id="233"/>
      <w:bookmarkEnd w:id="234"/>
      <w:bookmarkEnd w:id="235"/>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6.1.2 评标委员会成员有下列情形之一的，应当回避：</w:t>
      </w:r>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(1)投标人或投标人主要负责人的近亲属；</w:t>
      </w:r>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(2)项目主管部门或者行政监督部门的人员；</w:t>
      </w:r>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(3)与投标人有经济利益关系，可能影响对投标公正评审的；</w:t>
      </w:r>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(4)曾因在招标、评标以及其他与招标投标有关活动中从事违法行为而受过行政处罚或刑事处罚的；</w:t>
      </w:r>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(5)与投标人有其他利害关系。</w:t>
      </w:r>
    </w:p>
    <w:p w:rsidR="00F955D9" w:rsidRDefault="004469FE">
      <w:pPr>
        <w:spacing w:line="600" w:lineRule="exact"/>
        <w:ind w:firstLineChars="200" w:firstLine="482"/>
        <w:rPr>
          <w:rFonts w:ascii="宋体" w:hAnsi="宋体" w:cs="宋体"/>
          <w:b/>
          <w:sz w:val="24"/>
          <w:szCs w:val="24"/>
        </w:rPr>
      </w:pPr>
      <w:bookmarkStart w:id="236" w:name="_Toc144974532"/>
      <w:bookmarkStart w:id="237" w:name="_Toc300834986"/>
      <w:bookmarkStart w:id="238" w:name="_Toc529947740"/>
      <w:bookmarkStart w:id="239" w:name="_Toc152045564"/>
      <w:bookmarkStart w:id="240" w:name="_Toc152042340"/>
      <w:bookmarkStart w:id="241" w:name="_Toc247513988"/>
      <w:bookmarkStart w:id="242" w:name="_Toc247527589"/>
      <w:bookmarkStart w:id="243" w:name="_Toc497204529"/>
      <w:r>
        <w:rPr>
          <w:rFonts w:ascii="宋体" w:hAnsi="宋体" w:cs="宋体" w:hint="eastAsia"/>
          <w:b/>
          <w:sz w:val="24"/>
          <w:szCs w:val="24"/>
        </w:rPr>
        <w:lastRenderedPageBreak/>
        <w:t>6.2 评标原则</w:t>
      </w:r>
      <w:bookmarkEnd w:id="236"/>
      <w:bookmarkEnd w:id="237"/>
      <w:bookmarkEnd w:id="238"/>
      <w:bookmarkEnd w:id="239"/>
      <w:bookmarkEnd w:id="240"/>
      <w:bookmarkEnd w:id="241"/>
      <w:bookmarkEnd w:id="242"/>
      <w:bookmarkEnd w:id="243"/>
      <w:r>
        <w:rPr>
          <w:rFonts w:ascii="宋体" w:hAnsi="宋体" w:cs="宋体" w:hint="eastAsia"/>
          <w:b/>
          <w:sz w:val="24"/>
          <w:szCs w:val="24"/>
        </w:rPr>
        <w:tab/>
      </w:r>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评标活动遵循公平、公正、科学和择优的原则。</w:t>
      </w:r>
    </w:p>
    <w:p w:rsidR="00F955D9" w:rsidRDefault="004469FE">
      <w:pPr>
        <w:spacing w:line="600" w:lineRule="exact"/>
        <w:ind w:firstLineChars="200" w:firstLine="482"/>
        <w:rPr>
          <w:rFonts w:ascii="宋体" w:hAnsi="宋体" w:cs="宋体"/>
          <w:b/>
          <w:sz w:val="24"/>
          <w:szCs w:val="24"/>
        </w:rPr>
      </w:pPr>
      <w:bookmarkStart w:id="244" w:name="_Toc529947741"/>
      <w:bookmarkStart w:id="245" w:name="_Toc152042341"/>
      <w:bookmarkStart w:id="246" w:name="_Toc144974533"/>
      <w:bookmarkStart w:id="247" w:name="_Toc497204530"/>
      <w:bookmarkStart w:id="248" w:name="_Toc247527590"/>
      <w:bookmarkStart w:id="249" w:name="_Toc152045565"/>
      <w:bookmarkStart w:id="250" w:name="_Toc300834987"/>
      <w:bookmarkStart w:id="251" w:name="_Toc247513989"/>
      <w:r>
        <w:rPr>
          <w:rFonts w:ascii="宋体" w:hAnsi="宋体" w:cs="宋体" w:hint="eastAsia"/>
          <w:b/>
          <w:sz w:val="24"/>
          <w:szCs w:val="24"/>
        </w:rPr>
        <w:t>6.3 评标</w:t>
      </w:r>
      <w:bookmarkEnd w:id="244"/>
      <w:bookmarkEnd w:id="245"/>
      <w:bookmarkEnd w:id="246"/>
      <w:bookmarkEnd w:id="247"/>
      <w:bookmarkEnd w:id="248"/>
      <w:bookmarkEnd w:id="249"/>
      <w:bookmarkEnd w:id="250"/>
      <w:bookmarkEnd w:id="251"/>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6.3.1评标时，评标委员会对电子化投标文件有质疑的，将通过电子化交易系统对投标人发起质疑，并在监督人员的监督下，用免提模式致电需要答复的投标人进行详细质询。质疑回复内容确认后，投标人的回复文件必须以经过投标人和其法定代表人签章的PDF格式文件为准，并通过电子化交易系统提交至评标委员会。</w:t>
      </w:r>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6.3.2如评标委员会对需要回复的投标人连续三次致电未接通的，视为投标人放弃回复，评标委员会将自行对需要回复的内容进行认定。</w:t>
      </w:r>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6.3.3评标委员会按照第三章“评标办法”规定的方法、评审因素、标准和程序对投标文件进行评审。第三章“评标办法”没有规定的方法、评审因素和标准，不作为评标依据。</w:t>
      </w:r>
    </w:p>
    <w:p w:rsidR="00F955D9" w:rsidRDefault="004469FE">
      <w:pPr>
        <w:spacing w:line="600" w:lineRule="exact"/>
        <w:ind w:firstLineChars="200" w:firstLine="482"/>
        <w:rPr>
          <w:rFonts w:ascii="宋体" w:hAnsi="宋体" w:cs="宋体"/>
          <w:b/>
          <w:sz w:val="24"/>
          <w:szCs w:val="24"/>
        </w:rPr>
      </w:pPr>
      <w:bookmarkStart w:id="252" w:name="_Toc9911"/>
      <w:bookmarkStart w:id="253" w:name="_Toc489602168"/>
      <w:bookmarkStart w:id="254" w:name="_Toc3023"/>
      <w:bookmarkStart w:id="255" w:name="_Toc463691020"/>
      <w:bookmarkStart w:id="256" w:name="_Toc1497"/>
      <w:bookmarkStart w:id="257" w:name="_Toc7799"/>
      <w:bookmarkStart w:id="258" w:name="_Toc1012"/>
      <w:r>
        <w:rPr>
          <w:rFonts w:ascii="宋体" w:hAnsi="宋体" w:cs="宋体" w:hint="eastAsia"/>
          <w:b/>
          <w:sz w:val="24"/>
          <w:szCs w:val="24"/>
        </w:rPr>
        <w:t>7.合同授予</w:t>
      </w:r>
      <w:bookmarkEnd w:id="252"/>
      <w:bookmarkEnd w:id="253"/>
      <w:bookmarkEnd w:id="254"/>
      <w:bookmarkEnd w:id="255"/>
      <w:bookmarkEnd w:id="256"/>
      <w:bookmarkEnd w:id="257"/>
      <w:bookmarkEnd w:id="258"/>
    </w:p>
    <w:p w:rsidR="00F955D9" w:rsidRDefault="004469FE">
      <w:pPr>
        <w:spacing w:line="600" w:lineRule="exact"/>
        <w:ind w:firstLineChars="200" w:firstLine="482"/>
        <w:rPr>
          <w:rFonts w:ascii="宋体" w:hAnsi="宋体" w:cs="宋体"/>
          <w:b/>
          <w:sz w:val="24"/>
          <w:szCs w:val="24"/>
        </w:rPr>
      </w:pPr>
      <w:bookmarkStart w:id="259" w:name="_Toc5452"/>
      <w:bookmarkStart w:id="260" w:name="_Toc9739"/>
      <w:bookmarkStart w:id="261" w:name="_Toc15202"/>
      <w:bookmarkStart w:id="262" w:name="_Toc22895"/>
      <w:bookmarkStart w:id="263" w:name="_Toc489602169"/>
      <w:bookmarkStart w:id="264" w:name="_Toc3658"/>
      <w:bookmarkStart w:id="265" w:name="_Toc463691021"/>
      <w:r>
        <w:rPr>
          <w:rFonts w:ascii="宋体" w:hAnsi="宋体" w:cs="宋体" w:hint="eastAsia"/>
          <w:b/>
          <w:sz w:val="24"/>
          <w:szCs w:val="24"/>
        </w:rPr>
        <w:t>7.1定标方式</w:t>
      </w:r>
      <w:bookmarkEnd w:id="259"/>
      <w:bookmarkEnd w:id="260"/>
      <w:bookmarkEnd w:id="261"/>
      <w:bookmarkEnd w:id="262"/>
      <w:bookmarkEnd w:id="263"/>
      <w:bookmarkEnd w:id="264"/>
      <w:bookmarkEnd w:id="265"/>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除投标人须知前附表规定评标委员会直接确定中标人外，招标人依据评标委员会推荐的中标候选人确定中标人，评标委员会推荐中标候选人的人数见投标人须知前附表。</w:t>
      </w:r>
    </w:p>
    <w:p w:rsidR="00F955D9" w:rsidRDefault="004469FE">
      <w:pPr>
        <w:spacing w:line="600" w:lineRule="exact"/>
        <w:ind w:firstLineChars="200" w:firstLine="482"/>
        <w:rPr>
          <w:rFonts w:ascii="宋体" w:hAnsi="宋体" w:cs="宋体"/>
          <w:b/>
          <w:sz w:val="24"/>
          <w:szCs w:val="24"/>
        </w:rPr>
      </w:pPr>
      <w:bookmarkStart w:id="266" w:name="_Toc14633"/>
      <w:bookmarkStart w:id="267" w:name="_Toc30411"/>
      <w:bookmarkStart w:id="268" w:name="_Toc2809"/>
      <w:bookmarkStart w:id="269" w:name="_Toc5586"/>
      <w:bookmarkStart w:id="270" w:name="_Toc489602170"/>
      <w:bookmarkStart w:id="271" w:name="_Toc19021"/>
      <w:bookmarkStart w:id="272" w:name="_Toc463691022"/>
      <w:r>
        <w:rPr>
          <w:rFonts w:ascii="宋体" w:hAnsi="宋体" w:cs="宋体" w:hint="eastAsia"/>
          <w:b/>
          <w:sz w:val="24"/>
          <w:szCs w:val="24"/>
        </w:rPr>
        <w:t>7.2中标通知</w:t>
      </w:r>
      <w:bookmarkEnd w:id="266"/>
      <w:bookmarkEnd w:id="267"/>
      <w:bookmarkEnd w:id="268"/>
      <w:bookmarkEnd w:id="269"/>
      <w:bookmarkEnd w:id="270"/>
      <w:bookmarkEnd w:id="271"/>
      <w:bookmarkEnd w:id="272"/>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在本章第3.3.1 款规定的投标有效期内，招标人以书面形式向中标人发出中标通知书，同时将中标结果公布网站通知未中标的投标人。</w:t>
      </w:r>
    </w:p>
    <w:p w:rsidR="00F955D9" w:rsidRDefault="004469FE">
      <w:pPr>
        <w:spacing w:line="600" w:lineRule="exact"/>
        <w:ind w:firstLineChars="200" w:firstLine="482"/>
        <w:rPr>
          <w:rFonts w:ascii="宋体" w:hAnsi="宋体" w:cs="宋体"/>
          <w:b/>
          <w:sz w:val="24"/>
          <w:szCs w:val="24"/>
        </w:rPr>
      </w:pPr>
      <w:bookmarkStart w:id="273" w:name="_Toc16147"/>
      <w:bookmarkStart w:id="274" w:name="_Toc9314"/>
      <w:bookmarkStart w:id="275" w:name="_Toc14540"/>
      <w:bookmarkStart w:id="276" w:name="_Toc463691025"/>
      <w:bookmarkStart w:id="277" w:name="_Toc19157"/>
      <w:bookmarkStart w:id="278" w:name="_Toc29657"/>
      <w:bookmarkStart w:id="279" w:name="_Toc489602173"/>
      <w:r>
        <w:rPr>
          <w:rFonts w:ascii="宋体" w:hAnsi="宋体" w:cs="宋体" w:hint="eastAsia"/>
          <w:b/>
          <w:sz w:val="24"/>
          <w:szCs w:val="24"/>
        </w:rPr>
        <w:t>7.3 签订合同</w:t>
      </w:r>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 xml:space="preserve">7.3.1招标人和中标人应当自中标通知书发出之日起1个工作日内，根据招标文件和中标人的投标文件订立书面合同。中标人无正当理由拒签合同的，招标人取消其中标资格，给招标人造成的损失的中标人应当予以赔偿。 </w:t>
      </w:r>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lastRenderedPageBreak/>
        <w:t xml:space="preserve"> 招标人应当在合同签订后1个工作日内在政府采购网公示采购合同，并完成合同备案。</w:t>
      </w:r>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7.3.2 发出中标通知书后，招标人无正当理由拒签合同的，招标人向中标人退还投标保证金；给中标人造成损失的，还应当赔偿损失。</w:t>
      </w:r>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8.重新招标和不再招标</w:t>
      </w:r>
      <w:bookmarkEnd w:id="273"/>
      <w:bookmarkEnd w:id="274"/>
      <w:bookmarkEnd w:id="275"/>
      <w:bookmarkEnd w:id="276"/>
      <w:bookmarkEnd w:id="277"/>
      <w:bookmarkEnd w:id="278"/>
      <w:bookmarkEnd w:id="279"/>
    </w:p>
    <w:p w:rsidR="00F955D9" w:rsidRDefault="004469FE">
      <w:pPr>
        <w:spacing w:line="600" w:lineRule="exact"/>
        <w:ind w:firstLineChars="200" w:firstLine="482"/>
        <w:rPr>
          <w:rFonts w:ascii="宋体" w:hAnsi="宋体" w:cs="宋体"/>
          <w:b/>
          <w:sz w:val="24"/>
          <w:szCs w:val="24"/>
        </w:rPr>
      </w:pPr>
      <w:bookmarkStart w:id="280" w:name="_Toc489602174"/>
      <w:bookmarkStart w:id="281" w:name="_Toc12053"/>
      <w:bookmarkStart w:id="282" w:name="_Toc9964"/>
      <w:bookmarkStart w:id="283" w:name="_Toc8838"/>
      <w:bookmarkStart w:id="284" w:name="_Toc463691026"/>
      <w:bookmarkStart w:id="285" w:name="_Toc25657"/>
      <w:bookmarkStart w:id="286" w:name="_Toc29058"/>
      <w:r>
        <w:rPr>
          <w:rFonts w:ascii="宋体" w:hAnsi="宋体" w:cs="宋体" w:hint="eastAsia"/>
          <w:b/>
          <w:sz w:val="24"/>
          <w:szCs w:val="24"/>
        </w:rPr>
        <w:t>8.1重新招标</w:t>
      </w:r>
      <w:bookmarkEnd w:id="280"/>
      <w:bookmarkEnd w:id="281"/>
      <w:bookmarkEnd w:id="282"/>
      <w:bookmarkEnd w:id="283"/>
      <w:bookmarkEnd w:id="284"/>
      <w:bookmarkEnd w:id="285"/>
      <w:bookmarkEnd w:id="286"/>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有下列情形之一的，招标人将重新招标：</w:t>
      </w:r>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（1）投标截止时间止，投标人少于3个的；</w:t>
      </w:r>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（2）经评标委员会评审后有效投标人不足3家的；</w:t>
      </w:r>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（3）经评标委员会评审后否决所有投标的；</w:t>
      </w:r>
    </w:p>
    <w:p w:rsidR="00F955D9" w:rsidRDefault="004469FE">
      <w:pPr>
        <w:spacing w:line="600" w:lineRule="exact"/>
        <w:ind w:firstLineChars="200" w:firstLine="482"/>
        <w:rPr>
          <w:rFonts w:ascii="宋体" w:hAnsi="宋体" w:cs="宋体"/>
          <w:b/>
          <w:sz w:val="24"/>
          <w:szCs w:val="24"/>
        </w:rPr>
      </w:pPr>
      <w:bookmarkStart w:id="287" w:name="_Toc463691027"/>
      <w:bookmarkStart w:id="288" w:name="_Toc14288"/>
      <w:bookmarkStart w:id="289" w:name="_Toc29465"/>
      <w:bookmarkStart w:id="290" w:name="_Toc19761"/>
      <w:bookmarkStart w:id="291" w:name="_Toc13727"/>
      <w:bookmarkStart w:id="292" w:name="_Toc3025"/>
      <w:bookmarkStart w:id="293" w:name="_Toc489602175"/>
      <w:r>
        <w:rPr>
          <w:rFonts w:ascii="宋体" w:hAnsi="宋体" w:cs="宋体" w:hint="eastAsia"/>
          <w:b/>
          <w:sz w:val="24"/>
          <w:szCs w:val="24"/>
        </w:rPr>
        <w:t>8.2不再招标</w:t>
      </w:r>
      <w:bookmarkEnd w:id="287"/>
      <w:bookmarkEnd w:id="288"/>
      <w:bookmarkEnd w:id="289"/>
      <w:bookmarkEnd w:id="290"/>
      <w:bookmarkEnd w:id="291"/>
      <w:bookmarkEnd w:id="292"/>
      <w:bookmarkEnd w:id="293"/>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重新招标后投标人仍少于3个或者所有投标被否决的，属于必须审批或核准的工程建设项目，经原审批或核准部门批准后不再进行招标。</w:t>
      </w:r>
    </w:p>
    <w:p w:rsidR="00F955D9" w:rsidRDefault="004469FE">
      <w:pPr>
        <w:spacing w:line="600" w:lineRule="exact"/>
        <w:ind w:firstLineChars="200" w:firstLine="482"/>
        <w:rPr>
          <w:rFonts w:ascii="宋体" w:hAnsi="宋体" w:cs="宋体"/>
          <w:b/>
          <w:sz w:val="24"/>
          <w:szCs w:val="24"/>
        </w:rPr>
      </w:pPr>
      <w:bookmarkStart w:id="294" w:name="_Toc12816"/>
      <w:bookmarkStart w:id="295" w:name="_Toc14542"/>
      <w:bookmarkStart w:id="296" w:name="_Toc4063"/>
      <w:bookmarkStart w:id="297" w:name="_Toc463691028"/>
      <w:bookmarkStart w:id="298" w:name="_Toc489602176"/>
      <w:bookmarkStart w:id="299" w:name="_Toc5210"/>
      <w:bookmarkStart w:id="300" w:name="_Toc21121"/>
      <w:r>
        <w:rPr>
          <w:rFonts w:ascii="宋体" w:hAnsi="宋体" w:cs="宋体" w:hint="eastAsia"/>
          <w:b/>
          <w:sz w:val="24"/>
          <w:szCs w:val="24"/>
        </w:rPr>
        <w:t>9.纪律和监督</w:t>
      </w:r>
      <w:bookmarkEnd w:id="294"/>
      <w:bookmarkEnd w:id="295"/>
      <w:bookmarkEnd w:id="296"/>
      <w:bookmarkEnd w:id="297"/>
      <w:bookmarkEnd w:id="298"/>
      <w:bookmarkEnd w:id="299"/>
      <w:bookmarkEnd w:id="300"/>
    </w:p>
    <w:p w:rsidR="00F955D9" w:rsidRDefault="004469FE">
      <w:pPr>
        <w:spacing w:line="600" w:lineRule="exact"/>
        <w:ind w:firstLineChars="200" w:firstLine="482"/>
        <w:rPr>
          <w:rFonts w:ascii="宋体" w:hAnsi="宋体" w:cs="宋体"/>
          <w:b/>
          <w:sz w:val="24"/>
          <w:szCs w:val="24"/>
        </w:rPr>
      </w:pPr>
      <w:bookmarkStart w:id="301" w:name="_Toc24402"/>
      <w:bookmarkStart w:id="302" w:name="_Toc463691029"/>
      <w:bookmarkStart w:id="303" w:name="_Toc489602177"/>
      <w:bookmarkStart w:id="304" w:name="_Toc15647"/>
      <w:bookmarkStart w:id="305" w:name="_Toc31377"/>
      <w:bookmarkStart w:id="306" w:name="_Toc4781"/>
      <w:bookmarkStart w:id="307" w:name="_Toc5369"/>
      <w:r>
        <w:rPr>
          <w:rFonts w:ascii="宋体" w:hAnsi="宋体" w:cs="宋体" w:hint="eastAsia"/>
          <w:b/>
          <w:sz w:val="24"/>
          <w:szCs w:val="24"/>
        </w:rPr>
        <w:t>9.1对招标人的纪律要求</w:t>
      </w:r>
      <w:bookmarkEnd w:id="301"/>
      <w:bookmarkEnd w:id="302"/>
      <w:bookmarkEnd w:id="303"/>
      <w:bookmarkEnd w:id="304"/>
      <w:bookmarkEnd w:id="305"/>
      <w:bookmarkEnd w:id="306"/>
      <w:bookmarkEnd w:id="307"/>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招标人不得泄漏招标投标活动中应当保密的情况和资料，不得与投标人串通损害国家利益、社会公共利益或者他人合法权益。</w:t>
      </w:r>
    </w:p>
    <w:p w:rsidR="00F955D9" w:rsidRDefault="004469FE">
      <w:pPr>
        <w:spacing w:line="600" w:lineRule="exact"/>
        <w:ind w:firstLineChars="200" w:firstLine="482"/>
        <w:rPr>
          <w:rFonts w:ascii="宋体" w:hAnsi="宋体" w:cs="宋体"/>
          <w:b/>
          <w:sz w:val="24"/>
          <w:szCs w:val="24"/>
        </w:rPr>
      </w:pPr>
      <w:bookmarkStart w:id="308" w:name="_Toc8470"/>
      <w:bookmarkStart w:id="309" w:name="_Toc18043"/>
      <w:bookmarkStart w:id="310" w:name="_Toc9448"/>
      <w:bookmarkStart w:id="311" w:name="_Toc463691030"/>
      <w:bookmarkStart w:id="312" w:name="_Toc489602178"/>
      <w:bookmarkStart w:id="313" w:name="_Toc14203"/>
      <w:bookmarkStart w:id="314" w:name="_Toc27402"/>
      <w:r>
        <w:rPr>
          <w:rFonts w:ascii="宋体" w:hAnsi="宋体" w:cs="宋体" w:hint="eastAsia"/>
          <w:b/>
          <w:sz w:val="24"/>
          <w:szCs w:val="24"/>
        </w:rPr>
        <w:t>9.2对投标人的纪律要求</w:t>
      </w:r>
      <w:bookmarkEnd w:id="308"/>
      <w:bookmarkEnd w:id="309"/>
      <w:bookmarkEnd w:id="310"/>
      <w:bookmarkEnd w:id="311"/>
      <w:bookmarkEnd w:id="312"/>
      <w:bookmarkEnd w:id="313"/>
      <w:bookmarkEnd w:id="314"/>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F955D9" w:rsidRDefault="004469FE">
      <w:pPr>
        <w:spacing w:line="600" w:lineRule="exact"/>
        <w:ind w:firstLineChars="200" w:firstLine="482"/>
        <w:rPr>
          <w:rFonts w:ascii="宋体" w:hAnsi="宋体" w:cs="宋体"/>
          <w:b/>
          <w:sz w:val="24"/>
          <w:szCs w:val="24"/>
        </w:rPr>
      </w:pPr>
      <w:bookmarkStart w:id="315" w:name="_Toc8384"/>
      <w:bookmarkStart w:id="316" w:name="_Toc29453"/>
      <w:bookmarkStart w:id="317" w:name="_Toc29779"/>
      <w:bookmarkStart w:id="318" w:name="_Toc4658"/>
      <w:bookmarkStart w:id="319" w:name="_Toc489602179"/>
      <w:bookmarkStart w:id="320" w:name="_Toc22406"/>
      <w:bookmarkStart w:id="321" w:name="_Toc463691031"/>
      <w:r>
        <w:rPr>
          <w:rFonts w:ascii="宋体" w:hAnsi="宋体" w:cs="宋体" w:hint="eastAsia"/>
          <w:b/>
          <w:sz w:val="24"/>
          <w:szCs w:val="24"/>
        </w:rPr>
        <w:t>9.3对评标委员会成员的纪律要求</w:t>
      </w:r>
      <w:bookmarkEnd w:id="315"/>
      <w:bookmarkEnd w:id="316"/>
      <w:bookmarkEnd w:id="317"/>
      <w:bookmarkEnd w:id="318"/>
      <w:bookmarkEnd w:id="319"/>
      <w:bookmarkEnd w:id="320"/>
      <w:bookmarkEnd w:id="321"/>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评标委员会成员不得收受他人的财物或者其他好处，不得向他人透漏对投标文件的评</w:t>
      </w:r>
      <w:r>
        <w:rPr>
          <w:rFonts w:ascii="宋体" w:hAnsi="宋体" w:cs="宋体" w:hint="eastAsia"/>
          <w:sz w:val="24"/>
          <w:szCs w:val="24"/>
        </w:rPr>
        <w:lastRenderedPageBreak/>
        <w:t>审和比较、中标候选人的推荐情况以及评标有关的其他情况。在评标活动中，评标委员会成员不得擅离职守，影响评标程序正常进行，不得使用第三章"评标办法"没有规定的评审因素和标准进行评标。</w:t>
      </w:r>
    </w:p>
    <w:p w:rsidR="00F955D9" w:rsidRDefault="004469FE">
      <w:pPr>
        <w:spacing w:line="600" w:lineRule="exact"/>
        <w:ind w:firstLineChars="200" w:firstLine="482"/>
        <w:rPr>
          <w:rFonts w:ascii="宋体" w:hAnsi="宋体" w:cs="宋体"/>
          <w:b/>
          <w:sz w:val="24"/>
          <w:szCs w:val="24"/>
        </w:rPr>
      </w:pPr>
      <w:bookmarkStart w:id="322" w:name="_Toc3058"/>
      <w:bookmarkStart w:id="323" w:name="_Toc31451"/>
      <w:bookmarkStart w:id="324" w:name="_Toc26203"/>
      <w:bookmarkStart w:id="325" w:name="_Toc14514"/>
      <w:bookmarkStart w:id="326" w:name="_Toc489602180"/>
      <w:bookmarkStart w:id="327" w:name="_Toc2195"/>
      <w:bookmarkStart w:id="328" w:name="_Toc463691032"/>
      <w:r>
        <w:rPr>
          <w:rFonts w:ascii="宋体" w:hAnsi="宋体" w:cs="宋体" w:hint="eastAsia"/>
          <w:b/>
          <w:sz w:val="24"/>
          <w:szCs w:val="24"/>
        </w:rPr>
        <w:t>9.4对与评标活动有关的工作人员的纪律要求</w:t>
      </w:r>
      <w:bookmarkEnd w:id="322"/>
      <w:bookmarkEnd w:id="323"/>
      <w:bookmarkEnd w:id="324"/>
      <w:bookmarkEnd w:id="325"/>
      <w:bookmarkEnd w:id="326"/>
      <w:bookmarkEnd w:id="327"/>
      <w:bookmarkEnd w:id="328"/>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F955D9" w:rsidRDefault="004469FE">
      <w:pPr>
        <w:spacing w:line="600" w:lineRule="exact"/>
        <w:ind w:firstLineChars="200" w:firstLine="482"/>
        <w:rPr>
          <w:rFonts w:ascii="宋体" w:hAnsi="宋体" w:cs="宋体"/>
          <w:b/>
          <w:sz w:val="24"/>
          <w:szCs w:val="24"/>
        </w:rPr>
      </w:pPr>
      <w:bookmarkStart w:id="329" w:name="_Toc463691033"/>
      <w:bookmarkStart w:id="330" w:name="_Toc16097"/>
      <w:bookmarkStart w:id="331" w:name="_Toc13026"/>
      <w:bookmarkStart w:id="332" w:name="_Toc23740"/>
      <w:bookmarkStart w:id="333" w:name="_Toc18746"/>
      <w:bookmarkStart w:id="334" w:name="_Toc20336"/>
      <w:bookmarkStart w:id="335" w:name="_Toc489602181"/>
      <w:r>
        <w:rPr>
          <w:rFonts w:ascii="宋体" w:hAnsi="宋体" w:cs="宋体" w:hint="eastAsia"/>
          <w:b/>
          <w:sz w:val="24"/>
          <w:szCs w:val="24"/>
        </w:rPr>
        <w:t>9.5投诉</w:t>
      </w:r>
      <w:bookmarkEnd w:id="329"/>
      <w:bookmarkEnd w:id="330"/>
      <w:bookmarkEnd w:id="331"/>
      <w:bookmarkEnd w:id="332"/>
      <w:bookmarkEnd w:id="333"/>
      <w:bookmarkEnd w:id="334"/>
      <w:bookmarkEnd w:id="335"/>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投标人和其他利害关系人认为本次招标活动违反法律、法规和规章规定的，有权向有关行政监督部门投诉。</w:t>
      </w:r>
    </w:p>
    <w:p w:rsidR="00F955D9" w:rsidRDefault="004469FE">
      <w:pPr>
        <w:spacing w:line="600" w:lineRule="exact"/>
        <w:ind w:firstLineChars="200" w:firstLine="482"/>
        <w:rPr>
          <w:rFonts w:ascii="宋体" w:hAnsi="宋体" w:cs="宋体"/>
          <w:b/>
          <w:sz w:val="24"/>
          <w:szCs w:val="24"/>
        </w:rPr>
      </w:pPr>
      <w:bookmarkStart w:id="336" w:name="_Toc489602182"/>
      <w:bookmarkStart w:id="337" w:name="_Toc27428"/>
      <w:bookmarkStart w:id="338" w:name="_Toc6594"/>
      <w:bookmarkStart w:id="339" w:name="_Toc7287"/>
      <w:bookmarkStart w:id="340" w:name="_Toc463691034"/>
      <w:bookmarkStart w:id="341" w:name="_Toc25973"/>
      <w:bookmarkStart w:id="342" w:name="_Toc12510"/>
      <w:r>
        <w:rPr>
          <w:rFonts w:ascii="宋体" w:hAnsi="宋体" w:cs="宋体" w:hint="eastAsia"/>
          <w:b/>
          <w:sz w:val="24"/>
          <w:szCs w:val="24"/>
        </w:rPr>
        <w:t>10.需要补充的其他内容</w:t>
      </w:r>
      <w:bookmarkEnd w:id="336"/>
      <w:bookmarkEnd w:id="337"/>
      <w:bookmarkEnd w:id="338"/>
      <w:bookmarkEnd w:id="339"/>
      <w:bookmarkEnd w:id="340"/>
      <w:bookmarkEnd w:id="341"/>
      <w:bookmarkEnd w:id="342"/>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需要补充的其他内容：见投标人须知前附表。</w:t>
      </w:r>
    </w:p>
    <w:p w:rsidR="00F955D9" w:rsidRDefault="004469FE">
      <w:pPr>
        <w:rPr>
          <w:rFonts w:cs="宋体"/>
          <w:b/>
          <w:sz w:val="24"/>
          <w:szCs w:val="24"/>
        </w:rPr>
      </w:pPr>
      <w:r>
        <w:rPr>
          <w:rFonts w:cs="宋体" w:hint="eastAsia"/>
          <w:b/>
          <w:sz w:val="24"/>
          <w:szCs w:val="24"/>
        </w:rPr>
        <w:br w:type="page"/>
      </w:r>
    </w:p>
    <w:p w:rsidR="00F955D9" w:rsidRDefault="004469FE">
      <w:pPr>
        <w:pStyle w:val="20"/>
        <w:spacing w:line="600" w:lineRule="exact"/>
        <w:rPr>
          <w:rFonts w:cs="宋体"/>
          <w:b/>
          <w:sz w:val="24"/>
          <w:szCs w:val="24"/>
        </w:rPr>
      </w:pPr>
      <w:r>
        <w:rPr>
          <w:rFonts w:cs="宋体" w:hint="eastAsia"/>
          <w:b/>
          <w:sz w:val="24"/>
          <w:szCs w:val="24"/>
        </w:rPr>
        <w:lastRenderedPageBreak/>
        <w:t>第三章 评标办法（综合评估法）</w:t>
      </w:r>
    </w:p>
    <w:p w:rsidR="00F955D9" w:rsidRDefault="004469FE">
      <w:pPr>
        <w:spacing w:line="600" w:lineRule="exact"/>
        <w:ind w:firstLineChars="200" w:firstLine="482"/>
        <w:jc w:val="center"/>
        <w:rPr>
          <w:rFonts w:ascii="宋体" w:hAnsi="宋体" w:cs="宋体"/>
          <w:b/>
          <w:sz w:val="24"/>
          <w:szCs w:val="24"/>
        </w:rPr>
      </w:pPr>
      <w:r>
        <w:rPr>
          <w:rFonts w:ascii="宋体" w:hAnsi="宋体" w:cs="宋体" w:hint="eastAsia"/>
          <w:b/>
          <w:sz w:val="24"/>
          <w:szCs w:val="24"/>
        </w:rPr>
        <w:t>评标办法前附表</w:t>
      </w:r>
    </w:p>
    <w:p w:rsidR="00F955D9" w:rsidRDefault="004469FE">
      <w:pPr>
        <w:spacing w:line="600" w:lineRule="exact"/>
        <w:ind w:firstLineChars="200" w:firstLine="422"/>
        <w:jc w:val="center"/>
        <w:rPr>
          <w:rFonts w:ascii="宋体" w:hAnsi="宋体" w:cs="宋体"/>
          <w:b/>
          <w:sz w:val="24"/>
          <w:szCs w:val="24"/>
        </w:rPr>
      </w:pPr>
      <w:r>
        <w:rPr>
          <w:rFonts w:hint="eastAsia"/>
          <w:b/>
        </w:rPr>
        <w:t>初步评审表</w:t>
      </w:r>
    </w:p>
    <w:tbl>
      <w:tblPr>
        <w:tblW w:w="9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9"/>
        <w:gridCol w:w="1242"/>
        <w:gridCol w:w="1512"/>
        <w:gridCol w:w="6004"/>
      </w:tblGrid>
      <w:tr w:rsidR="00F955D9">
        <w:trPr>
          <w:trHeight w:val="564"/>
          <w:jc w:val="center"/>
        </w:trPr>
        <w:tc>
          <w:tcPr>
            <w:tcW w:w="2101" w:type="dxa"/>
            <w:gridSpan w:val="2"/>
            <w:vAlign w:val="center"/>
          </w:tcPr>
          <w:p w:rsidR="00F955D9" w:rsidRDefault="004469FE">
            <w:pPr>
              <w:spacing w:line="600" w:lineRule="exact"/>
              <w:rPr>
                <w:rFonts w:ascii="宋体" w:hAnsi="宋体" w:cs="宋体"/>
                <w:sz w:val="24"/>
                <w:szCs w:val="24"/>
              </w:rPr>
            </w:pPr>
            <w:r>
              <w:rPr>
                <w:rFonts w:ascii="宋体" w:hAnsi="宋体" w:cs="宋体" w:hint="eastAsia"/>
                <w:sz w:val="24"/>
                <w:szCs w:val="24"/>
              </w:rPr>
              <w:t>条款号</w:t>
            </w:r>
          </w:p>
        </w:tc>
        <w:tc>
          <w:tcPr>
            <w:tcW w:w="1512" w:type="dxa"/>
            <w:vAlign w:val="center"/>
          </w:tcPr>
          <w:p w:rsidR="00F955D9" w:rsidRDefault="004469FE">
            <w:pPr>
              <w:spacing w:line="600" w:lineRule="exact"/>
              <w:rPr>
                <w:rFonts w:ascii="宋体" w:hAnsi="宋体" w:cs="宋体"/>
                <w:sz w:val="24"/>
                <w:szCs w:val="24"/>
              </w:rPr>
            </w:pPr>
            <w:r>
              <w:rPr>
                <w:rFonts w:ascii="宋体" w:hAnsi="宋体" w:cs="宋体" w:hint="eastAsia"/>
                <w:sz w:val="24"/>
                <w:szCs w:val="24"/>
              </w:rPr>
              <w:t>评审因素</w:t>
            </w:r>
          </w:p>
        </w:tc>
        <w:tc>
          <w:tcPr>
            <w:tcW w:w="6004" w:type="dxa"/>
            <w:vAlign w:val="center"/>
          </w:tcPr>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评审标准</w:t>
            </w:r>
          </w:p>
        </w:tc>
      </w:tr>
      <w:tr w:rsidR="00F955D9">
        <w:trPr>
          <w:trHeight w:val="732"/>
          <w:jc w:val="center"/>
        </w:trPr>
        <w:tc>
          <w:tcPr>
            <w:tcW w:w="859" w:type="dxa"/>
            <w:vMerge w:val="restart"/>
          </w:tcPr>
          <w:p w:rsidR="00F955D9" w:rsidRDefault="00F955D9">
            <w:pPr>
              <w:spacing w:line="600" w:lineRule="exact"/>
              <w:ind w:firstLineChars="200" w:firstLine="480"/>
              <w:rPr>
                <w:rFonts w:ascii="宋体" w:hAnsi="宋体" w:cs="宋体"/>
                <w:sz w:val="24"/>
                <w:szCs w:val="24"/>
              </w:rPr>
            </w:pPr>
          </w:p>
          <w:p w:rsidR="00F955D9" w:rsidRDefault="00F955D9">
            <w:pPr>
              <w:spacing w:line="600" w:lineRule="exact"/>
              <w:ind w:firstLineChars="200" w:firstLine="480"/>
              <w:rPr>
                <w:rFonts w:ascii="宋体" w:hAnsi="宋体" w:cs="宋体"/>
                <w:sz w:val="24"/>
                <w:szCs w:val="24"/>
              </w:rPr>
            </w:pPr>
          </w:p>
          <w:p w:rsidR="00F955D9" w:rsidRDefault="00F955D9">
            <w:pPr>
              <w:spacing w:line="600" w:lineRule="exact"/>
              <w:ind w:firstLineChars="200" w:firstLine="480"/>
              <w:rPr>
                <w:rFonts w:ascii="宋体" w:hAnsi="宋体" w:cs="宋体"/>
                <w:sz w:val="24"/>
                <w:szCs w:val="24"/>
              </w:rPr>
            </w:pPr>
          </w:p>
          <w:p w:rsidR="00F955D9" w:rsidRDefault="004469FE">
            <w:pPr>
              <w:spacing w:line="600" w:lineRule="exact"/>
              <w:rPr>
                <w:rFonts w:ascii="宋体" w:hAnsi="宋体" w:cs="宋体"/>
                <w:sz w:val="24"/>
                <w:szCs w:val="24"/>
              </w:rPr>
            </w:pPr>
            <w:r>
              <w:rPr>
                <w:rFonts w:ascii="宋体" w:hAnsi="宋体" w:cs="宋体" w:hint="eastAsia"/>
                <w:sz w:val="24"/>
                <w:szCs w:val="24"/>
              </w:rPr>
              <w:t>1.1.1</w:t>
            </w:r>
          </w:p>
        </w:tc>
        <w:tc>
          <w:tcPr>
            <w:tcW w:w="1242" w:type="dxa"/>
            <w:vMerge w:val="restart"/>
          </w:tcPr>
          <w:p w:rsidR="00F955D9" w:rsidRDefault="00F955D9">
            <w:pPr>
              <w:jc w:val="left"/>
              <w:rPr>
                <w:rFonts w:ascii="宋体" w:hAnsi="宋体" w:cs="宋体"/>
                <w:sz w:val="24"/>
                <w:szCs w:val="24"/>
              </w:rPr>
            </w:pPr>
          </w:p>
          <w:p w:rsidR="00F955D9" w:rsidRDefault="00F955D9">
            <w:pPr>
              <w:jc w:val="left"/>
              <w:rPr>
                <w:rFonts w:ascii="宋体" w:hAnsi="宋体" w:cs="宋体"/>
                <w:sz w:val="24"/>
                <w:szCs w:val="24"/>
              </w:rPr>
            </w:pPr>
          </w:p>
          <w:p w:rsidR="00F955D9" w:rsidRDefault="00F955D9">
            <w:pPr>
              <w:jc w:val="left"/>
              <w:rPr>
                <w:rFonts w:ascii="宋体" w:hAnsi="宋体" w:cs="宋体"/>
                <w:sz w:val="24"/>
                <w:szCs w:val="24"/>
              </w:rPr>
            </w:pPr>
          </w:p>
          <w:p w:rsidR="00F955D9" w:rsidRDefault="00F955D9">
            <w:pPr>
              <w:jc w:val="left"/>
              <w:rPr>
                <w:rFonts w:ascii="宋体" w:hAnsi="宋体" w:cs="宋体"/>
                <w:sz w:val="24"/>
                <w:szCs w:val="24"/>
              </w:rPr>
            </w:pPr>
          </w:p>
          <w:p w:rsidR="00F955D9" w:rsidRDefault="00F955D9">
            <w:pPr>
              <w:jc w:val="left"/>
              <w:rPr>
                <w:rFonts w:ascii="宋体" w:hAnsi="宋体" w:cs="宋体"/>
                <w:sz w:val="24"/>
                <w:szCs w:val="24"/>
              </w:rPr>
            </w:pPr>
          </w:p>
          <w:p w:rsidR="00F955D9" w:rsidRDefault="004469FE">
            <w:pPr>
              <w:jc w:val="left"/>
              <w:rPr>
                <w:rFonts w:ascii="宋体" w:hAnsi="宋体" w:cs="宋体"/>
                <w:sz w:val="24"/>
                <w:szCs w:val="24"/>
              </w:rPr>
            </w:pPr>
            <w:r>
              <w:rPr>
                <w:rFonts w:ascii="宋体" w:hAnsi="宋体" w:cs="宋体" w:hint="eastAsia"/>
                <w:sz w:val="24"/>
                <w:szCs w:val="24"/>
              </w:rPr>
              <w:t>形式评审标准</w:t>
            </w:r>
          </w:p>
        </w:tc>
        <w:tc>
          <w:tcPr>
            <w:tcW w:w="1512" w:type="dxa"/>
            <w:vAlign w:val="center"/>
          </w:tcPr>
          <w:p w:rsidR="00F955D9" w:rsidRDefault="004469FE">
            <w:pPr>
              <w:spacing w:line="600" w:lineRule="exact"/>
              <w:rPr>
                <w:rFonts w:ascii="宋体" w:hAnsi="宋体"/>
                <w:sz w:val="24"/>
                <w:szCs w:val="24"/>
              </w:rPr>
            </w:pPr>
            <w:r>
              <w:rPr>
                <w:rFonts w:ascii="宋体" w:hAnsi="宋体" w:hint="eastAsia"/>
                <w:sz w:val="24"/>
                <w:szCs w:val="24"/>
              </w:rPr>
              <w:t>投标人名称</w:t>
            </w:r>
          </w:p>
        </w:tc>
        <w:tc>
          <w:tcPr>
            <w:tcW w:w="6004" w:type="dxa"/>
            <w:vAlign w:val="center"/>
          </w:tcPr>
          <w:p w:rsidR="00F955D9" w:rsidRDefault="004469FE">
            <w:pPr>
              <w:spacing w:line="600" w:lineRule="exact"/>
              <w:rPr>
                <w:rFonts w:ascii="宋体" w:hAnsi="宋体"/>
                <w:sz w:val="24"/>
                <w:szCs w:val="24"/>
              </w:rPr>
            </w:pPr>
            <w:r>
              <w:rPr>
                <w:rFonts w:ascii="宋体" w:hAnsi="宋体" w:hint="eastAsia"/>
                <w:kern w:val="0"/>
                <w:sz w:val="24"/>
                <w:szCs w:val="24"/>
              </w:rPr>
              <w:t>与营业执照、资质证书等一致</w:t>
            </w:r>
          </w:p>
        </w:tc>
      </w:tr>
      <w:tr w:rsidR="00F955D9">
        <w:trPr>
          <w:trHeight w:val="696"/>
          <w:jc w:val="center"/>
        </w:trPr>
        <w:tc>
          <w:tcPr>
            <w:tcW w:w="859" w:type="dxa"/>
            <w:vMerge/>
          </w:tcPr>
          <w:p w:rsidR="00F955D9" w:rsidRDefault="00F955D9">
            <w:pPr>
              <w:spacing w:line="600" w:lineRule="exact"/>
              <w:ind w:firstLineChars="200" w:firstLine="480"/>
              <w:rPr>
                <w:rFonts w:ascii="宋体" w:hAnsi="宋体" w:cs="宋体"/>
                <w:sz w:val="24"/>
                <w:szCs w:val="24"/>
              </w:rPr>
            </w:pPr>
          </w:p>
        </w:tc>
        <w:tc>
          <w:tcPr>
            <w:tcW w:w="1242" w:type="dxa"/>
            <w:vMerge/>
          </w:tcPr>
          <w:p w:rsidR="00F955D9" w:rsidRDefault="00F955D9">
            <w:pPr>
              <w:spacing w:line="600" w:lineRule="exact"/>
              <w:ind w:firstLineChars="200" w:firstLine="480"/>
              <w:rPr>
                <w:rFonts w:ascii="宋体" w:hAnsi="宋体" w:cs="宋体"/>
                <w:sz w:val="24"/>
                <w:szCs w:val="24"/>
              </w:rPr>
            </w:pPr>
          </w:p>
        </w:tc>
        <w:tc>
          <w:tcPr>
            <w:tcW w:w="1512" w:type="dxa"/>
            <w:vAlign w:val="center"/>
          </w:tcPr>
          <w:p w:rsidR="00F955D9" w:rsidRDefault="004469FE">
            <w:pPr>
              <w:spacing w:line="600" w:lineRule="exact"/>
              <w:rPr>
                <w:rFonts w:ascii="宋体" w:hAnsi="宋体"/>
                <w:sz w:val="24"/>
                <w:szCs w:val="24"/>
              </w:rPr>
            </w:pPr>
            <w:r>
              <w:rPr>
                <w:rFonts w:ascii="宋体" w:hAnsi="宋体" w:hint="eastAsia"/>
                <w:sz w:val="24"/>
                <w:szCs w:val="24"/>
              </w:rPr>
              <w:t>签字盖章</w:t>
            </w:r>
          </w:p>
        </w:tc>
        <w:tc>
          <w:tcPr>
            <w:tcW w:w="6004" w:type="dxa"/>
            <w:vAlign w:val="center"/>
          </w:tcPr>
          <w:p w:rsidR="00F955D9" w:rsidRDefault="004469FE">
            <w:pPr>
              <w:spacing w:line="600" w:lineRule="exact"/>
              <w:rPr>
                <w:rFonts w:ascii="宋体" w:hAnsi="宋体"/>
                <w:sz w:val="24"/>
                <w:szCs w:val="24"/>
              </w:rPr>
            </w:pPr>
            <w:r>
              <w:rPr>
                <w:rFonts w:ascii="宋体" w:hAnsi="宋体" w:hint="eastAsia"/>
                <w:sz w:val="24"/>
                <w:szCs w:val="24"/>
              </w:rPr>
              <w:t>有投标人、法定代表人电子签章</w:t>
            </w:r>
          </w:p>
        </w:tc>
      </w:tr>
      <w:tr w:rsidR="00F955D9">
        <w:trPr>
          <w:trHeight w:val="852"/>
          <w:jc w:val="center"/>
        </w:trPr>
        <w:tc>
          <w:tcPr>
            <w:tcW w:w="859" w:type="dxa"/>
            <w:vMerge/>
          </w:tcPr>
          <w:p w:rsidR="00F955D9" w:rsidRDefault="00F955D9">
            <w:pPr>
              <w:spacing w:line="600" w:lineRule="exact"/>
              <w:ind w:firstLineChars="200" w:firstLine="480"/>
              <w:rPr>
                <w:rFonts w:ascii="宋体" w:hAnsi="宋体" w:cs="宋体"/>
                <w:sz w:val="24"/>
                <w:szCs w:val="24"/>
              </w:rPr>
            </w:pPr>
          </w:p>
        </w:tc>
        <w:tc>
          <w:tcPr>
            <w:tcW w:w="1242" w:type="dxa"/>
            <w:vMerge/>
          </w:tcPr>
          <w:p w:rsidR="00F955D9" w:rsidRDefault="00F955D9">
            <w:pPr>
              <w:spacing w:line="600" w:lineRule="exact"/>
              <w:ind w:firstLineChars="200" w:firstLine="480"/>
              <w:rPr>
                <w:rFonts w:ascii="宋体" w:hAnsi="宋体" w:cs="宋体"/>
                <w:sz w:val="24"/>
                <w:szCs w:val="24"/>
              </w:rPr>
            </w:pPr>
          </w:p>
        </w:tc>
        <w:tc>
          <w:tcPr>
            <w:tcW w:w="1512" w:type="dxa"/>
            <w:vAlign w:val="center"/>
          </w:tcPr>
          <w:p w:rsidR="00F955D9" w:rsidRDefault="004469FE">
            <w:pPr>
              <w:spacing w:line="600" w:lineRule="exact"/>
              <w:rPr>
                <w:rFonts w:ascii="宋体" w:hAnsi="宋体"/>
                <w:sz w:val="24"/>
                <w:szCs w:val="24"/>
              </w:rPr>
            </w:pPr>
            <w:r>
              <w:rPr>
                <w:rFonts w:ascii="宋体" w:hAnsi="宋体" w:hint="eastAsia"/>
                <w:sz w:val="24"/>
                <w:szCs w:val="24"/>
              </w:rPr>
              <w:t>投标文件格式</w:t>
            </w:r>
          </w:p>
        </w:tc>
        <w:tc>
          <w:tcPr>
            <w:tcW w:w="6004" w:type="dxa"/>
            <w:vAlign w:val="center"/>
          </w:tcPr>
          <w:p w:rsidR="00F955D9" w:rsidRDefault="004469FE">
            <w:pPr>
              <w:spacing w:line="600" w:lineRule="exact"/>
              <w:rPr>
                <w:rFonts w:ascii="宋体" w:hAnsi="宋体"/>
                <w:sz w:val="24"/>
                <w:szCs w:val="24"/>
              </w:rPr>
            </w:pPr>
            <w:r>
              <w:rPr>
                <w:rFonts w:ascii="宋体" w:hAnsi="宋体" w:hint="eastAsia"/>
                <w:sz w:val="24"/>
                <w:szCs w:val="24"/>
              </w:rPr>
              <w:t>符合招标文件中“投标文件格式”要求</w:t>
            </w:r>
          </w:p>
        </w:tc>
      </w:tr>
      <w:tr w:rsidR="00F955D9">
        <w:trPr>
          <w:trHeight w:val="743"/>
          <w:jc w:val="center"/>
        </w:trPr>
        <w:tc>
          <w:tcPr>
            <w:tcW w:w="859" w:type="dxa"/>
            <w:vMerge/>
          </w:tcPr>
          <w:p w:rsidR="00F955D9" w:rsidRDefault="00F955D9">
            <w:pPr>
              <w:spacing w:line="600" w:lineRule="exact"/>
              <w:ind w:firstLineChars="200" w:firstLine="480"/>
              <w:rPr>
                <w:rFonts w:ascii="宋体" w:hAnsi="宋体" w:cs="宋体"/>
                <w:sz w:val="24"/>
                <w:szCs w:val="24"/>
              </w:rPr>
            </w:pPr>
          </w:p>
        </w:tc>
        <w:tc>
          <w:tcPr>
            <w:tcW w:w="1242" w:type="dxa"/>
            <w:vMerge/>
          </w:tcPr>
          <w:p w:rsidR="00F955D9" w:rsidRDefault="00F955D9">
            <w:pPr>
              <w:spacing w:line="600" w:lineRule="exact"/>
              <w:ind w:firstLineChars="200" w:firstLine="480"/>
              <w:rPr>
                <w:rFonts w:ascii="宋体" w:hAnsi="宋体" w:cs="宋体"/>
                <w:sz w:val="24"/>
                <w:szCs w:val="24"/>
              </w:rPr>
            </w:pPr>
          </w:p>
        </w:tc>
        <w:tc>
          <w:tcPr>
            <w:tcW w:w="1512" w:type="dxa"/>
            <w:vAlign w:val="center"/>
          </w:tcPr>
          <w:p w:rsidR="00F955D9" w:rsidRDefault="004469FE">
            <w:pPr>
              <w:spacing w:line="600" w:lineRule="exact"/>
              <w:rPr>
                <w:rFonts w:ascii="宋体" w:hAnsi="宋体"/>
                <w:sz w:val="24"/>
                <w:szCs w:val="24"/>
              </w:rPr>
            </w:pPr>
            <w:r>
              <w:rPr>
                <w:rFonts w:ascii="宋体" w:hAnsi="宋体" w:hint="eastAsia"/>
                <w:sz w:val="24"/>
                <w:szCs w:val="24"/>
              </w:rPr>
              <w:t>报价唯一</w:t>
            </w:r>
          </w:p>
        </w:tc>
        <w:tc>
          <w:tcPr>
            <w:tcW w:w="6004" w:type="dxa"/>
            <w:vAlign w:val="center"/>
          </w:tcPr>
          <w:p w:rsidR="00F955D9" w:rsidRDefault="004469FE">
            <w:pPr>
              <w:spacing w:line="600" w:lineRule="exact"/>
              <w:rPr>
                <w:rFonts w:ascii="宋体" w:hAnsi="宋体"/>
                <w:sz w:val="24"/>
                <w:szCs w:val="24"/>
              </w:rPr>
            </w:pPr>
            <w:r>
              <w:rPr>
                <w:rFonts w:ascii="宋体" w:hAnsi="宋体" w:hint="eastAsia"/>
                <w:sz w:val="24"/>
                <w:szCs w:val="24"/>
              </w:rPr>
              <w:t>只能有一个有效报价,且不高于招标控制价</w:t>
            </w:r>
          </w:p>
        </w:tc>
      </w:tr>
      <w:tr w:rsidR="00F955D9">
        <w:trPr>
          <w:trHeight w:val="743"/>
          <w:jc w:val="center"/>
        </w:trPr>
        <w:tc>
          <w:tcPr>
            <w:tcW w:w="859" w:type="dxa"/>
            <w:vMerge w:val="restart"/>
          </w:tcPr>
          <w:p w:rsidR="00F955D9" w:rsidRDefault="004469FE">
            <w:pPr>
              <w:spacing w:line="600" w:lineRule="exact"/>
              <w:rPr>
                <w:rFonts w:ascii="宋体" w:hAnsi="宋体" w:cs="宋体"/>
                <w:sz w:val="24"/>
                <w:szCs w:val="24"/>
              </w:rPr>
            </w:pPr>
            <w:r>
              <w:rPr>
                <w:rFonts w:ascii="宋体" w:hAnsi="宋体" w:cs="宋体" w:hint="eastAsia"/>
                <w:sz w:val="24"/>
                <w:szCs w:val="24"/>
              </w:rPr>
              <w:t>1.1.2</w:t>
            </w:r>
          </w:p>
        </w:tc>
        <w:tc>
          <w:tcPr>
            <w:tcW w:w="1242" w:type="dxa"/>
            <w:vMerge w:val="restart"/>
          </w:tcPr>
          <w:p w:rsidR="00F955D9" w:rsidRDefault="00F955D9">
            <w:pPr>
              <w:spacing w:line="600" w:lineRule="exact"/>
              <w:rPr>
                <w:rFonts w:ascii="宋体" w:hAnsi="宋体" w:cs="宋体"/>
                <w:sz w:val="24"/>
                <w:szCs w:val="24"/>
              </w:rPr>
            </w:pPr>
          </w:p>
          <w:p w:rsidR="00F955D9" w:rsidRDefault="00F955D9">
            <w:pPr>
              <w:spacing w:line="600" w:lineRule="exact"/>
              <w:ind w:firstLineChars="200" w:firstLine="480"/>
              <w:rPr>
                <w:rFonts w:ascii="宋体" w:hAnsi="宋体" w:cs="宋体"/>
                <w:sz w:val="24"/>
                <w:szCs w:val="24"/>
              </w:rPr>
            </w:pPr>
          </w:p>
          <w:p w:rsidR="00F955D9" w:rsidRDefault="00F955D9">
            <w:pPr>
              <w:spacing w:line="600" w:lineRule="exact"/>
              <w:ind w:firstLineChars="200" w:firstLine="480"/>
              <w:rPr>
                <w:rFonts w:ascii="宋体" w:hAnsi="宋体" w:cs="宋体"/>
                <w:sz w:val="24"/>
                <w:szCs w:val="24"/>
              </w:rPr>
            </w:pPr>
          </w:p>
          <w:p w:rsidR="00F955D9" w:rsidRDefault="00F955D9">
            <w:pPr>
              <w:spacing w:line="600" w:lineRule="exact"/>
              <w:ind w:firstLineChars="200" w:firstLine="480"/>
              <w:rPr>
                <w:rFonts w:ascii="宋体" w:hAnsi="宋体" w:cs="宋体"/>
                <w:sz w:val="24"/>
                <w:szCs w:val="24"/>
              </w:rPr>
            </w:pPr>
          </w:p>
          <w:p w:rsidR="00F955D9" w:rsidRDefault="00F955D9">
            <w:pPr>
              <w:spacing w:line="600" w:lineRule="exact"/>
              <w:ind w:firstLineChars="200" w:firstLine="480"/>
              <w:rPr>
                <w:rFonts w:ascii="宋体" w:hAnsi="宋体" w:cs="宋体"/>
                <w:sz w:val="24"/>
                <w:szCs w:val="24"/>
              </w:rPr>
            </w:pPr>
          </w:p>
          <w:p w:rsidR="00F955D9" w:rsidRDefault="004469FE">
            <w:pPr>
              <w:spacing w:line="600" w:lineRule="exact"/>
              <w:rPr>
                <w:rFonts w:ascii="宋体" w:hAnsi="宋体" w:cs="宋体"/>
                <w:sz w:val="24"/>
                <w:szCs w:val="24"/>
              </w:rPr>
            </w:pPr>
            <w:r>
              <w:rPr>
                <w:rFonts w:ascii="宋体" w:hAnsi="宋体" w:cs="宋体" w:hint="eastAsia"/>
                <w:sz w:val="24"/>
                <w:szCs w:val="24"/>
              </w:rPr>
              <w:t>资格评审标准</w:t>
            </w:r>
          </w:p>
        </w:tc>
        <w:tc>
          <w:tcPr>
            <w:tcW w:w="1512" w:type="dxa"/>
            <w:vAlign w:val="center"/>
          </w:tcPr>
          <w:p w:rsidR="00F955D9" w:rsidRDefault="004469FE">
            <w:pPr>
              <w:spacing w:line="600" w:lineRule="exact"/>
              <w:rPr>
                <w:rFonts w:ascii="宋体" w:hAnsi="宋体" w:cs="宋体"/>
                <w:sz w:val="24"/>
                <w:szCs w:val="24"/>
              </w:rPr>
            </w:pPr>
            <w:r>
              <w:rPr>
                <w:rFonts w:ascii="宋体" w:hAnsi="宋体" w:cs="宋体" w:hint="eastAsia"/>
                <w:sz w:val="24"/>
                <w:szCs w:val="24"/>
              </w:rPr>
              <w:t>营业执照</w:t>
            </w:r>
          </w:p>
        </w:tc>
        <w:tc>
          <w:tcPr>
            <w:tcW w:w="6004" w:type="dxa"/>
            <w:vAlign w:val="center"/>
          </w:tcPr>
          <w:p w:rsidR="00F955D9" w:rsidRDefault="004469FE">
            <w:pPr>
              <w:spacing w:line="600" w:lineRule="exact"/>
              <w:rPr>
                <w:rFonts w:ascii="宋体" w:hAnsi="宋体" w:cs="宋体"/>
                <w:sz w:val="24"/>
                <w:szCs w:val="24"/>
              </w:rPr>
            </w:pPr>
            <w:r>
              <w:rPr>
                <w:rFonts w:ascii="宋体" w:hAnsi="宋体" w:cs="宋体" w:hint="eastAsia"/>
                <w:sz w:val="24"/>
                <w:szCs w:val="24"/>
              </w:rPr>
              <w:t>具备有效的营业执照</w:t>
            </w:r>
          </w:p>
        </w:tc>
      </w:tr>
      <w:tr w:rsidR="00F955D9">
        <w:trPr>
          <w:trHeight w:val="1374"/>
          <w:jc w:val="center"/>
        </w:trPr>
        <w:tc>
          <w:tcPr>
            <w:tcW w:w="859" w:type="dxa"/>
            <w:vMerge/>
          </w:tcPr>
          <w:p w:rsidR="00F955D9" w:rsidRDefault="00F955D9">
            <w:pPr>
              <w:spacing w:line="600" w:lineRule="exact"/>
              <w:ind w:firstLineChars="200" w:firstLine="480"/>
              <w:rPr>
                <w:rFonts w:ascii="宋体" w:hAnsi="宋体" w:cs="宋体"/>
                <w:sz w:val="24"/>
                <w:szCs w:val="24"/>
              </w:rPr>
            </w:pPr>
          </w:p>
        </w:tc>
        <w:tc>
          <w:tcPr>
            <w:tcW w:w="1242" w:type="dxa"/>
            <w:vMerge/>
          </w:tcPr>
          <w:p w:rsidR="00F955D9" w:rsidRDefault="00F955D9">
            <w:pPr>
              <w:spacing w:line="600" w:lineRule="exact"/>
              <w:ind w:firstLineChars="200" w:firstLine="480"/>
              <w:rPr>
                <w:rFonts w:ascii="宋体" w:hAnsi="宋体" w:cs="宋体"/>
                <w:sz w:val="24"/>
                <w:szCs w:val="24"/>
              </w:rPr>
            </w:pPr>
          </w:p>
        </w:tc>
        <w:tc>
          <w:tcPr>
            <w:tcW w:w="1512" w:type="dxa"/>
            <w:vAlign w:val="center"/>
          </w:tcPr>
          <w:p w:rsidR="00F955D9" w:rsidRDefault="004469FE">
            <w:pPr>
              <w:spacing w:line="600" w:lineRule="exact"/>
              <w:rPr>
                <w:rFonts w:ascii="宋体" w:hAnsi="宋体" w:cs="宋体"/>
                <w:sz w:val="24"/>
                <w:szCs w:val="24"/>
              </w:rPr>
            </w:pPr>
            <w:r>
              <w:rPr>
                <w:rFonts w:ascii="宋体" w:hAnsi="宋体" w:cs="宋体" w:hint="eastAsia"/>
                <w:sz w:val="24"/>
                <w:szCs w:val="24"/>
              </w:rPr>
              <w:t>资质等级</w:t>
            </w:r>
          </w:p>
        </w:tc>
        <w:tc>
          <w:tcPr>
            <w:tcW w:w="6004" w:type="dxa"/>
            <w:vAlign w:val="center"/>
          </w:tcPr>
          <w:p w:rsidR="00F955D9" w:rsidRDefault="004469FE">
            <w:pPr>
              <w:spacing w:line="600" w:lineRule="exact"/>
              <w:rPr>
                <w:rFonts w:ascii="宋体" w:hAnsi="宋体" w:cs="宋体"/>
                <w:sz w:val="24"/>
                <w:szCs w:val="24"/>
              </w:rPr>
            </w:pPr>
            <w:r>
              <w:rPr>
                <w:rFonts w:ascii="宋体" w:hAnsi="宋体" w:cs="宋体" w:hint="eastAsia"/>
                <w:kern w:val="0"/>
                <w:sz w:val="24"/>
                <w:szCs w:val="24"/>
              </w:rPr>
              <w:t>须具备市政公用工程施工总承包叁级（含叁级）及以上资质</w:t>
            </w:r>
          </w:p>
        </w:tc>
      </w:tr>
      <w:tr w:rsidR="00F955D9">
        <w:trPr>
          <w:trHeight w:val="1307"/>
          <w:jc w:val="center"/>
        </w:trPr>
        <w:tc>
          <w:tcPr>
            <w:tcW w:w="859" w:type="dxa"/>
            <w:vMerge/>
          </w:tcPr>
          <w:p w:rsidR="00F955D9" w:rsidRDefault="00F955D9">
            <w:pPr>
              <w:spacing w:line="600" w:lineRule="exact"/>
              <w:ind w:firstLineChars="200" w:firstLine="480"/>
              <w:rPr>
                <w:rFonts w:ascii="宋体" w:hAnsi="宋体" w:cs="宋体"/>
                <w:sz w:val="24"/>
                <w:szCs w:val="24"/>
              </w:rPr>
            </w:pPr>
          </w:p>
        </w:tc>
        <w:tc>
          <w:tcPr>
            <w:tcW w:w="1242" w:type="dxa"/>
            <w:vMerge/>
          </w:tcPr>
          <w:p w:rsidR="00F955D9" w:rsidRDefault="00F955D9">
            <w:pPr>
              <w:spacing w:line="600" w:lineRule="exact"/>
              <w:ind w:firstLineChars="200" w:firstLine="480"/>
              <w:rPr>
                <w:rFonts w:ascii="宋体" w:hAnsi="宋体" w:cs="宋体"/>
                <w:sz w:val="24"/>
                <w:szCs w:val="24"/>
              </w:rPr>
            </w:pPr>
          </w:p>
        </w:tc>
        <w:tc>
          <w:tcPr>
            <w:tcW w:w="1512" w:type="dxa"/>
            <w:vAlign w:val="center"/>
          </w:tcPr>
          <w:p w:rsidR="00F955D9" w:rsidRDefault="004469FE">
            <w:pPr>
              <w:spacing w:line="600" w:lineRule="exact"/>
              <w:rPr>
                <w:rFonts w:ascii="宋体" w:hAnsi="宋体" w:cs="宋体"/>
                <w:sz w:val="24"/>
                <w:szCs w:val="24"/>
              </w:rPr>
            </w:pPr>
            <w:r>
              <w:rPr>
                <w:rFonts w:ascii="宋体" w:hAnsi="宋体" w:cs="宋体" w:hint="eastAsia"/>
                <w:sz w:val="24"/>
                <w:szCs w:val="24"/>
              </w:rPr>
              <w:t>安全生产许可证</w:t>
            </w:r>
          </w:p>
        </w:tc>
        <w:tc>
          <w:tcPr>
            <w:tcW w:w="6004" w:type="dxa"/>
            <w:vAlign w:val="center"/>
          </w:tcPr>
          <w:p w:rsidR="00F955D9" w:rsidRDefault="004469FE">
            <w:pPr>
              <w:spacing w:line="600" w:lineRule="exact"/>
              <w:rPr>
                <w:rFonts w:ascii="宋体" w:hAnsi="宋体" w:cs="宋体"/>
                <w:sz w:val="24"/>
                <w:szCs w:val="24"/>
              </w:rPr>
            </w:pPr>
            <w:r>
              <w:rPr>
                <w:rFonts w:ascii="宋体" w:hAnsi="宋体" w:cs="宋体" w:hint="eastAsia"/>
                <w:sz w:val="24"/>
                <w:szCs w:val="24"/>
              </w:rPr>
              <w:t>具备有效的安全生产许可证</w:t>
            </w:r>
          </w:p>
        </w:tc>
      </w:tr>
      <w:tr w:rsidR="00F955D9">
        <w:trPr>
          <w:trHeight w:val="743"/>
          <w:jc w:val="center"/>
        </w:trPr>
        <w:tc>
          <w:tcPr>
            <w:tcW w:w="859" w:type="dxa"/>
            <w:vMerge/>
          </w:tcPr>
          <w:p w:rsidR="00F955D9" w:rsidRDefault="00F955D9">
            <w:pPr>
              <w:spacing w:line="600" w:lineRule="exact"/>
              <w:ind w:firstLineChars="200" w:firstLine="480"/>
              <w:rPr>
                <w:rFonts w:ascii="宋体" w:hAnsi="宋体" w:cs="宋体"/>
                <w:sz w:val="24"/>
                <w:szCs w:val="24"/>
              </w:rPr>
            </w:pPr>
          </w:p>
        </w:tc>
        <w:tc>
          <w:tcPr>
            <w:tcW w:w="1242" w:type="dxa"/>
            <w:vMerge/>
          </w:tcPr>
          <w:p w:rsidR="00F955D9" w:rsidRDefault="00F955D9">
            <w:pPr>
              <w:spacing w:line="600" w:lineRule="exact"/>
              <w:ind w:firstLineChars="200" w:firstLine="480"/>
              <w:rPr>
                <w:rFonts w:ascii="宋体" w:hAnsi="宋体" w:cs="宋体"/>
                <w:sz w:val="24"/>
                <w:szCs w:val="24"/>
              </w:rPr>
            </w:pPr>
          </w:p>
        </w:tc>
        <w:tc>
          <w:tcPr>
            <w:tcW w:w="1512" w:type="dxa"/>
            <w:vAlign w:val="center"/>
          </w:tcPr>
          <w:p w:rsidR="00F955D9" w:rsidRDefault="004469FE">
            <w:pPr>
              <w:spacing w:line="600" w:lineRule="exact"/>
              <w:rPr>
                <w:rFonts w:ascii="宋体" w:hAnsi="宋体" w:cs="宋体"/>
                <w:sz w:val="24"/>
                <w:szCs w:val="24"/>
              </w:rPr>
            </w:pPr>
            <w:r>
              <w:rPr>
                <w:rFonts w:ascii="宋体" w:hAnsi="宋体" w:cs="宋体" w:hint="eastAsia"/>
                <w:kern w:val="0"/>
                <w:sz w:val="24"/>
                <w:szCs w:val="24"/>
              </w:rPr>
              <w:t>项目经理</w:t>
            </w:r>
          </w:p>
        </w:tc>
        <w:tc>
          <w:tcPr>
            <w:tcW w:w="6004" w:type="dxa"/>
            <w:vAlign w:val="center"/>
          </w:tcPr>
          <w:p w:rsidR="00F955D9" w:rsidRDefault="004469FE">
            <w:pPr>
              <w:widowControl/>
              <w:spacing w:line="600" w:lineRule="exact"/>
              <w:rPr>
                <w:rFonts w:ascii="宋体" w:hAnsi="宋体" w:cs="宋体"/>
                <w:sz w:val="24"/>
                <w:szCs w:val="24"/>
                <w:shd w:val="clear" w:color="auto" w:fill="FFFFFF"/>
              </w:rPr>
            </w:pPr>
            <w:r>
              <w:rPr>
                <w:rFonts w:ascii="宋体" w:hAnsi="宋体" w:cs="宋体" w:hint="eastAsia"/>
                <w:kern w:val="0"/>
                <w:sz w:val="24"/>
                <w:szCs w:val="24"/>
              </w:rPr>
              <w:t>拟派项目经理须具备市政公用工程专业贰级（含贰级）及以上建造师执业资格和安全生产考核合格证，为本单位员工（提供劳动合同），提供近半年连续三个月参加社会养老保险的缴费证明且未在其他在建工程项目中担任项目经理</w:t>
            </w:r>
          </w:p>
        </w:tc>
      </w:tr>
      <w:tr w:rsidR="00F955D9">
        <w:trPr>
          <w:trHeight w:val="743"/>
          <w:jc w:val="center"/>
        </w:trPr>
        <w:tc>
          <w:tcPr>
            <w:tcW w:w="859" w:type="dxa"/>
            <w:vMerge/>
          </w:tcPr>
          <w:p w:rsidR="00F955D9" w:rsidRDefault="00F955D9">
            <w:pPr>
              <w:spacing w:line="600" w:lineRule="exact"/>
              <w:ind w:firstLineChars="200" w:firstLine="480"/>
              <w:rPr>
                <w:rFonts w:ascii="宋体" w:hAnsi="宋体" w:cs="宋体"/>
                <w:sz w:val="24"/>
                <w:szCs w:val="24"/>
              </w:rPr>
            </w:pPr>
          </w:p>
        </w:tc>
        <w:tc>
          <w:tcPr>
            <w:tcW w:w="1242" w:type="dxa"/>
            <w:vMerge/>
          </w:tcPr>
          <w:p w:rsidR="00F955D9" w:rsidRDefault="00F955D9">
            <w:pPr>
              <w:spacing w:line="600" w:lineRule="exact"/>
              <w:ind w:firstLineChars="200" w:firstLine="480"/>
              <w:rPr>
                <w:rFonts w:ascii="宋体" w:hAnsi="宋体" w:cs="宋体"/>
                <w:sz w:val="24"/>
                <w:szCs w:val="24"/>
              </w:rPr>
            </w:pPr>
          </w:p>
        </w:tc>
        <w:tc>
          <w:tcPr>
            <w:tcW w:w="1512" w:type="dxa"/>
            <w:vAlign w:val="center"/>
          </w:tcPr>
          <w:p w:rsidR="00F955D9" w:rsidRDefault="004469FE">
            <w:pPr>
              <w:spacing w:line="600" w:lineRule="exact"/>
              <w:rPr>
                <w:rFonts w:ascii="宋体" w:hAnsi="宋体" w:cs="宋体"/>
                <w:kern w:val="0"/>
                <w:sz w:val="24"/>
                <w:szCs w:val="24"/>
              </w:rPr>
            </w:pPr>
            <w:r>
              <w:rPr>
                <w:rFonts w:ascii="宋体" w:hAnsi="宋体" w:cs="宋体" w:hint="eastAsia"/>
                <w:kern w:val="0"/>
                <w:sz w:val="24"/>
                <w:szCs w:val="24"/>
              </w:rPr>
              <w:t>技术负责人</w:t>
            </w:r>
          </w:p>
        </w:tc>
        <w:tc>
          <w:tcPr>
            <w:tcW w:w="6004" w:type="dxa"/>
            <w:vAlign w:val="center"/>
          </w:tcPr>
          <w:p w:rsidR="00F955D9" w:rsidRDefault="004469FE">
            <w:pPr>
              <w:widowControl/>
              <w:spacing w:line="600" w:lineRule="exact"/>
              <w:rPr>
                <w:rFonts w:ascii="宋体" w:hAnsi="宋体" w:cs="宋体"/>
                <w:kern w:val="0"/>
                <w:sz w:val="24"/>
                <w:szCs w:val="24"/>
              </w:rPr>
            </w:pPr>
            <w:r>
              <w:rPr>
                <w:rFonts w:ascii="宋体" w:hAnsi="宋体" w:cs="宋体" w:hint="eastAsia"/>
                <w:kern w:val="0"/>
                <w:sz w:val="24"/>
                <w:szCs w:val="24"/>
              </w:rPr>
              <w:t>拟派技术负责人须具备工程相关专业中级及以上技术职称，提供近半年连续三个月参加社会养老保险的缴费证</w:t>
            </w:r>
            <w:r>
              <w:rPr>
                <w:rFonts w:ascii="宋体" w:hAnsi="宋体" w:cs="宋体" w:hint="eastAsia"/>
                <w:kern w:val="0"/>
                <w:sz w:val="24"/>
                <w:szCs w:val="24"/>
              </w:rPr>
              <w:lastRenderedPageBreak/>
              <w:t>明。</w:t>
            </w:r>
          </w:p>
        </w:tc>
      </w:tr>
      <w:tr w:rsidR="00F955D9">
        <w:trPr>
          <w:trHeight w:val="743"/>
          <w:jc w:val="center"/>
        </w:trPr>
        <w:tc>
          <w:tcPr>
            <w:tcW w:w="859" w:type="dxa"/>
            <w:vMerge/>
          </w:tcPr>
          <w:p w:rsidR="00F955D9" w:rsidRDefault="00F955D9">
            <w:pPr>
              <w:spacing w:line="600" w:lineRule="exact"/>
              <w:ind w:firstLineChars="200" w:firstLine="480"/>
              <w:rPr>
                <w:rFonts w:ascii="宋体" w:hAnsi="宋体" w:cs="宋体"/>
                <w:sz w:val="24"/>
                <w:szCs w:val="24"/>
              </w:rPr>
            </w:pPr>
          </w:p>
        </w:tc>
        <w:tc>
          <w:tcPr>
            <w:tcW w:w="1242" w:type="dxa"/>
            <w:vMerge/>
          </w:tcPr>
          <w:p w:rsidR="00F955D9" w:rsidRDefault="00F955D9">
            <w:pPr>
              <w:spacing w:line="600" w:lineRule="exact"/>
              <w:ind w:firstLineChars="200" w:firstLine="480"/>
              <w:rPr>
                <w:rFonts w:ascii="宋体" w:hAnsi="宋体" w:cs="宋体"/>
                <w:sz w:val="24"/>
                <w:szCs w:val="24"/>
              </w:rPr>
            </w:pPr>
          </w:p>
        </w:tc>
        <w:tc>
          <w:tcPr>
            <w:tcW w:w="1512" w:type="dxa"/>
            <w:vAlign w:val="center"/>
          </w:tcPr>
          <w:p w:rsidR="00F955D9" w:rsidRDefault="004469FE">
            <w:pPr>
              <w:pStyle w:val="Default"/>
              <w:spacing w:line="600" w:lineRule="exact"/>
              <w:jc w:val="both"/>
              <w:rPr>
                <w:rFonts w:hAnsi="宋体"/>
                <w:color w:val="auto"/>
              </w:rPr>
            </w:pPr>
            <w:r>
              <w:rPr>
                <w:rFonts w:hAnsi="宋体" w:hint="eastAsia"/>
                <w:color w:val="auto"/>
              </w:rPr>
              <w:t>社保、税收</w:t>
            </w:r>
          </w:p>
        </w:tc>
        <w:tc>
          <w:tcPr>
            <w:tcW w:w="6004" w:type="dxa"/>
            <w:vAlign w:val="center"/>
          </w:tcPr>
          <w:p w:rsidR="00F955D9" w:rsidRDefault="004469FE">
            <w:pPr>
              <w:spacing w:line="600" w:lineRule="exact"/>
              <w:rPr>
                <w:rFonts w:ascii="宋体" w:hAnsi="宋体" w:cs="宋体"/>
                <w:bCs/>
                <w:sz w:val="24"/>
                <w:szCs w:val="24"/>
                <w:shd w:val="clear" w:color="auto" w:fill="FFFFFF"/>
              </w:rPr>
            </w:pPr>
            <w:r>
              <w:rPr>
                <w:rFonts w:ascii="宋体" w:hAnsi="宋体" w:cs="宋体" w:hint="eastAsia"/>
                <w:bCs/>
                <w:sz w:val="24"/>
                <w:szCs w:val="24"/>
                <w:shd w:val="clear" w:color="auto" w:fill="FFFFFF"/>
              </w:rPr>
              <w:t>符合招标文件中要求</w:t>
            </w:r>
          </w:p>
        </w:tc>
      </w:tr>
      <w:tr w:rsidR="00F955D9">
        <w:trPr>
          <w:trHeight w:val="743"/>
          <w:jc w:val="center"/>
        </w:trPr>
        <w:tc>
          <w:tcPr>
            <w:tcW w:w="859" w:type="dxa"/>
            <w:vMerge/>
          </w:tcPr>
          <w:p w:rsidR="00F955D9" w:rsidRDefault="00F955D9">
            <w:pPr>
              <w:spacing w:line="600" w:lineRule="exact"/>
              <w:ind w:firstLineChars="200" w:firstLine="480"/>
              <w:rPr>
                <w:rFonts w:ascii="宋体" w:hAnsi="宋体" w:cs="宋体"/>
                <w:sz w:val="24"/>
                <w:szCs w:val="24"/>
              </w:rPr>
            </w:pPr>
          </w:p>
        </w:tc>
        <w:tc>
          <w:tcPr>
            <w:tcW w:w="1242" w:type="dxa"/>
            <w:vMerge/>
          </w:tcPr>
          <w:p w:rsidR="00F955D9" w:rsidRDefault="00F955D9">
            <w:pPr>
              <w:spacing w:line="600" w:lineRule="exact"/>
              <w:ind w:firstLineChars="200" w:firstLine="480"/>
              <w:rPr>
                <w:rFonts w:ascii="宋体" w:hAnsi="宋体" w:cs="宋体"/>
                <w:sz w:val="24"/>
                <w:szCs w:val="24"/>
              </w:rPr>
            </w:pPr>
          </w:p>
        </w:tc>
        <w:tc>
          <w:tcPr>
            <w:tcW w:w="1512" w:type="dxa"/>
            <w:vAlign w:val="center"/>
          </w:tcPr>
          <w:p w:rsidR="00F955D9" w:rsidRDefault="004469FE">
            <w:pPr>
              <w:spacing w:line="360" w:lineRule="auto"/>
              <w:rPr>
                <w:rFonts w:ascii="宋体" w:hAnsi="宋体" w:cs="宋体"/>
                <w:kern w:val="0"/>
                <w:sz w:val="24"/>
                <w:szCs w:val="24"/>
              </w:rPr>
            </w:pPr>
            <w:r>
              <w:rPr>
                <w:rFonts w:ascii="宋体" w:hAnsi="宋体" w:cs="宋体" w:hint="eastAsia"/>
                <w:kern w:val="0"/>
                <w:sz w:val="24"/>
                <w:szCs w:val="24"/>
              </w:rPr>
              <w:t>财务状况</w:t>
            </w:r>
          </w:p>
        </w:tc>
        <w:tc>
          <w:tcPr>
            <w:tcW w:w="6004" w:type="dxa"/>
            <w:vAlign w:val="center"/>
          </w:tcPr>
          <w:p w:rsidR="00F955D9" w:rsidRDefault="004469FE">
            <w:pPr>
              <w:spacing w:line="600" w:lineRule="exact"/>
              <w:rPr>
                <w:rFonts w:ascii="宋体" w:hAnsi="宋体" w:cs="宋体"/>
                <w:bCs/>
                <w:sz w:val="24"/>
                <w:szCs w:val="24"/>
                <w:shd w:val="clear" w:color="auto" w:fill="FFFFFF"/>
              </w:rPr>
            </w:pPr>
            <w:r>
              <w:rPr>
                <w:rFonts w:ascii="宋体" w:hAnsi="宋体" w:cs="宋体" w:hint="eastAsia"/>
                <w:bCs/>
                <w:sz w:val="24"/>
                <w:szCs w:val="24"/>
                <w:shd w:val="clear" w:color="auto" w:fill="FFFFFF"/>
              </w:rPr>
              <w:t>投标人须提供近三年20</w:t>
            </w:r>
            <w:r w:rsidR="005368E5">
              <w:rPr>
                <w:rFonts w:ascii="宋体" w:hAnsi="宋体" w:cs="宋体" w:hint="eastAsia"/>
                <w:bCs/>
                <w:sz w:val="24"/>
                <w:szCs w:val="24"/>
                <w:shd w:val="clear" w:color="auto" w:fill="FFFFFF"/>
              </w:rPr>
              <w:t>19</w:t>
            </w:r>
            <w:r>
              <w:rPr>
                <w:rFonts w:ascii="宋体" w:hAnsi="宋体" w:cs="宋体" w:hint="eastAsia"/>
                <w:bCs/>
                <w:sz w:val="24"/>
                <w:szCs w:val="24"/>
                <w:shd w:val="clear" w:color="auto" w:fill="FFFFFF"/>
              </w:rPr>
              <w:t>、202</w:t>
            </w:r>
            <w:r w:rsidR="005368E5">
              <w:rPr>
                <w:rFonts w:ascii="宋体" w:hAnsi="宋体" w:cs="宋体" w:hint="eastAsia"/>
                <w:bCs/>
                <w:sz w:val="24"/>
                <w:szCs w:val="24"/>
                <w:shd w:val="clear" w:color="auto" w:fill="FFFFFF"/>
              </w:rPr>
              <w:t>0</w:t>
            </w:r>
            <w:r>
              <w:rPr>
                <w:rFonts w:ascii="宋体" w:hAnsi="宋体" w:cs="宋体" w:hint="eastAsia"/>
                <w:bCs/>
                <w:sz w:val="24"/>
                <w:szCs w:val="24"/>
                <w:shd w:val="clear" w:color="auto" w:fill="FFFFFF"/>
              </w:rPr>
              <w:t>、202</w:t>
            </w:r>
            <w:r w:rsidR="005368E5">
              <w:rPr>
                <w:rFonts w:ascii="宋体" w:hAnsi="宋体" w:cs="宋体" w:hint="eastAsia"/>
                <w:bCs/>
                <w:sz w:val="24"/>
                <w:szCs w:val="24"/>
                <w:shd w:val="clear" w:color="auto" w:fill="FFFFFF"/>
              </w:rPr>
              <w:t>1</w:t>
            </w:r>
            <w:r>
              <w:rPr>
                <w:rFonts w:ascii="宋体" w:hAnsi="宋体" w:cs="宋体" w:hint="eastAsia"/>
                <w:bCs/>
                <w:sz w:val="24"/>
                <w:szCs w:val="24"/>
                <w:shd w:val="clear" w:color="auto" w:fill="FFFFFF"/>
              </w:rPr>
              <w:t>年度任意一年的经第三方审计机构出具的审计报告,投标人成立不满三年的提供公司成立以来第三方审计机构出具的审计报告，投标人成立不满一年的提供最近一月的财务报表。</w:t>
            </w:r>
          </w:p>
        </w:tc>
      </w:tr>
      <w:tr w:rsidR="00F955D9">
        <w:trPr>
          <w:trHeight w:val="743"/>
          <w:jc w:val="center"/>
        </w:trPr>
        <w:tc>
          <w:tcPr>
            <w:tcW w:w="859" w:type="dxa"/>
            <w:vMerge/>
          </w:tcPr>
          <w:p w:rsidR="00F955D9" w:rsidRDefault="00F955D9">
            <w:pPr>
              <w:spacing w:line="600" w:lineRule="exact"/>
              <w:ind w:firstLineChars="200" w:firstLine="480"/>
              <w:rPr>
                <w:rFonts w:ascii="宋体" w:hAnsi="宋体" w:cs="宋体"/>
                <w:sz w:val="24"/>
                <w:szCs w:val="24"/>
              </w:rPr>
            </w:pPr>
          </w:p>
        </w:tc>
        <w:tc>
          <w:tcPr>
            <w:tcW w:w="1242" w:type="dxa"/>
            <w:vMerge/>
          </w:tcPr>
          <w:p w:rsidR="00F955D9" w:rsidRDefault="00F955D9">
            <w:pPr>
              <w:spacing w:line="600" w:lineRule="exact"/>
              <w:ind w:firstLineChars="200" w:firstLine="480"/>
              <w:rPr>
                <w:rFonts w:ascii="宋体" w:hAnsi="宋体" w:cs="宋体"/>
                <w:sz w:val="24"/>
                <w:szCs w:val="24"/>
              </w:rPr>
            </w:pPr>
          </w:p>
        </w:tc>
        <w:tc>
          <w:tcPr>
            <w:tcW w:w="1512" w:type="dxa"/>
            <w:vAlign w:val="center"/>
          </w:tcPr>
          <w:p w:rsidR="00F955D9" w:rsidRDefault="004469FE">
            <w:pPr>
              <w:pStyle w:val="Default"/>
              <w:spacing w:line="600" w:lineRule="exact"/>
              <w:jc w:val="both"/>
              <w:rPr>
                <w:rFonts w:hAnsi="宋体"/>
                <w:color w:val="auto"/>
              </w:rPr>
            </w:pPr>
            <w:r>
              <w:rPr>
                <w:rFonts w:hAnsi="宋体" w:hint="eastAsia"/>
                <w:color w:val="auto"/>
                <w:spacing w:val="1"/>
              </w:rPr>
              <w:t>承诺或查询证明</w:t>
            </w:r>
          </w:p>
        </w:tc>
        <w:tc>
          <w:tcPr>
            <w:tcW w:w="6004" w:type="dxa"/>
            <w:vAlign w:val="center"/>
          </w:tcPr>
          <w:p w:rsidR="00F955D9" w:rsidRDefault="004469FE">
            <w:pPr>
              <w:spacing w:line="600" w:lineRule="exact"/>
              <w:rPr>
                <w:rFonts w:ascii="宋体" w:hAnsi="宋体" w:cs="宋体"/>
                <w:sz w:val="24"/>
                <w:szCs w:val="24"/>
                <w:shd w:val="clear" w:color="auto" w:fill="FFFFFF"/>
              </w:rPr>
            </w:pPr>
            <w:r>
              <w:rPr>
                <w:rFonts w:ascii="宋体" w:hAnsi="宋体" w:cs="宋体" w:hint="eastAsia"/>
                <w:sz w:val="24"/>
                <w:szCs w:val="24"/>
                <w:shd w:val="clear" w:color="auto" w:fill="FFFFFF"/>
              </w:rPr>
              <w:t>参加政府采购活动前3年内无行贿犯罪记录、商业贿赂、不正当竞争行为、骗取中标、严重违约及重大工程质量等问题；投标企业出具的无行贿犯罪记录在中国裁判文书网自行查询或自行承诺（查询对象：企业、法定代表人)及工商部门出具的无商业贿赂和不正当竞争证明，若当地工商部门不出具此证明，企业自行承诺无商业贿赂和不正当竞争行为</w:t>
            </w:r>
          </w:p>
        </w:tc>
      </w:tr>
      <w:tr w:rsidR="00F955D9">
        <w:trPr>
          <w:trHeight w:val="743"/>
          <w:jc w:val="center"/>
        </w:trPr>
        <w:tc>
          <w:tcPr>
            <w:tcW w:w="859" w:type="dxa"/>
            <w:vMerge/>
          </w:tcPr>
          <w:p w:rsidR="00F955D9" w:rsidRDefault="00F955D9">
            <w:pPr>
              <w:spacing w:line="600" w:lineRule="exact"/>
              <w:ind w:firstLineChars="200" w:firstLine="480"/>
              <w:rPr>
                <w:rFonts w:ascii="宋体" w:hAnsi="宋体" w:cs="宋体"/>
                <w:sz w:val="24"/>
                <w:szCs w:val="24"/>
              </w:rPr>
            </w:pPr>
          </w:p>
        </w:tc>
        <w:tc>
          <w:tcPr>
            <w:tcW w:w="1242" w:type="dxa"/>
            <w:vMerge/>
          </w:tcPr>
          <w:p w:rsidR="00F955D9" w:rsidRDefault="00F955D9">
            <w:pPr>
              <w:spacing w:line="600" w:lineRule="exact"/>
              <w:ind w:firstLineChars="200" w:firstLine="480"/>
              <w:rPr>
                <w:rFonts w:ascii="宋体" w:hAnsi="宋体" w:cs="宋体"/>
                <w:sz w:val="24"/>
                <w:szCs w:val="24"/>
              </w:rPr>
            </w:pPr>
          </w:p>
        </w:tc>
        <w:tc>
          <w:tcPr>
            <w:tcW w:w="1512" w:type="dxa"/>
            <w:vAlign w:val="center"/>
          </w:tcPr>
          <w:p w:rsidR="00F955D9" w:rsidRDefault="004469FE">
            <w:pPr>
              <w:spacing w:line="600" w:lineRule="exact"/>
              <w:rPr>
                <w:rFonts w:ascii="宋体" w:hAnsi="宋体" w:cs="宋体"/>
                <w:kern w:val="1"/>
                <w:sz w:val="24"/>
                <w:szCs w:val="24"/>
              </w:rPr>
            </w:pPr>
            <w:r>
              <w:rPr>
                <w:rFonts w:ascii="宋体" w:hAnsi="宋体" w:cs="宋体" w:hint="eastAsia"/>
                <w:bCs/>
                <w:sz w:val="24"/>
                <w:szCs w:val="24"/>
                <w:shd w:val="clear" w:color="auto" w:fill="FFFFFF"/>
              </w:rPr>
              <w:t>网站查询或自行承诺</w:t>
            </w:r>
          </w:p>
        </w:tc>
        <w:tc>
          <w:tcPr>
            <w:tcW w:w="6004" w:type="dxa"/>
            <w:vAlign w:val="center"/>
          </w:tcPr>
          <w:p w:rsidR="00F955D9" w:rsidRDefault="004469FE">
            <w:pPr>
              <w:spacing w:line="360" w:lineRule="auto"/>
              <w:jc w:val="left"/>
              <w:rPr>
                <w:rFonts w:ascii="宋体" w:hAnsi="宋体" w:cs="宋体"/>
                <w:bCs/>
                <w:sz w:val="24"/>
                <w:szCs w:val="24"/>
                <w:shd w:val="clear" w:color="auto" w:fill="FFFFFF"/>
              </w:rPr>
            </w:pPr>
            <w:r>
              <w:rPr>
                <w:rFonts w:ascii="宋体" w:hAnsi="宋体" w:cs="宋体" w:hint="eastAsia"/>
                <w:bCs/>
                <w:sz w:val="24"/>
                <w:szCs w:val="24"/>
                <w:shd w:val="clear" w:color="auto" w:fill="FFFFFF"/>
              </w:rPr>
              <w:t>根据《关于在政府采购活动中查询及使用信用记录有关问题的通知》(财库[2016]125号)和豫财购【2016】15号的规定，企业没有被列入“信用中国”网站的“失信被执行人”、“重大税收违法失信主体”及“中国政府采购网”网站的“政府采购严重违法失信行为记录名单”的投标人；（查询渠道：“信用中国”网站（www.creditchina.gov.cn）、中国政府采购网（www.ccgp.gov.cn）；提供网站的查询信息截图，截图需显示日期，查询时间为自公告发布之日起至投标截止时间前；</w:t>
            </w:r>
          </w:p>
        </w:tc>
      </w:tr>
      <w:tr w:rsidR="00F955D9">
        <w:trPr>
          <w:trHeight w:val="743"/>
          <w:jc w:val="center"/>
        </w:trPr>
        <w:tc>
          <w:tcPr>
            <w:tcW w:w="859" w:type="dxa"/>
            <w:vMerge w:val="restart"/>
          </w:tcPr>
          <w:p w:rsidR="00F955D9" w:rsidRDefault="004469FE">
            <w:pPr>
              <w:spacing w:line="600" w:lineRule="exact"/>
              <w:rPr>
                <w:rFonts w:ascii="宋体" w:hAnsi="宋体" w:cs="宋体"/>
                <w:sz w:val="24"/>
                <w:szCs w:val="24"/>
              </w:rPr>
            </w:pPr>
            <w:r>
              <w:rPr>
                <w:rFonts w:ascii="宋体" w:hAnsi="宋体" w:cs="宋体" w:hint="eastAsia"/>
                <w:sz w:val="24"/>
                <w:szCs w:val="24"/>
              </w:rPr>
              <w:t>1.1.3</w:t>
            </w:r>
          </w:p>
        </w:tc>
        <w:tc>
          <w:tcPr>
            <w:tcW w:w="1242" w:type="dxa"/>
            <w:vMerge w:val="restart"/>
            <w:vAlign w:val="center"/>
          </w:tcPr>
          <w:p w:rsidR="00F955D9" w:rsidRDefault="004469FE">
            <w:pPr>
              <w:spacing w:line="600" w:lineRule="exact"/>
              <w:rPr>
                <w:rFonts w:ascii="宋体" w:hAnsi="宋体" w:cs="宋体"/>
                <w:sz w:val="24"/>
                <w:szCs w:val="24"/>
              </w:rPr>
            </w:pPr>
            <w:r>
              <w:rPr>
                <w:rFonts w:ascii="宋体" w:hAnsi="宋体" w:cs="宋体" w:hint="eastAsia"/>
                <w:sz w:val="24"/>
                <w:szCs w:val="24"/>
              </w:rPr>
              <w:t>响应性评</w:t>
            </w:r>
            <w:r>
              <w:rPr>
                <w:rFonts w:ascii="宋体" w:hAnsi="宋体" w:cs="宋体" w:hint="eastAsia"/>
                <w:sz w:val="24"/>
                <w:szCs w:val="24"/>
              </w:rPr>
              <w:lastRenderedPageBreak/>
              <w:t>审标准</w:t>
            </w:r>
          </w:p>
        </w:tc>
        <w:tc>
          <w:tcPr>
            <w:tcW w:w="1512" w:type="dxa"/>
            <w:vAlign w:val="center"/>
          </w:tcPr>
          <w:p w:rsidR="00F955D9" w:rsidRDefault="004469FE">
            <w:pPr>
              <w:pStyle w:val="Default"/>
              <w:spacing w:line="600" w:lineRule="exact"/>
              <w:jc w:val="both"/>
              <w:rPr>
                <w:rFonts w:hAnsi="宋体"/>
                <w:color w:val="auto"/>
              </w:rPr>
            </w:pPr>
            <w:r>
              <w:rPr>
                <w:rFonts w:hAnsi="宋体" w:hint="eastAsia"/>
                <w:color w:val="auto"/>
              </w:rPr>
              <w:lastRenderedPageBreak/>
              <w:t>招标范围</w:t>
            </w:r>
          </w:p>
        </w:tc>
        <w:tc>
          <w:tcPr>
            <w:tcW w:w="6004" w:type="dxa"/>
            <w:vAlign w:val="center"/>
          </w:tcPr>
          <w:p w:rsidR="00F955D9" w:rsidRPr="0029743C" w:rsidRDefault="0029743C">
            <w:pPr>
              <w:spacing w:line="600" w:lineRule="exact"/>
              <w:rPr>
                <w:rFonts w:ascii="宋体" w:hAnsi="宋体" w:cs="宋体"/>
                <w:kern w:val="1"/>
                <w:sz w:val="24"/>
                <w:szCs w:val="24"/>
              </w:rPr>
            </w:pPr>
            <w:r w:rsidRPr="0029743C">
              <w:rPr>
                <w:rFonts w:ascii="宋体" w:hAnsi="宋体" w:cs="宋体" w:hint="eastAsia"/>
                <w:kern w:val="1"/>
                <w:sz w:val="24"/>
                <w:szCs w:val="24"/>
              </w:rPr>
              <w:t>本工程招标文件、工程量清单、图纸等列明的所有建设</w:t>
            </w:r>
            <w:r w:rsidRPr="0029743C">
              <w:rPr>
                <w:rFonts w:ascii="宋体" w:hAnsi="宋体" w:cs="宋体" w:hint="eastAsia"/>
                <w:kern w:val="1"/>
                <w:sz w:val="24"/>
                <w:szCs w:val="24"/>
              </w:rPr>
              <w:lastRenderedPageBreak/>
              <w:t>内容；</w:t>
            </w:r>
          </w:p>
        </w:tc>
      </w:tr>
      <w:tr w:rsidR="00F955D9">
        <w:trPr>
          <w:trHeight w:val="743"/>
          <w:jc w:val="center"/>
        </w:trPr>
        <w:tc>
          <w:tcPr>
            <w:tcW w:w="859" w:type="dxa"/>
            <w:vMerge/>
          </w:tcPr>
          <w:p w:rsidR="00F955D9" w:rsidRDefault="00F955D9">
            <w:pPr>
              <w:spacing w:line="600" w:lineRule="exact"/>
              <w:ind w:firstLineChars="200" w:firstLine="480"/>
              <w:rPr>
                <w:rFonts w:ascii="宋体" w:hAnsi="宋体" w:cs="宋体"/>
                <w:sz w:val="24"/>
                <w:szCs w:val="24"/>
              </w:rPr>
            </w:pPr>
          </w:p>
        </w:tc>
        <w:tc>
          <w:tcPr>
            <w:tcW w:w="1242" w:type="dxa"/>
            <w:vMerge/>
          </w:tcPr>
          <w:p w:rsidR="00F955D9" w:rsidRDefault="00F955D9">
            <w:pPr>
              <w:spacing w:line="600" w:lineRule="exact"/>
              <w:ind w:firstLineChars="200" w:firstLine="480"/>
              <w:rPr>
                <w:rFonts w:ascii="宋体" w:hAnsi="宋体" w:cs="宋体"/>
                <w:sz w:val="24"/>
                <w:szCs w:val="24"/>
              </w:rPr>
            </w:pPr>
          </w:p>
        </w:tc>
        <w:tc>
          <w:tcPr>
            <w:tcW w:w="1512" w:type="dxa"/>
            <w:vAlign w:val="center"/>
          </w:tcPr>
          <w:p w:rsidR="00F955D9" w:rsidRDefault="004469FE">
            <w:pPr>
              <w:pStyle w:val="Default"/>
              <w:spacing w:line="600" w:lineRule="exact"/>
              <w:jc w:val="both"/>
              <w:rPr>
                <w:rFonts w:hAnsi="宋体"/>
                <w:color w:val="auto"/>
              </w:rPr>
            </w:pPr>
            <w:r>
              <w:rPr>
                <w:rFonts w:hAnsi="宋体" w:hint="eastAsia"/>
                <w:color w:val="auto"/>
              </w:rPr>
              <w:t>计划工期</w:t>
            </w:r>
          </w:p>
        </w:tc>
        <w:tc>
          <w:tcPr>
            <w:tcW w:w="6004" w:type="dxa"/>
            <w:vAlign w:val="center"/>
          </w:tcPr>
          <w:p w:rsidR="00F955D9" w:rsidRDefault="0029743C">
            <w:pPr>
              <w:spacing w:line="360" w:lineRule="auto"/>
              <w:rPr>
                <w:rFonts w:ascii="宋体" w:hAnsi="宋体" w:cs="宋体"/>
                <w:kern w:val="1"/>
                <w:sz w:val="24"/>
                <w:szCs w:val="24"/>
              </w:rPr>
            </w:pPr>
            <w:r>
              <w:rPr>
                <w:rFonts w:ascii="宋体" w:hAnsi="宋体" w:cs="宋体" w:hint="eastAsia"/>
                <w:kern w:val="0"/>
                <w:sz w:val="24"/>
                <w:szCs w:val="24"/>
              </w:rPr>
              <w:t>200</w:t>
            </w:r>
            <w:r w:rsidR="004469FE">
              <w:rPr>
                <w:rFonts w:ascii="宋体" w:hAnsi="宋体" w:cs="宋体" w:hint="eastAsia"/>
                <w:kern w:val="0"/>
                <w:sz w:val="24"/>
                <w:szCs w:val="24"/>
              </w:rPr>
              <w:t>天</w:t>
            </w:r>
          </w:p>
        </w:tc>
      </w:tr>
      <w:tr w:rsidR="00F955D9">
        <w:trPr>
          <w:trHeight w:val="743"/>
          <w:jc w:val="center"/>
        </w:trPr>
        <w:tc>
          <w:tcPr>
            <w:tcW w:w="859" w:type="dxa"/>
            <w:vMerge/>
          </w:tcPr>
          <w:p w:rsidR="00F955D9" w:rsidRDefault="00F955D9">
            <w:pPr>
              <w:spacing w:line="600" w:lineRule="exact"/>
              <w:ind w:firstLineChars="200" w:firstLine="480"/>
              <w:rPr>
                <w:rFonts w:ascii="宋体" w:hAnsi="宋体" w:cs="宋体"/>
                <w:sz w:val="24"/>
                <w:szCs w:val="24"/>
              </w:rPr>
            </w:pPr>
          </w:p>
        </w:tc>
        <w:tc>
          <w:tcPr>
            <w:tcW w:w="1242" w:type="dxa"/>
            <w:vMerge/>
            <w:vAlign w:val="center"/>
          </w:tcPr>
          <w:p w:rsidR="00F955D9" w:rsidRDefault="00F955D9">
            <w:pPr>
              <w:spacing w:line="600" w:lineRule="exact"/>
              <w:rPr>
                <w:rFonts w:ascii="宋体" w:hAnsi="宋体" w:cs="宋体"/>
                <w:sz w:val="24"/>
                <w:szCs w:val="24"/>
              </w:rPr>
            </w:pPr>
          </w:p>
        </w:tc>
        <w:tc>
          <w:tcPr>
            <w:tcW w:w="1512" w:type="dxa"/>
            <w:vAlign w:val="center"/>
          </w:tcPr>
          <w:p w:rsidR="00F955D9" w:rsidRDefault="004469FE">
            <w:pPr>
              <w:pStyle w:val="Default"/>
              <w:spacing w:line="600" w:lineRule="exact"/>
              <w:jc w:val="both"/>
              <w:rPr>
                <w:rFonts w:hAnsi="宋体"/>
                <w:color w:val="auto"/>
              </w:rPr>
            </w:pPr>
            <w:r>
              <w:rPr>
                <w:rFonts w:hAnsi="宋体" w:hint="eastAsia"/>
                <w:color w:val="auto"/>
              </w:rPr>
              <w:t>质量要求</w:t>
            </w:r>
          </w:p>
        </w:tc>
        <w:tc>
          <w:tcPr>
            <w:tcW w:w="6004" w:type="dxa"/>
            <w:vAlign w:val="center"/>
          </w:tcPr>
          <w:p w:rsidR="00F955D9" w:rsidRDefault="0029743C">
            <w:pPr>
              <w:spacing w:line="600" w:lineRule="exact"/>
              <w:rPr>
                <w:rFonts w:ascii="宋体" w:hAnsi="宋体" w:cs="宋体"/>
                <w:kern w:val="1"/>
                <w:sz w:val="24"/>
                <w:szCs w:val="24"/>
              </w:rPr>
            </w:pPr>
            <w:r w:rsidRPr="0029743C">
              <w:rPr>
                <w:rFonts w:ascii="宋体" w:hAnsi="宋体" w:cs="宋体" w:hint="eastAsia"/>
                <w:kern w:val="1"/>
                <w:sz w:val="24"/>
                <w:szCs w:val="24"/>
              </w:rPr>
              <w:t>工程质量必须达到设计要求和现行国家及地方有关建设工程施工的质量验收规范合格标准。</w:t>
            </w:r>
          </w:p>
        </w:tc>
      </w:tr>
      <w:tr w:rsidR="00F955D9">
        <w:trPr>
          <w:trHeight w:val="743"/>
          <w:jc w:val="center"/>
        </w:trPr>
        <w:tc>
          <w:tcPr>
            <w:tcW w:w="859" w:type="dxa"/>
            <w:vMerge/>
          </w:tcPr>
          <w:p w:rsidR="00F955D9" w:rsidRDefault="00F955D9">
            <w:pPr>
              <w:spacing w:line="600" w:lineRule="exact"/>
              <w:ind w:firstLineChars="200" w:firstLine="480"/>
              <w:rPr>
                <w:rFonts w:ascii="宋体" w:hAnsi="宋体" w:cs="宋体"/>
                <w:sz w:val="24"/>
                <w:szCs w:val="24"/>
              </w:rPr>
            </w:pPr>
          </w:p>
        </w:tc>
        <w:tc>
          <w:tcPr>
            <w:tcW w:w="1242" w:type="dxa"/>
            <w:vMerge/>
            <w:vAlign w:val="center"/>
          </w:tcPr>
          <w:p w:rsidR="00F955D9" w:rsidRDefault="00F955D9">
            <w:pPr>
              <w:spacing w:line="600" w:lineRule="exact"/>
              <w:rPr>
                <w:rFonts w:ascii="宋体" w:hAnsi="宋体" w:cs="宋体"/>
                <w:sz w:val="24"/>
                <w:szCs w:val="24"/>
              </w:rPr>
            </w:pPr>
          </w:p>
        </w:tc>
        <w:tc>
          <w:tcPr>
            <w:tcW w:w="1512" w:type="dxa"/>
            <w:vAlign w:val="center"/>
          </w:tcPr>
          <w:p w:rsidR="00F955D9" w:rsidRDefault="004469FE">
            <w:pPr>
              <w:pStyle w:val="Default"/>
              <w:spacing w:line="600" w:lineRule="exact"/>
              <w:jc w:val="both"/>
              <w:rPr>
                <w:rFonts w:hAnsi="宋体"/>
                <w:color w:val="auto"/>
              </w:rPr>
            </w:pPr>
            <w:r>
              <w:rPr>
                <w:rFonts w:hAnsi="宋体" w:hint="eastAsia"/>
                <w:color w:val="auto"/>
              </w:rPr>
              <w:t>投标有效期</w:t>
            </w:r>
          </w:p>
        </w:tc>
        <w:tc>
          <w:tcPr>
            <w:tcW w:w="6004" w:type="dxa"/>
            <w:vAlign w:val="center"/>
          </w:tcPr>
          <w:p w:rsidR="00F955D9" w:rsidRDefault="004469FE">
            <w:pPr>
              <w:spacing w:line="600" w:lineRule="exact"/>
              <w:rPr>
                <w:rFonts w:ascii="宋体" w:hAnsi="宋体" w:cs="宋体"/>
                <w:kern w:val="1"/>
                <w:sz w:val="24"/>
                <w:szCs w:val="24"/>
              </w:rPr>
            </w:pPr>
            <w:r>
              <w:rPr>
                <w:rFonts w:ascii="宋体" w:hAnsi="宋体" w:cs="宋体" w:hint="eastAsia"/>
                <w:kern w:val="1"/>
                <w:sz w:val="24"/>
                <w:szCs w:val="24"/>
              </w:rPr>
              <w:t>60日历天（投标文件递交截止之日起)</w:t>
            </w:r>
          </w:p>
        </w:tc>
      </w:tr>
      <w:tr w:rsidR="00F955D9">
        <w:trPr>
          <w:trHeight w:val="743"/>
          <w:jc w:val="center"/>
        </w:trPr>
        <w:tc>
          <w:tcPr>
            <w:tcW w:w="859" w:type="dxa"/>
            <w:vMerge/>
          </w:tcPr>
          <w:p w:rsidR="00F955D9" w:rsidRDefault="00F955D9">
            <w:pPr>
              <w:spacing w:line="600" w:lineRule="exact"/>
              <w:ind w:firstLineChars="200" w:firstLine="480"/>
              <w:rPr>
                <w:rFonts w:ascii="宋体" w:hAnsi="宋体" w:cs="宋体"/>
                <w:sz w:val="24"/>
                <w:szCs w:val="24"/>
              </w:rPr>
            </w:pPr>
          </w:p>
        </w:tc>
        <w:tc>
          <w:tcPr>
            <w:tcW w:w="1242" w:type="dxa"/>
            <w:vMerge/>
            <w:vAlign w:val="center"/>
          </w:tcPr>
          <w:p w:rsidR="00F955D9" w:rsidRDefault="00F955D9">
            <w:pPr>
              <w:spacing w:line="600" w:lineRule="exact"/>
              <w:rPr>
                <w:rFonts w:ascii="宋体" w:hAnsi="宋体" w:cs="宋体"/>
                <w:sz w:val="24"/>
                <w:szCs w:val="24"/>
              </w:rPr>
            </w:pPr>
          </w:p>
        </w:tc>
        <w:tc>
          <w:tcPr>
            <w:tcW w:w="1512" w:type="dxa"/>
            <w:vAlign w:val="center"/>
          </w:tcPr>
          <w:p w:rsidR="00F955D9" w:rsidRDefault="004469FE">
            <w:pPr>
              <w:pStyle w:val="Default"/>
              <w:spacing w:line="600" w:lineRule="exact"/>
              <w:jc w:val="both"/>
              <w:rPr>
                <w:rFonts w:hAnsi="宋体"/>
                <w:color w:val="auto"/>
              </w:rPr>
            </w:pPr>
            <w:r>
              <w:rPr>
                <w:rFonts w:hAnsi="宋体" w:hint="eastAsia"/>
                <w:color w:val="auto"/>
              </w:rPr>
              <w:t>投标保证金</w:t>
            </w:r>
          </w:p>
        </w:tc>
        <w:tc>
          <w:tcPr>
            <w:tcW w:w="6004" w:type="dxa"/>
            <w:vAlign w:val="center"/>
          </w:tcPr>
          <w:p w:rsidR="00F955D9" w:rsidRDefault="004469FE">
            <w:pPr>
              <w:spacing w:line="600" w:lineRule="exact"/>
              <w:rPr>
                <w:rFonts w:ascii="宋体" w:hAnsi="宋体" w:cs="宋体"/>
                <w:kern w:val="1"/>
                <w:sz w:val="24"/>
                <w:szCs w:val="24"/>
              </w:rPr>
            </w:pPr>
            <w:r>
              <w:rPr>
                <w:rFonts w:ascii="宋体" w:hAnsi="宋体" w:cs="宋体" w:hint="eastAsia"/>
                <w:kern w:val="1"/>
                <w:sz w:val="24"/>
                <w:szCs w:val="24"/>
              </w:rPr>
              <w:t>符合招标文件中“投标人须知”规定</w:t>
            </w:r>
          </w:p>
        </w:tc>
      </w:tr>
      <w:tr w:rsidR="00F955D9">
        <w:trPr>
          <w:trHeight w:val="743"/>
          <w:jc w:val="center"/>
        </w:trPr>
        <w:tc>
          <w:tcPr>
            <w:tcW w:w="859" w:type="dxa"/>
            <w:vMerge/>
          </w:tcPr>
          <w:p w:rsidR="00F955D9" w:rsidRDefault="00F955D9">
            <w:pPr>
              <w:spacing w:line="600" w:lineRule="exact"/>
              <w:ind w:firstLineChars="200" w:firstLine="480"/>
              <w:rPr>
                <w:rFonts w:ascii="宋体" w:hAnsi="宋体" w:cs="宋体"/>
                <w:sz w:val="24"/>
                <w:szCs w:val="24"/>
              </w:rPr>
            </w:pPr>
          </w:p>
        </w:tc>
        <w:tc>
          <w:tcPr>
            <w:tcW w:w="1242" w:type="dxa"/>
            <w:vMerge/>
            <w:vAlign w:val="center"/>
          </w:tcPr>
          <w:p w:rsidR="00F955D9" w:rsidRDefault="00F955D9">
            <w:pPr>
              <w:spacing w:line="600" w:lineRule="exact"/>
              <w:rPr>
                <w:rFonts w:ascii="宋体" w:hAnsi="宋体" w:cs="宋体"/>
                <w:sz w:val="24"/>
                <w:szCs w:val="24"/>
              </w:rPr>
            </w:pPr>
          </w:p>
        </w:tc>
        <w:tc>
          <w:tcPr>
            <w:tcW w:w="1512" w:type="dxa"/>
            <w:vAlign w:val="center"/>
          </w:tcPr>
          <w:p w:rsidR="00F955D9" w:rsidRDefault="004469FE">
            <w:pPr>
              <w:pStyle w:val="Default"/>
              <w:spacing w:line="600" w:lineRule="exact"/>
              <w:jc w:val="both"/>
              <w:rPr>
                <w:rFonts w:hAnsi="宋体"/>
                <w:color w:val="auto"/>
              </w:rPr>
            </w:pPr>
            <w:r>
              <w:rPr>
                <w:rFonts w:hAnsi="宋体" w:hint="eastAsia"/>
                <w:color w:val="auto"/>
              </w:rPr>
              <w:t>已标价工程量清单</w:t>
            </w:r>
          </w:p>
        </w:tc>
        <w:tc>
          <w:tcPr>
            <w:tcW w:w="6004" w:type="dxa"/>
            <w:vAlign w:val="center"/>
          </w:tcPr>
          <w:p w:rsidR="00F955D9" w:rsidRDefault="004E3C3D">
            <w:pPr>
              <w:pStyle w:val="Default"/>
              <w:spacing w:line="600" w:lineRule="exact"/>
              <w:jc w:val="both"/>
              <w:rPr>
                <w:rFonts w:hAnsi="宋体"/>
                <w:color w:val="auto"/>
              </w:rPr>
            </w:pPr>
            <w:r>
              <w:rPr>
                <w:rFonts w:hAnsi="宋体" w:hint="eastAsia"/>
                <w:color w:val="auto"/>
              </w:rPr>
              <w:t>符合招标文件中“工程量清单”范围及数量，各</w:t>
            </w:r>
            <w:r w:rsidR="004469FE">
              <w:rPr>
                <w:rFonts w:hAnsi="宋体" w:hint="eastAsia"/>
                <w:color w:val="auto"/>
              </w:rPr>
              <w:t>投标人不得擅自修改工程量清单的工程项目和数量，否则将否决其投标。</w:t>
            </w:r>
          </w:p>
        </w:tc>
      </w:tr>
    </w:tbl>
    <w:p w:rsidR="00F955D9" w:rsidRDefault="00F955D9">
      <w:pPr>
        <w:pStyle w:val="Default"/>
        <w:rPr>
          <w:rFonts w:hAnsi="宋体"/>
          <w:b/>
          <w:color w:val="auto"/>
        </w:rPr>
      </w:pPr>
      <w:bookmarkStart w:id="343" w:name="_Toc463691040"/>
    </w:p>
    <w:p w:rsidR="00F955D9" w:rsidRDefault="004469FE">
      <w:pPr>
        <w:widowControl/>
        <w:spacing w:line="600" w:lineRule="exact"/>
        <w:ind w:firstLineChars="200" w:firstLine="482"/>
        <w:jc w:val="center"/>
        <w:rPr>
          <w:rFonts w:ascii="宋体" w:hAnsi="宋体" w:cs="仿宋"/>
          <w:b/>
          <w:bCs/>
          <w:sz w:val="24"/>
          <w:szCs w:val="24"/>
          <w:lang w:val="zh-CN" w:bidi="zh-CN"/>
        </w:rPr>
      </w:pPr>
      <w:r>
        <w:rPr>
          <w:rFonts w:ascii="宋体" w:hAnsi="宋体" w:cs="仿宋" w:hint="eastAsia"/>
          <w:b/>
          <w:bCs/>
          <w:sz w:val="24"/>
          <w:szCs w:val="24"/>
          <w:lang w:val="zh-CN" w:bidi="zh-CN"/>
        </w:rPr>
        <w:t>评分标准</w:t>
      </w:r>
    </w:p>
    <w:tbl>
      <w:tblPr>
        <w:tblW w:w="9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1"/>
        <w:gridCol w:w="736"/>
        <w:gridCol w:w="1538"/>
        <w:gridCol w:w="43"/>
        <w:gridCol w:w="1144"/>
        <w:gridCol w:w="4034"/>
        <w:gridCol w:w="1200"/>
      </w:tblGrid>
      <w:tr w:rsidR="00F955D9">
        <w:trPr>
          <w:trHeight w:val="915"/>
          <w:jc w:val="center"/>
        </w:trPr>
        <w:tc>
          <w:tcPr>
            <w:tcW w:w="9336" w:type="dxa"/>
            <w:gridSpan w:val="7"/>
            <w:vAlign w:val="center"/>
          </w:tcPr>
          <w:p w:rsidR="00F955D9" w:rsidRDefault="004469FE">
            <w:pPr>
              <w:spacing w:line="360" w:lineRule="auto"/>
              <w:rPr>
                <w:rFonts w:ascii="宋体" w:hAnsi="宋体" w:cs="宋体"/>
                <w:kern w:val="1"/>
                <w:sz w:val="24"/>
                <w:szCs w:val="24"/>
              </w:rPr>
            </w:pPr>
            <w:r>
              <w:rPr>
                <w:rFonts w:ascii="宋体" w:hAnsi="宋体" w:cs="宋体" w:hint="eastAsia"/>
                <w:kern w:val="1"/>
                <w:sz w:val="24"/>
                <w:szCs w:val="24"/>
              </w:rPr>
              <w:t>综合评分部分（满分100分）</w:t>
            </w:r>
          </w:p>
        </w:tc>
      </w:tr>
      <w:tr w:rsidR="00F955D9">
        <w:trPr>
          <w:trHeight w:val="1388"/>
          <w:jc w:val="center"/>
        </w:trPr>
        <w:tc>
          <w:tcPr>
            <w:tcW w:w="1377" w:type="dxa"/>
            <w:gridSpan w:val="2"/>
            <w:vAlign w:val="center"/>
          </w:tcPr>
          <w:p w:rsidR="00F955D9" w:rsidRDefault="004469FE">
            <w:pPr>
              <w:spacing w:line="360" w:lineRule="auto"/>
              <w:rPr>
                <w:rFonts w:ascii="宋体" w:hAnsi="宋体" w:cs="宋体"/>
                <w:kern w:val="1"/>
                <w:sz w:val="24"/>
                <w:szCs w:val="24"/>
              </w:rPr>
            </w:pPr>
            <w:r>
              <w:rPr>
                <w:rFonts w:ascii="宋体" w:hAnsi="宋体" w:cs="宋体" w:hint="eastAsia"/>
                <w:kern w:val="1"/>
                <w:sz w:val="24"/>
                <w:szCs w:val="24"/>
              </w:rPr>
              <w:t>2.2.1</w:t>
            </w:r>
          </w:p>
        </w:tc>
        <w:tc>
          <w:tcPr>
            <w:tcW w:w="2725" w:type="dxa"/>
            <w:gridSpan w:val="3"/>
            <w:vAlign w:val="center"/>
          </w:tcPr>
          <w:p w:rsidR="00F955D9" w:rsidRDefault="004469FE">
            <w:pPr>
              <w:spacing w:line="360" w:lineRule="auto"/>
              <w:rPr>
                <w:rFonts w:ascii="宋体" w:hAnsi="宋体" w:cs="宋体"/>
                <w:kern w:val="1"/>
                <w:sz w:val="24"/>
                <w:szCs w:val="24"/>
              </w:rPr>
            </w:pPr>
            <w:r>
              <w:rPr>
                <w:rFonts w:ascii="宋体" w:hAnsi="宋体" w:cs="宋体" w:hint="eastAsia"/>
                <w:kern w:val="1"/>
                <w:sz w:val="24"/>
                <w:szCs w:val="24"/>
              </w:rPr>
              <w:t>分值构成</w:t>
            </w:r>
          </w:p>
          <w:p w:rsidR="00F955D9" w:rsidRDefault="004469FE">
            <w:pPr>
              <w:spacing w:line="360" w:lineRule="auto"/>
              <w:rPr>
                <w:rFonts w:ascii="宋体" w:hAnsi="宋体" w:cs="宋体"/>
                <w:kern w:val="1"/>
                <w:sz w:val="24"/>
                <w:szCs w:val="24"/>
              </w:rPr>
            </w:pPr>
            <w:r>
              <w:rPr>
                <w:rFonts w:ascii="宋体" w:hAnsi="宋体" w:cs="宋体" w:hint="eastAsia"/>
                <w:kern w:val="1"/>
                <w:sz w:val="24"/>
                <w:szCs w:val="24"/>
              </w:rPr>
              <w:t>(总分100分)</w:t>
            </w:r>
          </w:p>
        </w:tc>
        <w:tc>
          <w:tcPr>
            <w:tcW w:w="5234" w:type="dxa"/>
            <w:gridSpan w:val="2"/>
            <w:vAlign w:val="center"/>
          </w:tcPr>
          <w:p w:rsidR="00F955D9" w:rsidRDefault="004469FE">
            <w:pPr>
              <w:spacing w:line="360" w:lineRule="auto"/>
              <w:rPr>
                <w:rFonts w:ascii="宋体" w:hAnsi="宋体" w:cs="宋体"/>
                <w:kern w:val="1"/>
                <w:sz w:val="24"/>
                <w:szCs w:val="24"/>
              </w:rPr>
            </w:pPr>
            <w:r>
              <w:rPr>
                <w:rFonts w:ascii="宋体" w:hAnsi="宋体" w:cs="宋体" w:hint="eastAsia"/>
                <w:kern w:val="1"/>
                <w:sz w:val="24"/>
                <w:szCs w:val="24"/>
              </w:rPr>
              <w:t>商务标：</w:t>
            </w:r>
            <w:r>
              <w:rPr>
                <w:rFonts w:ascii="宋体" w:hAnsi="宋体" w:cs="宋体" w:hint="eastAsia"/>
                <w:kern w:val="1"/>
                <w:sz w:val="24"/>
                <w:szCs w:val="24"/>
                <w:u w:val="single"/>
              </w:rPr>
              <w:t xml:space="preserve">  50 </w:t>
            </w:r>
            <w:r>
              <w:rPr>
                <w:rFonts w:ascii="宋体" w:hAnsi="宋体" w:cs="宋体" w:hint="eastAsia"/>
                <w:kern w:val="1"/>
                <w:sz w:val="24"/>
                <w:szCs w:val="24"/>
              </w:rPr>
              <w:t>分</w:t>
            </w:r>
          </w:p>
          <w:p w:rsidR="00F955D9" w:rsidRDefault="004469FE">
            <w:pPr>
              <w:spacing w:line="360" w:lineRule="auto"/>
              <w:rPr>
                <w:rFonts w:ascii="宋体" w:hAnsi="宋体" w:cs="宋体"/>
                <w:kern w:val="1"/>
                <w:sz w:val="24"/>
                <w:szCs w:val="24"/>
              </w:rPr>
            </w:pPr>
            <w:r>
              <w:rPr>
                <w:rFonts w:ascii="宋体" w:hAnsi="宋体" w:cs="宋体" w:hint="eastAsia"/>
                <w:kern w:val="1"/>
                <w:sz w:val="24"/>
                <w:szCs w:val="24"/>
              </w:rPr>
              <w:t>技术标：</w:t>
            </w:r>
            <w:r>
              <w:rPr>
                <w:rFonts w:ascii="宋体" w:hAnsi="宋体" w:cs="宋体" w:hint="eastAsia"/>
                <w:kern w:val="1"/>
                <w:sz w:val="24"/>
                <w:szCs w:val="24"/>
                <w:u w:val="single"/>
              </w:rPr>
              <w:t xml:space="preserve">  25  </w:t>
            </w:r>
            <w:r>
              <w:rPr>
                <w:rFonts w:ascii="宋体" w:hAnsi="宋体" w:cs="宋体" w:hint="eastAsia"/>
                <w:kern w:val="1"/>
                <w:sz w:val="24"/>
                <w:szCs w:val="24"/>
              </w:rPr>
              <w:t>分</w:t>
            </w:r>
          </w:p>
          <w:p w:rsidR="00F955D9" w:rsidRDefault="004469FE">
            <w:pPr>
              <w:spacing w:line="360" w:lineRule="auto"/>
              <w:rPr>
                <w:rFonts w:ascii="宋体" w:hAnsi="宋体" w:cs="宋体"/>
                <w:kern w:val="1"/>
                <w:sz w:val="24"/>
                <w:szCs w:val="24"/>
              </w:rPr>
            </w:pPr>
            <w:r>
              <w:rPr>
                <w:rFonts w:ascii="宋体" w:hAnsi="宋体" w:cs="宋体" w:hint="eastAsia"/>
                <w:kern w:val="1"/>
                <w:sz w:val="24"/>
                <w:szCs w:val="24"/>
              </w:rPr>
              <w:t>综合标：</w:t>
            </w:r>
            <w:r>
              <w:rPr>
                <w:rFonts w:ascii="宋体" w:hAnsi="宋体" w:cs="宋体" w:hint="eastAsia"/>
                <w:kern w:val="1"/>
                <w:sz w:val="24"/>
                <w:szCs w:val="24"/>
                <w:u w:val="single"/>
              </w:rPr>
              <w:t xml:space="preserve">  25  </w:t>
            </w:r>
            <w:r>
              <w:rPr>
                <w:rFonts w:ascii="宋体" w:hAnsi="宋体" w:cs="宋体" w:hint="eastAsia"/>
                <w:kern w:val="1"/>
                <w:sz w:val="24"/>
                <w:szCs w:val="24"/>
              </w:rPr>
              <w:t>分</w:t>
            </w:r>
          </w:p>
        </w:tc>
      </w:tr>
      <w:tr w:rsidR="00F955D9">
        <w:trPr>
          <w:trHeight w:val="1360"/>
          <w:jc w:val="center"/>
        </w:trPr>
        <w:tc>
          <w:tcPr>
            <w:tcW w:w="1377" w:type="dxa"/>
            <w:gridSpan w:val="2"/>
            <w:vAlign w:val="center"/>
          </w:tcPr>
          <w:p w:rsidR="00F955D9" w:rsidRDefault="004469FE">
            <w:pPr>
              <w:spacing w:line="360" w:lineRule="auto"/>
              <w:rPr>
                <w:rFonts w:ascii="宋体" w:hAnsi="宋体" w:cs="宋体"/>
                <w:kern w:val="1"/>
                <w:sz w:val="24"/>
                <w:szCs w:val="24"/>
              </w:rPr>
            </w:pPr>
            <w:r>
              <w:rPr>
                <w:rFonts w:ascii="宋体" w:hAnsi="宋体" w:cs="宋体" w:hint="eastAsia"/>
                <w:kern w:val="1"/>
                <w:sz w:val="24"/>
                <w:szCs w:val="24"/>
              </w:rPr>
              <w:t>2.2.2</w:t>
            </w:r>
          </w:p>
        </w:tc>
        <w:tc>
          <w:tcPr>
            <w:tcW w:w="2725" w:type="dxa"/>
            <w:gridSpan w:val="3"/>
            <w:vAlign w:val="center"/>
          </w:tcPr>
          <w:p w:rsidR="00F955D9" w:rsidRDefault="004469FE">
            <w:pPr>
              <w:spacing w:line="360" w:lineRule="auto"/>
              <w:rPr>
                <w:rFonts w:ascii="宋体" w:hAnsi="宋体" w:cs="宋体"/>
                <w:kern w:val="1"/>
                <w:sz w:val="24"/>
                <w:szCs w:val="24"/>
              </w:rPr>
            </w:pPr>
            <w:r>
              <w:rPr>
                <w:rFonts w:ascii="宋体" w:hAnsi="宋体" w:cs="宋体" w:hint="eastAsia"/>
                <w:kern w:val="1"/>
                <w:sz w:val="24"/>
                <w:szCs w:val="24"/>
              </w:rPr>
              <w:t>评标基准价计算方法</w:t>
            </w:r>
          </w:p>
        </w:tc>
        <w:tc>
          <w:tcPr>
            <w:tcW w:w="5234" w:type="dxa"/>
            <w:gridSpan w:val="2"/>
          </w:tcPr>
          <w:p w:rsidR="00F955D9" w:rsidRDefault="004469FE">
            <w:pPr>
              <w:spacing w:line="360" w:lineRule="auto"/>
              <w:rPr>
                <w:rFonts w:ascii="宋体" w:hAnsi="宋体" w:cs="宋体"/>
                <w:sz w:val="24"/>
                <w:szCs w:val="24"/>
                <w:shd w:val="clear" w:color="auto" w:fill="FFFFFF"/>
              </w:rPr>
            </w:pPr>
            <w:r>
              <w:rPr>
                <w:rFonts w:ascii="宋体" w:hAnsi="宋体" w:cs="宋体" w:hint="eastAsia"/>
                <w:sz w:val="24"/>
                <w:szCs w:val="24"/>
              </w:rPr>
              <w:t>评</w:t>
            </w:r>
            <w:r>
              <w:rPr>
                <w:rFonts w:ascii="宋体" w:hAnsi="宋体" w:cs="宋体" w:hint="eastAsia"/>
                <w:sz w:val="24"/>
                <w:szCs w:val="24"/>
                <w:shd w:val="clear" w:color="auto" w:fill="FFFFFF"/>
              </w:rPr>
              <w:t>标基准价=招标控制价×K+投标报价×(1-K)</w:t>
            </w:r>
          </w:p>
          <w:p w:rsidR="00F955D9" w:rsidRDefault="004469FE">
            <w:pPr>
              <w:spacing w:line="360" w:lineRule="auto"/>
              <w:rPr>
                <w:rFonts w:ascii="宋体" w:hAnsi="宋体" w:cs="宋体"/>
                <w:sz w:val="24"/>
                <w:szCs w:val="24"/>
                <w:shd w:val="clear" w:color="auto" w:fill="FFFFFF"/>
              </w:rPr>
            </w:pPr>
            <w:r>
              <w:rPr>
                <w:rFonts w:ascii="宋体" w:hAnsi="宋体" w:cs="宋体" w:hint="eastAsia"/>
                <w:sz w:val="24"/>
                <w:szCs w:val="24"/>
                <w:shd w:val="clear" w:color="auto" w:fill="FFFFFF"/>
              </w:rPr>
              <w:t>其中：投标报价为各投标人有效报价，去掉一个最高和一个最低报价后的算术平均值。当有效投标少于5家时（不含5家），则以所有有效投标报价的算术平均值作为投标报价。</w:t>
            </w:r>
          </w:p>
          <w:p w:rsidR="00F955D9" w:rsidRDefault="004469FE">
            <w:pPr>
              <w:spacing w:line="360" w:lineRule="auto"/>
              <w:rPr>
                <w:rFonts w:ascii="宋体" w:hAnsi="宋体" w:cs="宋体"/>
                <w:sz w:val="24"/>
                <w:szCs w:val="24"/>
                <w:shd w:val="clear" w:color="auto" w:fill="FFFFFF"/>
              </w:rPr>
            </w:pPr>
            <w:r>
              <w:rPr>
                <w:rFonts w:ascii="宋体" w:hAnsi="宋体" w:cs="宋体" w:hint="eastAsia"/>
                <w:sz w:val="24"/>
                <w:szCs w:val="24"/>
                <w:shd w:val="clear" w:color="auto" w:fill="FFFFFF"/>
              </w:rPr>
              <w:t>K为招标控制价权重系数，取值范围为0.3≤K≤0.5，间隔区间为0.05。</w:t>
            </w:r>
          </w:p>
          <w:p w:rsidR="00F955D9" w:rsidRDefault="004469FE">
            <w:pPr>
              <w:spacing w:line="360" w:lineRule="auto"/>
              <w:rPr>
                <w:rFonts w:ascii="宋体" w:hAnsi="宋体" w:cs="宋体"/>
                <w:sz w:val="24"/>
                <w:szCs w:val="24"/>
              </w:rPr>
            </w:pPr>
            <w:r>
              <w:rPr>
                <w:rFonts w:ascii="宋体" w:hAnsi="宋体" w:cs="宋体" w:hint="eastAsia"/>
                <w:sz w:val="24"/>
                <w:szCs w:val="24"/>
                <w:shd w:val="clear" w:color="auto" w:fill="FFFFFF"/>
              </w:rPr>
              <w:t>上述招标控制价、投标报价、有效投标报价在参与评标基准价计算时，均不含:规费、安全文明施工措施费、增值税。</w:t>
            </w:r>
          </w:p>
        </w:tc>
      </w:tr>
      <w:tr w:rsidR="00F955D9">
        <w:trPr>
          <w:trHeight w:val="981"/>
          <w:jc w:val="center"/>
        </w:trPr>
        <w:tc>
          <w:tcPr>
            <w:tcW w:w="1377" w:type="dxa"/>
            <w:gridSpan w:val="2"/>
            <w:vAlign w:val="center"/>
          </w:tcPr>
          <w:p w:rsidR="00F955D9" w:rsidRDefault="004469FE">
            <w:pPr>
              <w:spacing w:line="360" w:lineRule="auto"/>
              <w:jc w:val="center"/>
              <w:rPr>
                <w:rFonts w:ascii="宋体" w:hAnsi="宋体" w:cs="宋体"/>
                <w:kern w:val="1"/>
                <w:sz w:val="24"/>
                <w:szCs w:val="24"/>
              </w:rPr>
            </w:pPr>
            <w:r>
              <w:rPr>
                <w:rFonts w:ascii="宋体" w:hAnsi="宋体" w:cs="宋体" w:hint="eastAsia"/>
                <w:kern w:val="1"/>
                <w:sz w:val="24"/>
                <w:szCs w:val="24"/>
              </w:rPr>
              <w:lastRenderedPageBreak/>
              <w:t>2.2.3</w:t>
            </w:r>
          </w:p>
        </w:tc>
        <w:tc>
          <w:tcPr>
            <w:tcW w:w="2725" w:type="dxa"/>
            <w:gridSpan w:val="3"/>
          </w:tcPr>
          <w:p w:rsidR="00F955D9" w:rsidRDefault="004469FE">
            <w:pPr>
              <w:spacing w:line="360" w:lineRule="auto"/>
              <w:rPr>
                <w:rFonts w:ascii="宋体" w:hAnsi="宋体" w:cs="宋体"/>
                <w:kern w:val="1"/>
                <w:sz w:val="24"/>
                <w:szCs w:val="24"/>
              </w:rPr>
            </w:pPr>
            <w:r>
              <w:rPr>
                <w:rFonts w:ascii="宋体" w:hAnsi="宋体" w:cs="宋体" w:hint="eastAsia"/>
                <w:kern w:val="1"/>
                <w:sz w:val="24"/>
                <w:szCs w:val="24"/>
              </w:rPr>
              <w:t>工程量清单报价的偏差率计算公式</w:t>
            </w:r>
          </w:p>
        </w:tc>
        <w:tc>
          <w:tcPr>
            <w:tcW w:w="5234" w:type="dxa"/>
            <w:gridSpan w:val="2"/>
            <w:vAlign w:val="center"/>
          </w:tcPr>
          <w:p w:rsidR="00F955D9" w:rsidRDefault="004469FE">
            <w:pPr>
              <w:spacing w:line="360" w:lineRule="auto"/>
              <w:rPr>
                <w:rFonts w:ascii="宋体" w:hAnsi="宋体" w:cs="宋体"/>
                <w:spacing w:val="-6"/>
                <w:kern w:val="1"/>
                <w:sz w:val="24"/>
                <w:szCs w:val="24"/>
              </w:rPr>
            </w:pPr>
            <w:r>
              <w:rPr>
                <w:rFonts w:ascii="宋体" w:hAnsi="宋体" w:cs="宋体" w:hint="eastAsia"/>
                <w:spacing w:val="-6"/>
                <w:kern w:val="1"/>
                <w:sz w:val="24"/>
                <w:szCs w:val="24"/>
              </w:rPr>
              <w:t>偏差率=100%×（投标人报价-评标基准价）/评标基准价</w:t>
            </w:r>
          </w:p>
        </w:tc>
      </w:tr>
      <w:tr w:rsidR="00F955D9">
        <w:trPr>
          <w:trHeight w:val="697"/>
          <w:jc w:val="center"/>
        </w:trPr>
        <w:tc>
          <w:tcPr>
            <w:tcW w:w="1377" w:type="dxa"/>
            <w:gridSpan w:val="2"/>
            <w:vAlign w:val="center"/>
          </w:tcPr>
          <w:p w:rsidR="00F955D9" w:rsidRDefault="004469FE">
            <w:pPr>
              <w:spacing w:line="360" w:lineRule="auto"/>
              <w:rPr>
                <w:rFonts w:ascii="宋体" w:hAnsi="宋体" w:cs="宋体"/>
                <w:b/>
                <w:kern w:val="1"/>
                <w:sz w:val="24"/>
                <w:szCs w:val="24"/>
              </w:rPr>
            </w:pPr>
            <w:r>
              <w:rPr>
                <w:rFonts w:ascii="宋体" w:hAnsi="宋体" w:cs="宋体" w:hint="eastAsia"/>
                <w:b/>
                <w:kern w:val="1"/>
                <w:sz w:val="24"/>
                <w:szCs w:val="24"/>
              </w:rPr>
              <w:t>条款号</w:t>
            </w:r>
          </w:p>
        </w:tc>
        <w:tc>
          <w:tcPr>
            <w:tcW w:w="2725" w:type="dxa"/>
            <w:gridSpan w:val="3"/>
            <w:vAlign w:val="center"/>
          </w:tcPr>
          <w:p w:rsidR="00F955D9" w:rsidRDefault="004469FE">
            <w:pPr>
              <w:spacing w:line="360" w:lineRule="auto"/>
              <w:rPr>
                <w:rFonts w:ascii="宋体" w:hAnsi="宋体" w:cs="宋体"/>
                <w:b/>
                <w:kern w:val="1"/>
                <w:sz w:val="24"/>
                <w:szCs w:val="24"/>
              </w:rPr>
            </w:pPr>
            <w:r>
              <w:rPr>
                <w:rFonts w:ascii="宋体" w:hAnsi="宋体" w:cs="宋体" w:hint="eastAsia"/>
                <w:b/>
                <w:kern w:val="1"/>
                <w:sz w:val="24"/>
                <w:szCs w:val="24"/>
              </w:rPr>
              <w:t>评分因素</w:t>
            </w:r>
          </w:p>
        </w:tc>
        <w:tc>
          <w:tcPr>
            <w:tcW w:w="5234" w:type="dxa"/>
            <w:gridSpan w:val="2"/>
            <w:vAlign w:val="center"/>
          </w:tcPr>
          <w:p w:rsidR="00F955D9" w:rsidRDefault="004469FE">
            <w:pPr>
              <w:spacing w:line="360" w:lineRule="auto"/>
              <w:ind w:firstLineChars="200" w:firstLine="482"/>
              <w:rPr>
                <w:rFonts w:ascii="宋体" w:hAnsi="宋体" w:cs="宋体"/>
                <w:b/>
                <w:kern w:val="1"/>
                <w:sz w:val="24"/>
                <w:szCs w:val="24"/>
              </w:rPr>
            </w:pPr>
            <w:r>
              <w:rPr>
                <w:rFonts w:ascii="宋体" w:hAnsi="宋体" w:cs="宋体" w:hint="eastAsia"/>
                <w:b/>
                <w:kern w:val="1"/>
                <w:sz w:val="24"/>
                <w:szCs w:val="24"/>
              </w:rPr>
              <w:t>评分标准</w:t>
            </w:r>
          </w:p>
        </w:tc>
      </w:tr>
      <w:tr w:rsidR="00F955D9">
        <w:trPr>
          <w:trHeight w:hRule="exact" w:val="720"/>
          <w:jc w:val="center"/>
        </w:trPr>
        <w:tc>
          <w:tcPr>
            <w:tcW w:w="1377" w:type="dxa"/>
            <w:gridSpan w:val="2"/>
            <w:vAlign w:val="center"/>
          </w:tcPr>
          <w:p w:rsidR="00F955D9" w:rsidRDefault="004469FE">
            <w:pPr>
              <w:spacing w:line="360" w:lineRule="auto"/>
              <w:rPr>
                <w:rFonts w:ascii="宋体" w:hAnsi="宋体" w:cs="宋体"/>
                <w:sz w:val="24"/>
                <w:szCs w:val="24"/>
              </w:rPr>
            </w:pPr>
            <w:r>
              <w:rPr>
                <w:rFonts w:ascii="宋体" w:hAnsi="宋体" w:cs="宋体" w:hint="eastAsia"/>
                <w:sz w:val="24"/>
                <w:szCs w:val="24"/>
              </w:rPr>
              <w:t>条款号</w:t>
            </w:r>
          </w:p>
        </w:tc>
        <w:tc>
          <w:tcPr>
            <w:tcW w:w="2725" w:type="dxa"/>
            <w:gridSpan w:val="3"/>
            <w:vAlign w:val="center"/>
          </w:tcPr>
          <w:p w:rsidR="00F955D9" w:rsidRDefault="004469FE">
            <w:pPr>
              <w:spacing w:line="360" w:lineRule="auto"/>
              <w:jc w:val="center"/>
              <w:rPr>
                <w:rFonts w:ascii="宋体" w:hAnsi="宋体" w:cs="宋体"/>
                <w:sz w:val="24"/>
                <w:szCs w:val="24"/>
              </w:rPr>
            </w:pPr>
            <w:r>
              <w:rPr>
                <w:rFonts w:ascii="宋体" w:hAnsi="宋体" w:cs="宋体" w:hint="eastAsia"/>
                <w:sz w:val="24"/>
                <w:szCs w:val="24"/>
              </w:rPr>
              <w:t>评分因素</w:t>
            </w:r>
          </w:p>
        </w:tc>
        <w:tc>
          <w:tcPr>
            <w:tcW w:w="5234" w:type="dxa"/>
            <w:gridSpan w:val="2"/>
            <w:vAlign w:val="center"/>
          </w:tcPr>
          <w:p w:rsidR="00F955D9" w:rsidRDefault="004469FE">
            <w:pPr>
              <w:spacing w:line="360" w:lineRule="auto"/>
              <w:ind w:firstLineChars="200" w:firstLine="480"/>
              <w:rPr>
                <w:rFonts w:ascii="宋体" w:hAnsi="宋体" w:cs="宋体"/>
                <w:sz w:val="24"/>
                <w:szCs w:val="24"/>
              </w:rPr>
            </w:pPr>
            <w:r>
              <w:rPr>
                <w:rFonts w:ascii="宋体" w:hAnsi="宋体" w:cs="宋体" w:hint="eastAsia"/>
                <w:sz w:val="24"/>
                <w:szCs w:val="24"/>
              </w:rPr>
              <w:t>评审标准</w:t>
            </w:r>
          </w:p>
        </w:tc>
      </w:tr>
      <w:tr w:rsidR="00F955D9">
        <w:trPr>
          <w:trHeight w:hRule="exact" w:val="4254"/>
          <w:jc w:val="center"/>
        </w:trPr>
        <w:tc>
          <w:tcPr>
            <w:tcW w:w="1377" w:type="dxa"/>
            <w:gridSpan w:val="2"/>
            <w:vMerge w:val="restart"/>
            <w:vAlign w:val="center"/>
          </w:tcPr>
          <w:p w:rsidR="00F955D9" w:rsidRDefault="004469FE">
            <w:pPr>
              <w:spacing w:line="360" w:lineRule="auto"/>
              <w:jc w:val="center"/>
              <w:rPr>
                <w:rFonts w:ascii="宋体" w:hAnsi="宋体" w:cs="宋体"/>
                <w:kern w:val="1"/>
                <w:sz w:val="24"/>
                <w:szCs w:val="24"/>
              </w:rPr>
            </w:pPr>
            <w:r>
              <w:rPr>
                <w:rFonts w:ascii="宋体" w:hAnsi="宋体" w:cs="宋体" w:hint="eastAsia"/>
                <w:kern w:val="1"/>
                <w:sz w:val="24"/>
                <w:szCs w:val="24"/>
              </w:rPr>
              <w:t>2.2.4(1)</w:t>
            </w:r>
          </w:p>
          <w:p w:rsidR="00F955D9" w:rsidRDefault="004469FE">
            <w:pPr>
              <w:spacing w:line="360" w:lineRule="auto"/>
              <w:jc w:val="center"/>
              <w:rPr>
                <w:rFonts w:ascii="宋体" w:hAnsi="宋体" w:cs="宋体"/>
                <w:kern w:val="1"/>
                <w:sz w:val="24"/>
                <w:szCs w:val="24"/>
              </w:rPr>
            </w:pPr>
            <w:r>
              <w:rPr>
                <w:rFonts w:ascii="宋体" w:hAnsi="宋体" w:cs="宋体" w:hint="eastAsia"/>
                <w:kern w:val="1"/>
                <w:sz w:val="24"/>
                <w:szCs w:val="24"/>
              </w:rPr>
              <w:t>商务标评分标准</w:t>
            </w:r>
          </w:p>
          <w:p w:rsidR="00F955D9" w:rsidRDefault="004469FE">
            <w:pPr>
              <w:spacing w:line="360" w:lineRule="auto"/>
              <w:rPr>
                <w:rFonts w:ascii="宋体" w:hAnsi="宋体" w:cs="宋体"/>
                <w:sz w:val="24"/>
                <w:szCs w:val="24"/>
              </w:rPr>
            </w:pPr>
            <w:r>
              <w:rPr>
                <w:rFonts w:ascii="宋体" w:hAnsi="宋体" w:cs="宋体" w:hint="eastAsia"/>
                <w:kern w:val="1"/>
                <w:sz w:val="24"/>
                <w:szCs w:val="24"/>
              </w:rPr>
              <w:t>（50分）</w:t>
            </w:r>
          </w:p>
        </w:tc>
        <w:tc>
          <w:tcPr>
            <w:tcW w:w="2725" w:type="dxa"/>
            <w:gridSpan w:val="3"/>
            <w:vAlign w:val="center"/>
          </w:tcPr>
          <w:p w:rsidR="00F955D9" w:rsidRDefault="004469FE">
            <w:pPr>
              <w:spacing w:line="276" w:lineRule="auto"/>
              <w:jc w:val="center"/>
              <w:rPr>
                <w:rFonts w:ascii="宋体" w:hAnsi="宋体" w:cs="宋体"/>
                <w:kern w:val="1"/>
                <w:sz w:val="24"/>
                <w:szCs w:val="24"/>
              </w:rPr>
            </w:pPr>
            <w:r>
              <w:rPr>
                <w:rFonts w:ascii="宋体" w:hAnsi="宋体" w:cs="宋体" w:hint="eastAsia"/>
                <w:kern w:val="1"/>
                <w:sz w:val="24"/>
                <w:szCs w:val="24"/>
              </w:rPr>
              <w:t>投标报价</w:t>
            </w:r>
          </w:p>
          <w:p w:rsidR="00F955D9" w:rsidRDefault="004469FE">
            <w:pPr>
              <w:spacing w:line="276" w:lineRule="auto"/>
              <w:rPr>
                <w:rFonts w:ascii="宋体" w:hAnsi="宋体" w:cs="宋体"/>
                <w:sz w:val="24"/>
                <w:szCs w:val="24"/>
              </w:rPr>
            </w:pPr>
            <w:r>
              <w:rPr>
                <w:rFonts w:ascii="宋体" w:hAnsi="宋体" w:cs="宋体" w:hint="eastAsia"/>
                <w:kern w:val="1"/>
                <w:sz w:val="24"/>
                <w:szCs w:val="24"/>
              </w:rPr>
              <w:t>（</w:t>
            </w:r>
            <w:r>
              <w:rPr>
                <w:rFonts w:ascii="宋体" w:hAnsi="宋体" w:hint="eastAsia"/>
                <w:sz w:val="24"/>
                <w:szCs w:val="24"/>
              </w:rPr>
              <w:t>不含</w:t>
            </w:r>
            <w:r>
              <w:rPr>
                <w:rFonts w:ascii="宋体" w:hAnsi="宋体" w:cs="宋体" w:hint="eastAsia"/>
                <w:sz w:val="24"/>
                <w:szCs w:val="24"/>
                <w:shd w:val="clear" w:color="auto" w:fill="FFFFFF"/>
              </w:rPr>
              <w:t>规费、安全文明施工措施费、增值税</w:t>
            </w:r>
            <w:r>
              <w:rPr>
                <w:rFonts w:ascii="宋体" w:hAnsi="宋体" w:cs="宋体" w:hint="eastAsia"/>
                <w:kern w:val="1"/>
                <w:sz w:val="24"/>
                <w:szCs w:val="24"/>
              </w:rPr>
              <w:t>）（30分）</w:t>
            </w:r>
          </w:p>
        </w:tc>
        <w:tc>
          <w:tcPr>
            <w:tcW w:w="5234" w:type="dxa"/>
            <w:gridSpan w:val="2"/>
            <w:vAlign w:val="center"/>
          </w:tcPr>
          <w:p w:rsidR="00F955D9" w:rsidRDefault="004469FE">
            <w:pPr>
              <w:spacing w:line="360" w:lineRule="auto"/>
              <w:rPr>
                <w:rFonts w:ascii="宋体" w:hAnsi="宋体" w:cs="宋体"/>
                <w:kern w:val="1"/>
                <w:sz w:val="24"/>
                <w:szCs w:val="24"/>
              </w:rPr>
            </w:pPr>
            <w:r>
              <w:rPr>
                <w:rFonts w:ascii="宋体" w:hAnsi="宋体" w:cs="宋体" w:hint="eastAsia"/>
                <w:kern w:val="1"/>
                <w:sz w:val="24"/>
                <w:szCs w:val="24"/>
              </w:rPr>
              <w:t>当投标报价与评标基准价(评标基准价计算公式详见本章2.2.2的计算公式）相等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tc>
      </w:tr>
      <w:tr w:rsidR="00F955D9">
        <w:trPr>
          <w:trHeight w:hRule="exact" w:val="5518"/>
          <w:jc w:val="center"/>
        </w:trPr>
        <w:tc>
          <w:tcPr>
            <w:tcW w:w="1377" w:type="dxa"/>
            <w:gridSpan w:val="2"/>
            <w:vMerge/>
            <w:vAlign w:val="center"/>
          </w:tcPr>
          <w:p w:rsidR="00F955D9" w:rsidRDefault="00F955D9">
            <w:pPr>
              <w:spacing w:line="360" w:lineRule="auto"/>
              <w:ind w:firstLineChars="200" w:firstLine="480"/>
              <w:rPr>
                <w:rFonts w:ascii="宋体" w:hAnsi="宋体" w:cs="宋体"/>
                <w:sz w:val="24"/>
                <w:szCs w:val="24"/>
              </w:rPr>
            </w:pPr>
          </w:p>
        </w:tc>
        <w:tc>
          <w:tcPr>
            <w:tcW w:w="2725" w:type="dxa"/>
            <w:gridSpan w:val="3"/>
            <w:vAlign w:val="center"/>
          </w:tcPr>
          <w:p w:rsidR="00F955D9" w:rsidRDefault="004469FE">
            <w:pPr>
              <w:spacing w:line="360" w:lineRule="auto"/>
              <w:rPr>
                <w:rFonts w:ascii="宋体" w:hAnsi="宋体" w:cs="宋体"/>
                <w:sz w:val="24"/>
                <w:szCs w:val="24"/>
              </w:rPr>
            </w:pPr>
            <w:r>
              <w:rPr>
                <w:rFonts w:ascii="宋体" w:hAnsi="宋体" w:cs="宋体" w:hint="eastAsia"/>
                <w:kern w:val="1"/>
                <w:sz w:val="24"/>
                <w:szCs w:val="24"/>
              </w:rPr>
              <w:t>分部分项工程量清单项目综合单价评审（10分）</w:t>
            </w:r>
          </w:p>
        </w:tc>
        <w:tc>
          <w:tcPr>
            <w:tcW w:w="5234" w:type="dxa"/>
            <w:gridSpan w:val="2"/>
            <w:vAlign w:val="center"/>
          </w:tcPr>
          <w:p w:rsidR="00F955D9" w:rsidRDefault="004469FE">
            <w:pPr>
              <w:spacing w:line="360" w:lineRule="auto"/>
              <w:rPr>
                <w:rFonts w:ascii="宋体" w:hAnsi="宋体" w:cs="宋体"/>
                <w:sz w:val="24"/>
                <w:szCs w:val="24"/>
              </w:rPr>
            </w:pPr>
            <w:r>
              <w:rPr>
                <w:rFonts w:ascii="宋体" w:hAnsi="宋体" w:cs="宋体" w:hint="eastAsia"/>
                <w:kern w:val="1"/>
                <w:sz w:val="24"/>
                <w:szCs w:val="24"/>
              </w:rPr>
              <w:t>分</w:t>
            </w:r>
            <w:r>
              <w:rPr>
                <w:rFonts w:ascii="宋体" w:hAnsi="宋体" w:cs="宋体" w:hint="eastAsia"/>
                <w:sz w:val="24"/>
                <w:szCs w:val="24"/>
              </w:rPr>
              <w:t>部分项工程项目综合单价从招标控制价中分部分项工程项目权重最大的前10-30项清单项目中随机选择15项，在剩余的分部分项工程项目清单项目中抽取5项。</w:t>
            </w:r>
          </w:p>
          <w:p w:rsidR="00F955D9" w:rsidRDefault="004469FE">
            <w:pPr>
              <w:spacing w:line="360" w:lineRule="auto"/>
              <w:rPr>
                <w:rFonts w:ascii="宋体" w:hAnsi="宋体" w:cs="宋体"/>
                <w:sz w:val="24"/>
                <w:szCs w:val="24"/>
              </w:rPr>
            </w:pPr>
            <w:r>
              <w:rPr>
                <w:rFonts w:ascii="宋体" w:hAnsi="宋体" w:cs="宋体" w:hint="eastAsia"/>
                <w:sz w:val="24"/>
                <w:szCs w:val="24"/>
              </w:rPr>
              <w:t>综合单价基准值是以各有效投标报价中（当有效投标人5名及以上时，去掉1个最高、1个最低值）对应抽取清单项目综合单价的算术平均值。</w:t>
            </w:r>
          </w:p>
          <w:p w:rsidR="00F955D9" w:rsidRDefault="004469FE">
            <w:pPr>
              <w:spacing w:line="360" w:lineRule="auto"/>
              <w:rPr>
                <w:rFonts w:ascii="宋体" w:hAnsi="宋体" w:cs="宋体"/>
                <w:sz w:val="24"/>
                <w:szCs w:val="24"/>
              </w:rPr>
            </w:pPr>
            <w:r>
              <w:rPr>
                <w:rFonts w:ascii="宋体" w:hAnsi="宋体" w:cs="宋体" w:hint="eastAsia"/>
                <w:sz w:val="24"/>
                <w:szCs w:val="24"/>
              </w:rPr>
              <w:t>投标人报价在综合单价基准值95%–103%范围内（不含95%和103%）的，每项得0.5分；在综合单价基准值90%–95%范围内（含90%和95%）每项得0.25分。满分共计10分。超出该范围的不得分。</w:t>
            </w:r>
          </w:p>
        </w:tc>
      </w:tr>
      <w:tr w:rsidR="00F955D9">
        <w:trPr>
          <w:trHeight w:hRule="exact" w:val="5255"/>
          <w:jc w:val="center"/>
        </w:trPr>
        <w:tc>
          <w:tcPr>
            <w:tcW w:w="1377" w:type="dxa"/>
            <w:gridSpan w:val="2"/>
            <w:vMerge/>
            <w:vAlign w:val="center"/>
          </w:tcPr>
          <w:p w:rsidR="00F955D9" w:rsidRDefault="00F955D9">
            <w:pPr>
              <w:spacing w:line="360" w:lineRule="auto"/>
              <w:ind w:firstLineChars="200" w:firstLine="480"/>
              <w:rPr>
                <w:rFonts w:ascii="宋体" w:hAnsi="宋体" w:cs="宋体"/>
                <w:sz w:val="24"/>
                <w:szCs w:val="24"/>
              </w:rPr>
            </w:pPr>
          </w:p>
        </w:tc>
        <w:tc>
          <w:tcPr>
            <w:tcW w:w="2725" w:type="dxa"/>
            <w:gridSpan w:val="3"/>
            <w:vAlign w:val="center"/>
          </w:tcPr>
          <w:p w:rsidR="00F955D9" w:rsidRDefault="004469FE">
            <w:pPr>
              <w:spacing w:line="360" w:lineRule="auto"/>
              <w:rPr>
                <w:rFonts w:ascii="宋体" w:hAnsi="宋体" w:cs="宋体"/>
                <w:sz w:val="24"/>
                <w:szCs w:val="24"/>
              </w:rPr>
            </w:pPr>
            <w:r>
              <w:rPr>
                <w:rFonts w:ascii="宋体" w:hAnsi="宋体" w:cs="宋体" w:hint="eastAsia"/>
                <w:sz w:val="24"/>
                <w:szCs w:val="24"/>
              </w:rPr>
              <w:t>主要材料单价（5分）</w:t>
            </w:r>
          </w:p>
        </w:tc>
        <w:tc>
          <w:tcPr>
            <w:tcW w:w="5234" w:type="dxa"/>
            <w:gridSpan w:val="2"/>
            <w:vAlign w:val="center"/>
          </w:tcPr>
          <w:p w:rsidR="00F955D9" w:rsidRDefault="004469FE">
            <w:pPr>
              <w:spacing w:line="360" w:lineRule="auto"/>
              <w:rPr>
                <w:rFonts w:ascii="宋体" w:hAnsi="宋体" w:cs="宋体"/>
                <w:sz w:val="24"/>
                <w:szCs w:val="24"/>
              </w:rPr>
            </w:pPr>
            <w:r>
              <w:rPr>
                <w:rFonts w:ascii="宋体" w:hAnsi="宋体" w:cs="宋体" w:hint="eastAsia"/>
                <w:sz w:val="24"/>
                <w:szCs w:val="24"/>
              </w:rPr>
              <w:t>主要材料项目单价从招标控制价中材料总价权重最大的前10-20项材料中抽取6项，在剩余材料中抽取4项。</w:t>
            </w:r>
          </w:p>
          <w:p w:rsidR="00F955D9" w:rsidRDefault="004469FE">
            <w:pPr>
              <w:spacing w:line="360" w:lineRule="auto"/>
              <w:rPr>
                <w:rFonts w:ascii="宋体" w:hAnsi="宋体" w:cs="宋体"/>
                <w:sz w:val="24"/>
                <w:szCs w:val="24"/>
              </w:rPr>
            </w:pPr>
            <w:r>
              <w:rPr>
                <w:rFonts w:ascii="宋体" w:hAnsi="宋体" w:cs="宋体" w:hint="eastAsia"/>
                <w:sz w:val="24"/>
                <w:szCs w:val="24"/>
              </w:rPr>
              <w:t>主要材料单价基准值是以各有效投标报价中（当有效投标人5名及以上时，去掉1个最高、1个最低值）对应抽取材料单价的算术平均值。</w:t>
            </w:r>
          </w:p>
          <w:p w:rsidR="00F955D9" w:rsidRDefault="004469FE">
            <w:pPr>
              <w:spacing w:line="360" w:lineRule="auto"/>
              <w:rPr>
                <w:rFonts w:ascii="宋体" w:hAnsi="宋体" w:cs="宋体"/>
                <w:sz w:val="24"/>
                <w:szCs w:val="24"/>
              </w:rPr>
            </w:pPr>
            <w:r>
              <w:rPr>
                <w:rFonts w:ascii="宋体" w:hAnsi="宋体" w:cs="宋体" w:hint="eastAsia"/>
                <w:sz w:val="24"/>
                <w:szCs w:val="24"/>
              </w:rPr>
              <w:t>当投标人报价在材料单价基准值95%–103%范围内（不含95%和103%）每项得0.5分，在材料单价基准值90%–95%范围内（含90%和95%）每项得0.25分。超出该范围的不得分。材料单价与综合单价组成中价格不一致时该项为0分。</w:t>
            </w:r>
          </w:p>
        </w:tc>
      </w:tr>
      <w:tr w:rsidR="00F955D9">
        <w:trPr>
          <w:trHeight w:hRule="exact" w:val="3775"/>
          <w:jc w:val="center"/>
        </w:trPr>
        <w:tc>
          <w:tcPr>
            <w:tcW w:w="1377" w:type="dxa"/>
            <w:gridSpan w:val="2"/>
            <w:vMerge/>
            <w:vAlign w:val="center"/>
          </w:tcPr>
          <w:p w:rsidR="00F955D9" w:rsidRDefault="00F955D9">
            <w:pPr>
              <w:spacing w:line="360" w:lineRule="auto"/>
              <w:ind w:firstLineChars="200" w:firstLine="480"/>
              <w:rPr>
                <w:rFonts w:ascii="宋体" w:hAnsi="宋体" w:cs="宋体"/>
                <w:sz w:val="24"/>
                <w:szCs w:val="24"/>
              </w:rPr>
            </w:pPr>
          </w:p>
        </w:tc>
        <w:tc>
          <w:tcPr>
            <w:tcW w:w="2725" w:type="dxa"/>
            <w:gridSpan w:val="3"/>
            <w:vAlign w:val="center"/>
          </w:tcPr>
          <w:p w:rsidR="00F955D9" w:rsidRDefault="004469FE">
            <w:pPr>
              <w:spacing w:line="360" w:lineRule="auto"/>
              <w:rPr>
                <w:rFonts w:ascii="宋体" w:hAnsi="宋体" w:cs="宋体"/>
                <w:kern w:val="1"/>
                <w:sz w:val="24"/>
                <w:szCs w:val="24"/>
              </w:rPr>
            </w:pPr>
            <w:r>
              <w:rPr>
                <w:rFonts w:ascii="宋体" w:hAnsi="宋体" w:cs="宋体" w:hint="eastAsia"/>
                <w:kern w:val="1"/>
                <w:sz w:val="24"/>
                <w:szCs w:val="24"/>
              </w:rPr>
              <w:t>措施项目费报价（不含安全文明施工措施费）（5分）</w:t>
            </w:r>
          </w:p>
          <w:p w:rsidR="00F955D9" w:rsidRDefault="00F955D9">
            <w:pPr>
              <w:spacing w:line="360" w:lineRule="auto"/>
              <w:rPr>
                <w:rFonts w:ascii="宋体" w:hAnsi="宋体" w:cs="宋体"/>
                <w:sz w:val="24"/>
                <w:szCs w:val="24"/>
              </w:rPr>
            </w:pPr>
          </w:p>
        </w:tc>
        <w:tc>
          <w:tcPr>
            <w:tcW w:w="5234" w:type="dxa"/>
            <w:gridSpan w:val="2"/>
            <w:vAlign w:val="center"/>
          </w:tcPr>
          <w:p w:rsidR="00F955D9" w:rsidRDefault="004469FE">
            <w:pPr>
              <w:spacing w:line="360" w:lineRule="auto"/>
              <w:rPr>
                <w:rFonts w:ascii="宋体" w:hAnsi="宋体" w:cs="宋体"/>
                <w:sz w:val="24"/>
                <w:szCs w:val="24"/>
              </w:rPr>
            </w:pPr>
            <w:r>
              <w:rPr>
                <w:rFonts w:ascii="宋体" w:hAnsi="宋体" w:cs="宋体" w:hint="eastAsia"/>
                <w:sz w:val="24"/>
                <w:szCs w:val="24"/>
              </w:rPr>
              <w:t>措施项目费基准值是在招标控制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tc>
      </w:tr>
      <w:tr w:rsidR="00F955D9">
        <w:trPr>
          <w:trHeight w:hRule="exact" w:val="2889"/>
          <w:jc w:val="center"/>
        </w:trPr>
        <w:tc>
          <w:tcPr>
            <w:tcW w:w="1377" w:type="dxa"/>
            <w:gridSpan w:val="2"/>
            <w:vMerge/>
            <w:vAlign w:val="center"/>
          </w:tcPr>
          <w:p w:rsidR="00F955D9" w:rsidRDefault="00F955D9">
            <w:pPr>
              <w:spacing w:line="360" w:lineRule="auto"/>
              <w:ind w:firstLineChars="200" w:firstLine="480"/>
              <w:rPr>
                <w:rFonts w:ascii="宋体" w:hAnsi="宋体" w:cs="宋体"/>
                <w:sz w:val="24"/>
                <w:szCs w:val="24"/>
              </w:rPr>
            </w:pPr>
          </w:p>
        </w:tc>
        <w:tc>
          <w:tcPr>
            <w:tcW w:w="7959" w:type="dxa"/>
            <w:gridSpan w:val="5"/>
            <w:vAlign w:val="center"/>
          </w:tcPr>
          <w:p w:rsidR="00F955D9" w:rsidRDefault="004469FE">
            <w:pPr>
              <w:spacing w:line="360" w:lineRule="auto"/>
              <w:rPr>
                <w:rFonts w:ascii="宋体" w:hAnsi="宋体" w:cs="宋体"/>
                <w:sz w:val="24"/>
                <w:szCs w:val="24"/>
              </w:rPr>
            </w:pPr>
            <w:r>
              <w:rPr>
                <w:rFonts w:ascii="宋体" w:hAnsi="宋体" w:cs="宋体" w:hint="eastAsia"/>
                <w:sz w:val="24"/>
                <w:szCs w:val="24"/>
              </w:rPr>
              <w:t>注：部分分部分项工程项目数量较少、施工工艺简单、主材种类较少而不能满足最低抽项要求的，应将所有分部分项工程项目或主要材料项目纳入评审范围</w:t>
            </w:r>
          </w:p>
          <w:p w:rsidR="00F955D9" w:rsidRDefault="004469FE">
            <w:pPr>
              <w:spacing w:line="360" w:lineRule="auto"/>
              <w:rPr>
                <w:rFonts w:ascii="宋体" w:hAnsi="宋体" w:cs="宋体"/>
                <w:sz w:val="24"/>
                <w:szCs w:val="24"/>
              </w:rPr>
            </w:pPr>
            <w:r>
              <w:rPr>
                <w:rFonts w:ascii="宋体" w:hAnsi="宋体" w:cs="宋体" w:hint="eastAsia"/>
                <w:sz w:val="24"/>
                <w:szCs w:val="24"/>
              </w:rPr>
              <w:t>规费、安全文明施工措施费、暂列金额与专业暂估价、增值税属于不可竞争费用，应按河南省现行的计价依据及其计价办法的规定单列，不参与商务标评审。</w:t>
            </w:r>
          </w:p>
        </w:tc>
      </w:tr>
      <w:tr w:rsidR="00F955D9">
        <w:trPr>
          <w:trHeight w:hRule="exact" w:val="712"/>
          <w:jc w:val="center"/>
        </w:trPr>
        <w:tc>
          <w:tcPr>
            <w:tcW w:w="1377" w:type="dxa"/>
            <w:gridSpan w:val="2"/>
            <w:vAlign w:val="center"/>
          </w:tcPr>
          <w:p w:rsidR="00F955D9" w:rsidRDefault="004469FE">
            <w:pPr>
              <w:jc w:val="center"/>
              <w:rPr>
                <w:rFonts w:ascii="宋体" w:hAnsi="宋体" w:cs="宋体"/>
                <w:sz w:val="24"/>
                <w:szCs w:val="24"/>
              </w:rPr>
            </w:pPr>
            <w:r>
              <w:rPr>
                <w:rFonts w:ascii="宋体" w:hAnsi="宋体" w:cs="宋体" w:hint="eastAsia"/>
                <w:sz w:val="24"/>
                <w:szCs w:val="24"/>
              </w:rPr>
              <w:t>条款号</w:t>
            </w:r>
          </w:p>
        </w:tc>
        <w:tc>
          <w:tcPr>
            <w:tcW w:w="1538" w:type="dxa"/>
            <w:vAlign w:val="center"/>
          </w:tcPr>
          <w:p w:rsidR="00F955D9" w:rsidRDefault="004469FE">
            <w:pPr>
              <w:jc w:val="center"/>
              <w:rPr>
                <w:rFonts w:ascii="宋体" w:hAnsi="宋体" w:cs="宋体"/>
                <w:sz w:val="24"/>
                <w:szCs w:val="24"/>
              </w:rPr>
            </w:pPr>
            <w:r>
              <w:rPr>
                <w:rFonts w:ascii="宋体" w:hAnsi="宋体" w:cs="宋体" w:hint="eastAsia"/>
                <w:sz w:val="24"/>
                <w:szCs w:val="24"/>
              </w:rPr>
              <w:t>内容</w:t>
            </w:r>
          </w:p>
        </w:tc>
        <w:tc>
          <w:tcPr>
            <w:tcW w:w="5221" w:type="dxa"/>
            <w:gridSpan w:val="3"/>
            <w:vAlign w:val="center"/>
          </w:tcPr>
          <w:p w:rsidR="00F955D9" w:rsidRDefault="004469FE">
            <w:pPr>
              <w:jc w:val="center"/>
              <w:rPr>
                <w:rFonts w:ascii="宋体" w:hAnsi="宋体" w:cs="宋体"/>
                <w:sz w:val="24"/>
                <w:szCs w:val="24"/>
              </w:rPr>
            </w:pPr>
            <w:r>
              <w:rPr>
                <w:rFonts w:ascii="宋体" w:hAnsi="宋体" w:cs="宋体" w:hint="eastAsia"/>
                <w:sz w:val="24"/>
                <w:szCs w:val="24"/>
              </w:rPr>
              <w:t>评审标准</w:t>
            </w:r>
          </w:p>
        </w:tc>
        <w:tc>
          <w:tcPr>
            <w:tcW w:w="1200" w:type="dxa"/>
            <w:vAlign w:val="center"/>
          </w:tcPr>
          <w:p w:rsidR="00F955D9" w:rsidRDefault="004469FE">
            <w:pPr>
              <w:jc w:val="center"/>
              <w:rPr>
                <w:rFonts w:ascii="宋体" w:hAnsi="宋体" w:cs="宋体"/>
                <w:sz w:val="24"/>
                <w:szCs w:val="24"/>
              </w:rPr>
            </w:pPr>
            <w:r>
              <w:rPr>
                <w:rFonts w:ascii="宋体" w:hAnsi="宋体" w:cs="宋体" w:hint="eastAsia"/>
                <w:sz w:val="24"/>
                <w:szCs w:val="24"/>
              </w:rPr>
              <w:t>得分</w:t>
            </w:r>
          </w:p>
        </w:tc>
      </w:tr>
      <w:tr w:rsidR="00F955D9">
        <w:trPr>
          <w:trHeight w:val="759"/>
          <w:jc w:val="center"/>
        </w:trPr>
        <w:tc>
          <w:tcPr>
            <w:tcW w:w="641" w:type="dxa"/>
            <w:vMerge w:val="restart"/>
            <w:vAlign w:val="center"/>
          </w:tcPr>
          <w:p w:rsidR="00F955D9" w:rsidRDefault="00F955D9">
            <w:pPr>
              <w:spacing w:line="360" w:lineRule="auto"/>
              <w:rPr>
                <w:rFonts w:ascii="宋体" w:hAnsi="宋体" w:cs="宋体"/>
                <w:sz w:val="24"/>
                <w:szCs w:val="24"/>
              </w:rPr>
            </w:pPr>
          </w:p>
          <w:p w:rsidR="00F955D9" w:rsidRDefault="00F955D9">
            <w:pPr>
              <w:spacing w:line="360" w:lineRule="auto"/>
              <w:rPr>
                <w:rFonts w:ascii="宋体" w:hAnsi="宋体" w:cs="宋体"/>
                <w:sz w:val="24"/>
                <w:szCs w:val="24"/>
              </w:rPr>
            </w:pPr>
          </w:p>
          <w:p w:rsidR="00F955D9" w:rsidRDefault="00F955D9">
            <w:pPr>
              <w:spacing w:line="360" w:lineRule="auto"/>
              <w:rPr>
                <w:rFonts w:ascii="宋体" w:hAnsi="宋体" w:cs="宋体"/>
                <w:sz w:val="24"/>
                <w:szCs w:val="24"/>
              </w:rPr>
            </w:pPr>
          </w:p>
          <w:p w:rsidR="00F955D9" w:rsidRDefault="00F955D9">
            <w:pPr>
              <w:spacing w:line="360" w:lineRule="auto"/>
              <w:rPr>
                <w:rFonts w:ascii="宋体" w:hAnsi="宋体" w:cs="宋体"/>
                <w:sz w:val="24"/>
                <w:szCs w:val="24"/>
              </w:rPr>
            </w:pPr>
          </w:p>
          <w:p w:rsidR="00F955D9" w:rsidRDefault="00F955D9">
            <w:pPr>
              <w:spacing w:line="360" w:lineRule="auto"/>
              <w:rPr>
                <w:rFonts w:ascii="宋体" w:hAnsi="宋体" w:cs="宋体"/>
                <w:sz w:val="24"/>
                <w:szCs w:val="24"/>
              </w:rPr>
            </w:pPr>
          </w:p>
          <w:p w:rsidR="00F955D9" w:rsidRDefault="00F955D9">
            <w:pPr>
              <w:spacing w:line="360" w:lineRule="auto"/>
              <w:rPr>
                <w:rFonts w:ascii="宋体" w:hAnsi="宋体" w:cs="宋体"/>
                <w:sz w:val="24"/>
                <w:szCs w:val="24"/>
              </w:rPr>
            </w:pPr>
          </w:p>
          <w:p w:rsidR="00F955D9" w:rsidRDefault="00F955D9">
            <w:pPr>
              <w:spacing w:line="360" w:lineRule="auto"/>
              <w:rPr>
                <w:rFonts w:ascii="宋体" w:hAnsi="宋体" w:cs="宋体"/>
                <w:sz w:val="24"/>
                <w:szCs w:val="24"/>
              </w:rPr>
            </w:pPr>
          </w:p>
          <w:p w:rsidR="00F955D9" w:rsidRDefault="00F955D9">
            <w:pPr>
              <w:spacing w:line="360" w:lineRule="auto"/>
              <w:rPr>
                <w:rFonts w:ascii="宋体" w:hAnsi="宋体" w:cs="宋体"/>
                <w:sz w:val="24"/>
                <w:szCs w:val="24"/>
              </w:rPr>
            </w:pPr>
          </w:p>
          <w:p w:rsidR="00F955D9" w:rsidRDefault="00F955D9">
            <w:pPr>
              <w:spacing w:line="360" w:lineRule="auto"/>
              <w:rPr>
                <w:rFonts w:ascii="宋体" w:hAnsi="宋体" w:cs="宋体"/>
                <w:sz w:val="24"/>
                <w:szCs w:val="24"/>
              </w:rPr>
            </w:pPr>
          </w:p>
          <w:p w:rsidR="00F955D9" w:rsidRDefault="00F955D9">
            <w:pPr>
              <w:spacing w:line="360" w:lineRule="auto"/>
              <w:rPr>
                <w:rFonts w:ascii="宋体" w:hAnsi="宋体" w:cs="宋体"/>
                <w:sz w:val="24"/>
                <w:szCs w:val="24"/>
              </w:rPr>
            </w:pPr>
          </w:p>
          <w:p w:rsidR="00F955D9" w:rsidRDefault="004469FE">
            <w:pPr>
              <w:spacing w:line="360" w:lineRule="auto"/>
              <w:rPr>
                <w:rFonts w:ascii="宋体" w:hAnsi="宋体" w:cs="宋体"/>
                <w:sz w:val="24"/>
                <w:szCs w:val="24"/>
              </w:rPr>
            </w:pPr>
            <w:r>
              <w:rPr>
                <w:rFonts w:ascii="宋体" w:hAnsi="宋体" w:cs="宋体" w:hint="eastAsia"/>
                <w:sz w:val="24"/>
                <w:szCs w:val="24"/>
              </w:rPr>
              <w:t>2.2.4（2）</w:t>
            </w:r>
          </w:p>
          <w:p w:rsidR="00F955D9" w:rsidRDefault="00F955D9">
            <w:pPr>
              <w:spacing w:line="360" w:lineRule="auto"/>
              <w:ind w:firstLineChars="200" w:firstLine="480"/>
              <w:rPr>
                <w:rFonts w:ascii="宋体" w:hAnsi="宋体" w:cs="宋体"/>
                <w:sz w:val="24"/>
                <w:szCs w:val="24"/>
              </w:rPr>
            </w:pPr>
          </w:p>
        </w:tc>
        <w:tc>
          <w:tcPr>
            <w:tcW w:w="736" w:type="dxa"/>
            <w:vMerge w:val="restart"/>
            <w:vAlign w:val="center"/>
          </w:tcPr>
          <w:p w:rsidR="00F955D9" w:rsidRDefault="00F955D9">
            <w:pPr>
              <w:spacing w:line="360" w:lineRule="auto"/>
              <w:rPr>
                <w:rFonts w:ascii="宋体" w:hAnsi="宋体" w:cs="宋体"/>
                <w:sz w:val="24"/>
                <w:szCs w:val="24"/>
              </w:rPr>
            </w:pPr>
          </w:p>
          <w:p w:rsidR="00F955D9" w:rsidRDefault="00F955D9">
            <w:pPr>
              <w:spacing w:line="360" w:lineRule="auto"/>
              <w:rPr>
                <w:rFonts w:ascii="宋体" w:hAnsi="宋体" w:cs="宋体"/>
                <w:sz w:val="24"/>
                <w:szCs w:val="24"/>
              </w:rPr>
            </w:pPr>
          </w:p>
          <w:p w:rsidR="00F955D9" w:rsidRDefault="00F955D9">
            <w:pPr>
              <w:spacing w:line="360" w:lineRule="auto"/>
              <w:rPr>
                <w:rFonts w:ascii="宋体" w:hAnsi="宋体" w:cs="宋体"/>
                <w:sz w:val="24"/>
                <w:szCs w:val="24"/>
              </w:rPr>
            </w:pPr>
          </w:p>
          <w:p w:rsidR="00F955D9" w:rsidRDefault="00F955D9">
            <w:pPr>
              <w:spacing w:line="360" w:lineRule="auto"/>
              <w:rPr>
                <w:rFonts w:ascii="宋体" w:hAnsi="宋体" w:cs="宋体"/>
                <w:sz w:val="24"/>
                <w:szCs w:val="24"/>
              </w:rPr>
            </w:pPr>
          </w:p>
          <w:p w:rsidR="00F955D9" w:rsidRDefault="00F955D9">
            <w:pPr>
              <w:spacing w:line="360" w:lineRule="auto"/>
              <w:rPr>
                <w:rFonts w:ascii="宋体" w:hAnsi="宋体" w:cs="宋体"/>
                <w:sz w:val="24"/>
                <w:szCs w:val="24"/>
              </w:rPr>
            </w:pPr>
          </w:p>
          <w:p w:rsidR="00F955D9" w:rsidRDefault="00F955D9">
            <w:pPr>
              <w:spacing w:line="360" w:lineRule="auto"/>
              <w:rPr>
                <w:rFonts w:ascii="宋体" w:hAnsi="宋体" w:cs="宋体"/>
                <w:sz w:val="24"/>
                <w:szCs w:val="24"/>
              </w:rPr>
            </w:pPr>
          </w:p>
          <w:p w:rsidR="00F955D9" w:rsidRDefault="00F955D9">
            <w:pPr>
              <w:spacing w:line="360" w:lineRule="auto"/>
              <w:rPr>
                <w:rFonts w:ascii="宋体" w:hAnsi="宋体" w:cs="宋体"/>
                <w:sz w:val="24"/>
                <w:szCs w:val="24"/>
              </w:rPr>
            </w:pPr>
          </w:p>
          <w:p w:rsidR="00F955D9" w:rsidRDefault="00F955D9">
            <w:pPr>
              <w:spacing w:line="360" w:lineRule="auto"/>
              <w:rPr>
                <w:rFonts w:ascii="宋体" w:hAnsi="宋体" w:cs="宋体"/>
                <w:sz w:val="24"/>
                <w:szCs w:val="24"/>
              </w:rPr>
            </w:pPr>
          </w:p>
          <w:p w:rsidR="00F955D9" w:rsidRDefault="004469FE">
            <w:pPr>
              <w:spacing w:line="360" w:lineRule="auto"/>
              <w:rPr>
                <w:rFonts w:ascii="宋体" w:hAnsi="宋体" w:cs="宋体"/>
                <w:sz w:val="24"/>
                <w:szCs w:val="24"/>
              </w:rPr>
            </w:pPr>
            <w:r>
              <w:rPr>
                <w:rFonts w:ascii="宋体" w:hAnsi="宋体" w:cs="宋体" w:hint="eastAsia"/>
                <w:sz w:val="24"/>
                <w:szCs w:val="24"/>
              </w:rPr>
              <w:t>技</w:t>
            </w:r>
          </w:p>
          <w:p w:rsidR="00F955D9" w:rsidRDefault="004469FE">
            <w:pPr>
              <w:spacing w:line="360" w:lineRule="auto"/>
              <w:rPr>
                <w:rFonts w:ascii="宋体" w:hAnsi="宋体" w:cs="宋体"/>
                <w:sz w:val="24"/>
                <w:szCs w:val="24"/>
              </w:rPr>
            </w:pPr>
            <w:r>
              <w:rPr>
                <w:rFonts w:ascii="宋体" w:hAnsi="宋体" w:cs="宋体" w:hint="eastAsia"/>
                <w:sz w:val="24"/>
                <w:szCs w:val="24"/>
              </w:rPr>
              <w:t>术</w:t>
            </w:r>
          </w:p>
          <w:p w:rsidR="00F955D9" w:rsidRDefault="004469FE">
            <w:pPr>
              <w:spacing w:line="360" w:lineRule="auto"/>
              <w:rPr>
                <w:rFonts w:ascii="宋体" w:hAnsi="宋体" w:cs="宋体"/>
                <w:sz w:val="24"/>
                <w:szCs w:val="24"/>
              </w:rPr>
            </w:pPr>
            <w:r>
              <w:rPr>
                <w:rFonts w:ascii="宋体" w:hAnsi="宋体" w:cs="宋体" w:hint="eastAsia"/>
                <w:sz w:val="24"/>
                <w:szCs w:val="24"/>
              </w:rPr>
              <w:t>标</w:t>
            </w:r>
          </w:p>
          <w:p w:rsidR="00F955D9" w:rsidRDefault="004469FE">
            <w:pPr>
              <w:spacing w:line="360" w:lineRule="auto"/>
              <w:rPr>
                <w:rFonts w:ascii="宋体" w:hAnsi="宋体" w:cs="宋体"/>
                <w:sz w:val="24"/>
                <w:szCs w:val="24"/>
              </w:rPr>
            </w:pPr>
            <w:r>
              <w:rPr>
                <w:rFonts w:ascii="宋体" w:hAnsi="宋体" w:cs="宋体" w:hint="eastAsia"/>
                <w:sz w:val="24"/>
                <w:szCs w:val="24"/>
              </w:rPr>
              <w:t>评</w:t>
            </w:r>
          </w:p>
          <w:p w:rsidR="00F955D9" w:rsidRDefault="004469FE">
            <w:pPr>
              <w:spacing w:line="360" w:lineRule="auto"/>
              <w:rPr>
                <w:rFonts w:ascii="宋体" w:hAnsi="宋体" w:cs="宋体"/>
                <w:sz w:val="24"/>
                <w:szCs w:val="24"/>
              </w:rPr>
            </w:pPr>
            <w:r>
              <w:rPr>
                <w:rFonts w:ascii="宋体" w:hAnsi="宋体" w:cs="宋体" w:hint="eastAsia"/>
                <w:sz w:val="24"/>
                <w:szCs w:val="24"/>
              </w:rPr>
              <w:t>分</w:t>
            </w:r>
          </w:p>
          <w:p w:rsidR="00F955D9" w:rsidRDefault="004469FE">
            <w:pPr>
              <w:spacing w:line="360" w:lineRule="auto"/>
              <w:rPr>
                <w:rFonts w:ascii="宋体" w:hAnsi="宋体" w:cs="宋体"/>
                <w:sz w:val="24"/>
                <w:szCs w:val="24"/>
              </w:rPr>
            </w:pPr>
            <w:r>
              <w:rPr>
                <w:rFonts w:ascii="宋体" w:hAnsi="宋体" w:cs="宋体" w:hint="eastAsia"/>
                <w:sz w:val="24"/>
                <w:szCs w:val="24"/>
              </w:rPr>
              <w:t>标</w:t>
            </w:r>
          </w:p>
          <w:p w:rsidR="00F955D9" w:rsidRDefault="004469FE">
            <w:pPr>
              <w:spacing w:line="360" w:lineRule="auto"/>
              <w:rPr>
                <w:rFonts w:ascii="宋体" w:hAnsi="宋体" w:cs="宋体"/>
                <w:sz w:val="24"/>
                <w:szCs w:val="24"/>
              </w:rPr>
            </w:pPr>
            <w:r>
              <w:rPr>
                <w:rFonts w:ascii="宋体" w:hAnsi="宋体" w:cs="宋体" w:hint="eastAsia"/>
                <w:sz w:val="24"/>
                <w:szCs w:val="24"/>
              </w:rPr>
              <w:t>准</w:t>
            </w:r>
          </w:p>
          <w:p w:rsidR="00F955D9" w:rsidRDefault="004469FE">
            <w:pPr>
              <w:spacing w:line="360" w:lineRule="auto"/>
              <w:rPr>
                <w:rFonts w:ascii="宋体" w:hAnsi="宋体" w:cs="宋体"/>
                <w:sz w:val="24"/>
                <w:szCs w:val="24"/>
              </w:rPr>
            </w:pPr>
            <w:r>
              <w:rPr>
                <w:rFonts w:ascii="宋体" w:hAnsi="宋体" w:cs="宋体" w:hint="eastAsia"/>
                <w:sz w:val="24"/>
                <w:szCs w:val="24"/>
              </w:rPr>
              <w:t>25分</w:t>
            </w:r>
          </w:p>
          <w:p w:rsidR="00F955D9" w:rsidRDefault="00F955D9">
            <w:pPr>
              <w:spacing w:line="360" w:lineRule="auto"/>
              <w:ind w:firstLineChars="200" w:firstLine="480"/>
              <w:rPr>
                <w:rFonts w:ascii="宋体" w:hAnsi="宋体" w:cs="宋体"/>
                <w:sz w:val="24"/>
                <w:szCs w:val="24"/>
              </w:rPr>
            </w:pPr>
          </w:p>
        </w:tc>
        <w:tc>
          <w:tcPr>
            <w:tcW w:w="1538" w:type="dxa"/>
            <w:vMerge w:val="restart"/>
            <w:vAlign w:val="center"/>
          </w:tcPr>
          <w:p w:rsidR="00F955D9" w:rsidRDefault="004469FE">
            <w:pPr>
              <w:spacing w:line="360" w:lineRule="auto"/>
              <w:rPr>
                <w:rFonts w:ascii="宋体" w:hAnsi="宋体" w:cs="宋体"/>
                <w:sz w:val="24"/>
                <w:szCs w:val="24"/>
              </w:rPr>
            </w:pPr>
            <w:r>
              <w:rPr>
                <w:rFonts w:ascii="宋体" w:hAnsi="宋体" w:cs="宋体" w:hint="eastAsia"/>
                <w:sz w:val="24"/>
                <w:szCs w:val="24"/>
              </w:rPr>
              <w:lastRenderedPageBreak/>
              <w:t>内容完整性和编制水平</w:t>
            </w:r>
            <w:r>
              <w:rPr>
                <w:rFonts w:ascii="宋体" w:hAnsi="宋体" w:cs="宋体" w:hint="eastAsia"/>
                <w:sz w:val="24"/>
                <w:szCs w:val="24"/>
              </w:rPr>
              <w:lastRenderedPageBreak/>
              <w:t>（0-0.5分）</w:t>
            </w:r>
          </w:p>
        </w:tc>
        <w:tc>
          <w:tcPr>
            <w:tcW w:w="5221" w:type="dxa"/>
            <w:gridSpan w:val="3"/>
            <w:vAlign w:val="center"/>
          </w:tcPr>
          <w:p w:rsidR="00F955D9" w:rsidRDefault="004469FE">
            <w:pPr>
              <w:spacing w:line="360" w:lineRule="auto"/>
              <w:jc w:val="left"/>
              <w:rPr>
                <w:rFonts w:ascii="宋体" w:hAnsi="宋体" w:cs="宋体"/>
                <w:sz w:val="24"/>
                <w:szCs w:val="24"/>
              </w:rPr>
            </w:pPr>
            <w:r>
              <w:rPr>
                <w:rFonts w:ascii="宋体" w:hAnsi="宋体" w:hint="eastAsia"/>
                <w:sz w:val="24"/>
                <w:szCs w:val="24"/>
              </w:rPr>
              <w:lastRenderedPageBreak/>
              <w:t>技术标的主要内容具有完整性，符合招标文件的要求。</w:t>
            </w:r>
          </w:p>
        </w:tc>
        <w:tc>
          <w:tcPr>
            <w:tcW w:w="1200" w:type="dxa"/>
            <w:vAlign w:val="center"/>
          </w:tcPr>
          <w:p w:rsidR="00F955D9" w:rsidRDefault="004469FE">
            <w:pPr>
              <w:jc w:val="center"/>
              <w:rPr>
                <w:rFonts w:ascii="宋体" w:hAnsi="宋体"/>
                <w:sz w:val="24"/>
                <w:szCs w:val="24"/>
              </w:rPr>
            </w:pPr>
            <w:r>
              <w:rPr>
                <w:rFonts w:ascii="宋体" w:hAnsi="宋体" w:hint="eastAsia"/>
                <w:sz w:val="24"/>
                <w:szCs w:val="24"/>
              </w:rPr>
              <w:t>0.5分</w:t>
            </w:r>
          </w:p>
        </w:tc>
      </w:tr>
      <w:tr w:rsidR="00F955D9">
        <w:trPr>
          <w:trHeight w:val="759"/>
          <w:jc w:val="center"/>
        </w:trPr>
        <w:tc>
          <w:tcPr>
            <w:tcW w:w="641" w:type="dxa"/>
            <w:vMerge/>
            <w:vAlign w:val="center"/>
          </w:tcPr>
          <w:p w:rsidR="00F955D9" w:rsidRDefault="00F955D9">
            <w:pPr>
              <w:spacing w:line="360" w:lineRule="auto"/>
              <w:rPr>
                <w:rFonts w:ascii="宋体" w:hAnsi="宋体" w:cs="宋体"/>
                <w:sz w:val="24"/>
                <w:szCs w:val="24"/>
              </w:rPr>
            </w:pPr>
          </w:p>
        </w:tc>
        <w:tc>
          <w:tcPr>
            <w:tcW w:w="736" w:type="dxa"/>
            <w:vMerge/>
            <w:vAlign w:val="center"/>
          </w:tcPr>
          <w:p w:rsidR="00F955D9" w:rsidRDefault="00F955D9">
            <w:pPr>
              <w:spacing w:line="360" w:lineRule="auto"/>
              <w:rPr>
                <w:rFonts w:ascii="宋体" w:hAnsi="宋体" w:cs="宋体"/>
                <w:sz w:val="24"/>
                <w:szCs w:val="24"/>
              </w:rPr>
            </w:pPr>
          </w:p>
        </w:tc>
        <w:tc>
          <w:tcPr>
            <w:tcW w:w="1538" w:type="dxa"/>
            <w:vMerge/>
            <w:vAlign w:val="center"/>
          </w:tcPr>
          <w:p w:rsidR="00F955D9" w:rsidRDefault="00F955D9">
            <w:pPr>
              <w:spacing w:line="360" w:lineRule="auto"/>
              <w:rPr>
                <w:rFonts w:ascii="宋体" w:hAnsi="宋体" w:cs="宋体"/>
                <w:sz w:val="24"/>
                <w:szCs w:val="24"/>
              </w:rPr>
            </w:pPr>
          </w:p>
        </w:tc>
        <w:tc>
          <w:tcPr>
            <w:tcW w:w="5221" w:type="dxa"/>
            <w:gridSpan w:val="3"/>
            <w:vAlign w:val="center"/>
          </w:tcPr>
          <w:p w:rsidR="00F955D9" w:rsidRDefault="004469FE">
            <w:pPr>
              <w:spacing w:line="360" w:lineRule="auto"/>
              <w:jc w:val="left"/>
              <w:rPr>
                <w:rFonts w:ascii="宋体" w:hAnsi="宋体"/>
                <w:sz w:val="24"/>
                <w:szCs w:val="24"/>
              </w:rPr>
            </w:pPr>
            <w:r>
              <w:rPr>
                <w:rFonts w:ascii="宋体" w:hAnsi="宋体" w:hint="eastAsia"/>
                <w:sz w:val="24"/>
                <w:szCs w:val="24"/>
              </w:rPr>
              <w:t>技术标不符合招标文件要求。</w:t>
            </w:r>
          </w:p>
        </w:tc>
        <w:tc>
          <w:tcPr>
            <w:tcW w:w="1200" w:type="dxa"/>
            <w:vAlign w:val="center"/>
          </w:tcPr>
          <w:p w:rsidR="00F955D9" w:rsidRDefault="004469FE">
            <w:pPr>
              <w:jc w:val="center"/>
              <w:rPr>
                <w:rFonts w:ascii="宋体" w:hAnsi="宋体"/>
                <w:sz w:val="24"/>
                <w:szCs w:val="24"/>
              </w:rPr>
            </w:pPr>
            <w:r>
              <w:rPr>
                <w:rFonts w:ascii="宋体" w:hAnsi="宋体" w:hint="eastAsia"/>
                <w:sz w:val="24"/>
                <w:szCs w:val="24"/>
              </w:rPr>
              <w:t>0分</w:t>
            </w:r>
          </w:p>
        </w:tc>
      </w:tr>
      <w:tr w:rsidR="00F955D9">
        <w:trPr>
          <w:trHeight w:val="273"/>
          <w:jc w:val="center"/>
        </w:trPr>
        <w:tc>
          <w:tcPr>
            <w:tcW w:w="641" w:type="dxa"/>
            <w:vMerge/>
          </w:tcPr>
          <w:p w:rsidR="00F955D9" w:rsidRDefault="00F955D9">
            <w:pPr>
              <w:spacing w:line="360" w:lineRule="auto"/>
              <w:ind w:firstLineChars="200" w:firstLine="480"/>
              <w:rPr>
                <w:rFonts w:ascii="宋体" w:hAnsi="宋体" w:cs="宋体"/>
                <w:sz w:val="24"/>
                <w:szCs w:val="24"/>
              </w:rPr>
            </w:pPr>
          </w:p>
        </w:tc>
        <w:tc>
          <w:tcPr>
            <w:tcW w:w="736" w:type="dxa"/>
            <w:vMerge/>
          </w:tcPr>
          <w:p w:rsidR="00F955D9" w:rsidRDefault="00F955D9">
            <w:pPr>
              <w:spacing w:line="360" w:lineRule="auto"/>
              <w:ind w:firstLineChars="200" w:firstLine="480"/>
              <w:rPr>
                <w:rFonts w:ascii="宋体" w:hAnsi="宋体" w:cs="宋体"/>
                <w:sz w:val="24"/>
                <w:szCs w:val="24"/>
              </w:rPr>
            </w:pPr>
          </w:p>
        </w:tc>
        <w:tc>
          <w:tcPr>
            <w:tcW w:w="1538" w:type="dxa"/>
            <w:vMerge w:val="restart"/>
            <w:vAlign w:val="center"/>
          </w:tcPr>
          <w:p w:rsidR="00F955D9" w:rsidRDefault="004469FE">
            <w:pPr>
              <w:spacing w:line="360" w:lineRule="auto"/>
              <w:rPr>
                <w:rFonts w:ascii="宋体" w:hAnsi="宋体" w:cs="宋体"/>
                <w:sz w:val="24"/>
                <w:szCs w:val="24"/>
              </w:rPr>
            </w:pPr>
            <w:r>
              <w:rPr>
                <w:rFonts w:ascii="宋体" w:hAnsi="宋体" w:hint="eastAsia"/>
                <w:sz w:val="24"/>
                <w:szCs w:val="24"/>
              </w:rPr>
              <w:t>主要施工方案与技术措施（0-3分）</w:t>
            </w:r>
          </w:p>
        </w:tc>
        <w:tc>
          <w:tcPr>
            <w:tcW w:w="5221" w:type="dxa"/>
            <w:gridSpan w:val="3"/>
            <w:vAlign w:val="center"/>
          </w:tcPr>
          <w:p w:rsidR="00F955D9" w:rsidRDefault="004469FE">
            <w:pPr>
              <w:spacing w:line="360" w:lineRule="auto"/>
              <w:rPr>
                <w:rFonts w:ascii="宋体" w:hAnsi="宋体" w:cs="宋体"/>
                <w:sz w:val="24"/>
                <w:szCs w:val="24"/>
              </w:rPr>
            </w:pPr>
            <w:r>
              <w:rPr>
                <w:rFonts w:ascii="宋体" w:hAnsi="宋体" w:hint="eastAsia"/>
                <w:sz w:val="24"/>
                <w:szCs w:val="24"/>
              </w:rPr>
              <w:t>施工方案（含工程特点、施工重点与难点及绿色施工）总体安排合理，运用先进、合理的施工工艺、施工机械；对施工难点有先进和合理的建议。</w:t>
            </w:r>
          </w:p>
        </w:tc>
        <w:tc>
          <w:tcPr>
            <w:tcW w:w="1200" w:type="dxa"/>
            <w:vAlign w:val="center"/>
          </w:tcPr>
          <w:p w:rsidR="00F955D9" w:rsidRDefault="004469FE">
            <w:pPr>
              <w:jc w:val="center"/>
              <w:rPr>
                <w:rFonts w:ascii="宋体" w:hAnsi="宋体"/>
                <w:sz w:val="24"/>
                <w:szCs w:val="24"/>
              </w:rPr>
            </w:pPr>
            <w:r>
              <w:rPr>
                <w:rFonts w:ascii="宋体" w:hAnsi="宋体" w:hint="eastAsia"/>
                <w:sz w:val="24"/>
                <w:szCs w:val="24"/>
              </w:rPr>
              <w:t>2＜得分≤3分</w:t>
            </w:r>
          </w:p>
        </w:tc>
      </w:tr>
      <w:tr w:rsidR="00F955D9">
        <w:trPr>
          <w:trHeight w:val="273"/>
          <w:jc w:val="center"/>
        </w:trPr>
        <w:tc>
          <w:tcPr>
            <w:tcW w:w="641" w:type="dxa"/>
            <w:vMerge/>
          </w:tcPr>
          <w:p w:rsidR="00F955D9" w:rsidRDefault="00F955D9">
            <w:pPr>
              <w:spacing w:line="360" w:lineRule="auto"/>
              <w:ind w:firstLineChars="200" w:firstLine="480"/>
              <w:rPr>
                <w:rFonts w:ascii="宋体" w:hAnsi="宋体" w:cs="宋体"/>
                <w:sz w:val="24"/>
                <w:szCs w:val="24"/>
              </w:rPr>
            </w:pPr>
          </w:p>
        </w:tc>
        <w:tc>
          <w:tcPr>
            <w:tcW w:w="736" w:type="dxa"/>
            <w:vMerge/>
          </w:tcPr>
          <w:p w:rsidR="00F955D9" w:rsidRDefault="00F955D9">
            <w:pPr>
              <w:spacing w:line="360" w:lineRule="auto"/>
              <w:ind w:firstLineChars="200" w:firstLine="480"/>
              <w:rPr>
                <w:rFonts w:ascii="宋体" w:hAnsi="宋体" w:cs="宋体"/>
                <w:sz w:val="24"/>
                <w:szCs w:val="24"/>
              </w:rPr>
            </w:pPr>
          </w:p>
        </w:tc>
        <w:tc>
          <w:tcPr>
            <w:tcW w:w="1538" w:type="dxa"/>
            <w:vMerge/>
            <w:vAlign w:val="center"/>
          </w:tcPr>
          <w:p w:rsidR="00F955D9" w:rsidRDefault="00F955D9">
            <w:pPr>
              <w:spacing w:line="360" w:lineRule="auto"/>
              <w:rPr>
                <w:rFonts w:ascii="宋体" w:hAnsi="宋体"/>
                <w:sz w:val="24"/>
                <w:szCs w:val="24"/>
              </w:rPr>
            </w:pPr>
          </w:p>
        </w:tc>
        <w:tc>
          <w:tcPr>
            <w:tcW w:w="5221" w:type="dxa"/>
            <w:gridSpan w:val="3"/>
            <w:vAlign w:val="center"/>
          </w:tcPr>
          <w:p w:rsidR="00F955D9" w:rsidRDefault="004469FE">
            <w:pPr>
              <w:spacing w:line="360" w:lineRule="auto"/>
              <w:rPr>
                <w:rFonts w:ascii="宋体" w:hAnsi="宋体" w:cs="宋体"/>
                <w:sz w:val="24"/>
                <w:szCs w:val="24"/>
              </w:rPr>
            </w:pPr>
            <w:r>
              <w:rPr>
                <w:rFonts w:ascii="宋体" w:hAnsi="宋体" w:hint="eastAsia"/>
                <w:sz w:val="24"/>
                <w:szCs w:val="24"/>
              </w:rPr>
              <w:t>施工方案（含工程特点、施工重点与难点及绿色施工）总体安排合理，施工工艺、施工机械合理、可行；对施工难点有合理的建议。</w:t>
            </w:r>
          </w:p>
        </w:tc>
        <w:tc>
          <w:tcPr>
            <w:tcW w:w="1200" w:type="dxa"/>
            <w:vAlign w:val="center"/>
          </w:tcPr>
          <w:p w:rsidR="00F955D9" w:rsidRDefault="004469FE">
            <w:pPr>
              <w:jc w:val="center"/>
              <w:rPr>
                <w:rFonts w:ascii="宋体" w:hAnsi="宋体"/>
                <w:sz w:val="24"/>
                <w:szCs w:val="24"/>
              </w:rPr>
            </w:pPr>
            <w:r>
              <w:rPr>
                <w:rFonts w:ascii="宋体" w:hAnsi="宋体" w:hint="eastAsia"/>
                <w:sz w:val="24"/>
                <w:szCs w:val="24"/>
              </w:rPr>
              <w:t xml:space="preserve"> 0＜得分≤2分</w:t>
            </w:r>
          </w:p>
        </w:tc>
      </w:tr>
      <w:tr w:rsidR="00F955D9">
        <w:trPr>
          <w:trHeight w:val="818"/>
          <w:jc w:val="center"/>
        </w:trPr>
        <w:tc>
          <w:tcPr>
            <w:tcW w:w="641" w:type="dxa"/>
            <w:vMerge/>
            <w:vAlign w:val="center"/>
          </w:tcPr>
          <w:p w:rsidR="00F955D9" w:rsidRDefault="00F955D9">
            <w:pPr>
              <w:spacing w:line="360" w:lineRule="auto"/>
              <w:ind w:firstLineChars="200" w:firstLine="480"/>
              <w:rPr>
                <w:rFonts w:ascii="宋体" w:hAnsi="宋体" w:cs="宋体"/>
                <w:sz w:val="24"/>
                <w:szCs w:val="24"/>
              </w:rPr>
            </w:pPr>
          </w:p>
        </w:tc>
        <w:tc>
          <w:tcPr>
            <w:tcW w:w="736" w:type="dxa"/>
            <w:vMerge/>
            <w:vAlign w:val="center"/>
          </w:tcPr>
          <w:p w:rsidR="00F955D9" w:rsidRDefault="00F955D9">
            <w:pPr>
              <w:spacing w:line="360" w:lineRule="auto"/>
              <w:ind w:firstLineChars="200" w:firstLine="480"/>
              <w:rPr>
                <w:rFonts w:ascii="宋体" w:hAnsi="宋体" w:cs="宋体"/>
                <w:sz w:val="24"/>
                <w:szCs w:val="24"/>
              </w:rPr>
            </w:pPr>
          </w:p>
        </w:tc>
        <w:tc>
          <w:tcPr>
            <w:tcW w:w="1538" w:type="dxa"/>
            <w:vMerge w:val="restart"/>
            <w:vAlign w:val="center"/>
          </w:tcPr>
          <w:p w:rsidR="00F955D9" w:rsidRDefault="004469FE">
            <w:pPr>
              <w:spacing w:line="360" w:lineRule="auto"/>
              <w:jc w:val="center"/>
              <w:rPr>
                <w:rFonts w:ascii="宋体" w:hAnsi="宋体" w:cs="宋体"/>
                <w:sz w:val="24"/>
                <w:szCs w:val="24"/>
              </w:rPr>
            </w:pPr>
            <w:r>
              <w:rPr>
                <w:rFonts w:ascii="宋体" w:hAnsi="宋体" w:hint="eastAsia"/>
                <w:sz w:val="24"/>
                <w:szCs w:val="24"/>
              </w:rPr>
              <w:t>质量管理体系与措施（0-2分）</w:t>
            </w:r>
          </w:p>
        </w:tc>
        <w:tc>
          <w:tcPr>
            <w:tcW w:w="5221" w:type="dxa"/>
            <w:gridSpan w:val="3"/>
            <w:vAlign w:val="center"/>
          </w:tcPr>
          <w:p w:rsidR="00F955D9" w:rsidRDefault="004469FE">
            <w:pPr>
              <w:spacing w:line="360" w:lineRule="auto"/>
              <w:rPr>
                <w:rFonts w:ascii="宋体" w:hAnsi="宋体" w:cs="宋体"/>
                <w:sz w:val="24"/>
                <w:szCs w:val="24"/>
              </w:rPr>
            </w:pPr>
            <w:r>
              <w:rPr>
                <w:rFonts w:ascii="宋体" w:hAnsi="宋体" w:hint="eastAsia"/>
                <w:sz w:val="24"/>
                <w:szCs w:val="24"/>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200" w:type="dxa"/>
            <w:vAlign w:val="center"/>
          </w:tcPr>
          <w:p w:rsidR="00F955D9" w:rsidRDefault="004469FE">
            <w:pPr>
              <w:jc w:val="center"/>
              <w:rPr>
                <w:rFonts w:ascii="宋体" w:hAnsi="宋体"/>
                <w:sz w:val="24"/>
                <w:szCs w:val="24"/>
              </w:rPr>
            </w:pPr>
            <w:r>
              <w:rPr>
                <w:rFonts w:ascii="宋体" w:hAnsi="宋体" w:hint="eastAsia"/>
                <w:sz w:val="24"/>
                <w:szCs w:val="24"/>
              </w:rPr>
              <w:t>1.5＜得分≤2分</w:t>
            </w:r>
          </w:p>
        </w:tc>
      </w:tr>
      <w:tr w:rsidR="00F955D9">
        <w:trPr>
          <w:trHeight w:val="958"/>
          <w:jc w:val="center"/>
        </w:trPr>
        <w:tc>
          <w:tcPr>
            <w:tcW w:w="641" w:type="dxa"/>
            <w:vMerge/>
          </w:tcPr>
          <w:p w:rsidR="00F955D9" w:rsidRDefault="00F955D9">
            <w:pPr>
              <w:spacing w:line="360" w:lineRule="auto"/>
              <w:ind w:firstLineChars="200" w:firstLine="480"/>
              <w:rPr>
                <w:rFonts w:ascii="宋体" w:hAnsi="宋体" w:cs="宋体"/>
                <w:sz w:val="24"/>
                <w:szCs w:val="24"/>
              </w:rPr>
            </w:pPr>
          </w:p>
        </w:tc>
        <w:tc>
          <w:tcPr>
            <w:tcW w:w="736" w:type="dxa"/>
            <w:vMerge/>
          </w:tcPr>
          <w:p w:rsidR="00F955D9" w:rsidRDefault="00F955D9">
            <w:pPr>
              <w:spacing w:line="360" w:lineRule="auto"/>
              <w:ind w:firstLineChars="200" w:firstLine="480"/>
              <w:rPr>
                <w:rFonts w:ascii="宋体" w:hAnsi="宋体" w:cs="宋体"/>
                <w:sz w:val="24"/>
                <w:szCs w:val="24"/>
              </w:rPr>
            </w:pPr>
          </w:p>
        </w:tc>
        <w:tc>
          <w:tcPr>
            <w:tcW w:w="1538" w:type="dxa"/>
            <w:vMerge/>
            <w:vAlign w:val="center"/>
          </w:tcPr>
          <w:p w:rsidR="00F955D9" w:rsidRDefault="00F955D9">
            <w:pPr>
              <w:spacing w:line="360" w:lineRule="auto"/>
              <w:rPr>
                <w:rFonts w:ascii="宋体" w:hAnsi="宋体" w:cs="宋体"/>
                <w:sz w:val="24"/>
                <w:szCs w:val="24"/>
              </w:rPr>
            </w:pPr>
          </w:p>
        </w:tc>
        <w:tc>
          <w:tcPr>
            <w:tcW w:w="5221" w:type="dxa"/>
            <w:gridSpan w:val="3"/>
            <w:vAlign w:val="center"/>
          </w:tcPr>
          <w:p w:rsidR="00F955D9" w:rsidRDefault="004469FE">
            <w:pPr>
              <w:spacing w:line="360" w:lineRule="auto"/>
              <w:rPr>
                <w:rFonts w:ascii="宋体" w:hAnsi="宋体" w:cs="仿宋"/>
                <w:sz w:val="24"/>
                <w:szCs w:val="24"/>
                <w:lang w:val="zh-CN" w:bidi="zh-CN"/>
              </w:rPr>
            </w:pPr>
            <w:r>
              <w:rPr>
                <w:rFonts w:ascii="宋体" w:hAnsi="宋体" w:hint="eastAsia"/>
                <w:sz w:val="24"/>
                <w:szCs w:val="24"/>
              </w:rPr>
              <w:t>组织机构形式基本合理，指挥系统、质量监控系统、联络协调系统，具体措施可行。主体结构质量保证措施经济、安全、基本可行。主体结构、装饰装修符合工程建设强制性标准，不得偷工减料。</w:t>
            </w:r>
          </w:p>
        </w:tc>
        <w:tc>
          <w:tcPr>
            <w:tcW w:w="1200" w:type="dxa"/>
            <w:vAlign w:val="center"/>
          </w:tcPr>
          <w:p w:rsidR="00F955D9" w:rsidRDefault="004469FE">
            <w:pPr>
              <w:spacing w:line="360" w:lineRule="auto"/>
              <w:rPr>
                <w:rFonts w:ascii="宋体" w:hAnsi="宋体" w:cs="仿宋"/>
                <w:sz w:val="24"/>
                <w:szCs w:val="24"/>
                <w:lang w:val="zh-CN" w:bidi="zh-CN"/>
              </w:rPr>
            </w:pPr>
            <w:r>
              <w:rPr>
                <w:rFonts w:ascii="宋体" w:hAnsi="宋体" w:hint="eastAsia"/>
                <w:sz w:val="24"/>
                <w:szCs w:val="24"/>
              </w:rPr>
              <w:t>0＜得分≤1.5分</w:t>
            </w:r>
          </w:p>
        </w:tc>
      </w:tr>
      <w:tr w:rsidR="00F955D9">
        <w:trPr>
          <w:trHeight w:val="991"/>
          <w:jc w:val="center"/>
        </w:trPr>
        <w:tc>
          <w:tcPr>
            <w:tcW w:w="641" w:type="dxa"/>
            <w:vMerge/>
          </w:tcPr>
          <w:p w:rsidR="00F955D9" w:rsidRDefault="00F955D9">
            <w:pPr>
              <w:spacing w:line="360" w:lineRule="auto"/>
              <w:ind w:firstLineChars="200" w:firstLine="480"/>
              <w:rPr>
                <w:rFonts w:ascii="宋体" w:hAnsi="宋体" w:cs="宋体"/>
                <w:sz w:val="24"/>
                <w:szCs w:val="24"/>
              </w:rPr>
            </w:pPr>
          </w:p>
        </w:tc>
        <w:tc>
          <w:tcPr>
            <w:tcW w:w="736" w:type="dxa"/>
            <w:vMerge/>
          </w:tcPr>
          <w:p w:rsidR="00F955D9" w:rsidRDefault="00F955D9">
            <w:pPr>
              <w:spacing w:line="360" w:lineRule="auto"/>
              <w:ind w:firstLineChars="200" w:firstLine="480"/>
              <w:rPr>
                <w:rFonts w:ascii="宋体" w:hAnsi="宋体" w:cs="宋体"/>
                <w:sz w:val="24"/>
                <w:szCs w:val="24"/>
              </w:rPr>
            </w:pPr>
          </w:p>
        </w:tc>
        <w:tc>
          <w:tcPr>
            <w:tcW w:w="1538" w:type="dxa"/>
            <w:vMerge w:val="restart"/>
            <w:vAlign w:val="center"/>
          </w:tcPr>
          <w:p w:rsidR="00F955D9" w:rsidRDefault="004469FE">
            <w:pPr>
              <w:spacing w:line="360" w:lineRule="auto"/>
              <w:rPr>
                <w:rFonts w:ascii="宋体" w:hAnsi="宋体"/>
                <w:sz w:val="24"/>
                <w:szCs w:val="24"/>
              </w:rPr>
            </w:pPr>
            <w:r>
              <w:rPr>
                <w:rFonts w:ascii="宋体" w:hAnsi="宋体" w:hint="eastAsia"/>
                <w:sz w:val="24"/>
                <w:szCs w:val="24"/>
              </w:rPr>
              <w:t>安全管理体系与措施（0-2分）</w:t>
            </w:r>
          </w:p>
        </w:tc>
        <w:tc>
          <w:tcPr>
            <w:tcW w:w="5221" w:type="dxa"/>
            <w:gridSpan w:val="3"/>
            <w:vAlign w:val="center"/>
          </w:tcPr>
          <w:p w:rsidR="00F955D9" w:rsidRDefault="004469FE">
            <w:pPr>
              <w:spacing w:line="360" w:lineRule="auto"/>
              <w:rPr>
                <w:rFonts w:ascii="宋体" w:hAnsi="宋体"/>
                <w:sz w:val="24"/>
                <w:szCs w:val="24"/>
              </w:rPr>
            </w:pPr>
            <w:r>
              <w:rPr>
                <w:rFonts w:ascii="宋体" w:hAnsi="宋体" w:hint="eastAsia"/>
                <w:sz w:val="24"/>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200" w:type="dxa"/>
            <w:vAlign w:val="center"/>
          </w:tcPr>
          <w:p w:rsidR="00F955D9" w:rsidRDefault="004469FE">
            <w:pPr>
              <w:spacing w:line="360" w:lineRule="auto"/>
              <w:jc w:val="center"/>
              <w:rPr>
                <w:rFonts w:ascii="宋体" w:hAnsi="宋体"/>
                <w:sz w:val="24"/>
                <w:szCs w:val="24"/>
              </w:rPr>
            </w:pPr>
            <w:r>
              <w:rPr>
                <w:rFonts w:ascii="宋体" w:hAnsi="宋体"/>
                <w:sz w:val="24"/>
                <w:szCs w:val="24"/>
              </w:rPr>
              <w:t>1.5</w:t>
            </w:r>
            <w:r>
              <w:rPr>
                <w:rFonts w:ascii="宋体" w:hAnsi="宋体" w:hint="eastAsia"/>
                <w:sz w:val="24"/>
                <w:szCs w:val="24"/>
              </w:rPr>
              <w:t>＜得分</w:t>
            </w:r>
            <w:r>
              <w:rPr>
                <w:rFonts w:ascii="宋体" w:hAnsi="宋体"/>
                <w:sz w:val="24"/>
                <w:szCs w:val="24"/>
              </w:rPr>
              <w:t>≤2</w:t>
            </w:r>
            <w:r>
              <w:rPr>
                <w:rFonts w:ascii="宋体" w:hAnsi="宋体" w:hint="eastAsia"/>
                <w:sz w:val="24"/>
                <w:szCs w:val="24"/>
              </w:rPr>
              <w:t>分</w:t>
            </w:r>
          </w:p>
        </w:tc>
      </w:tr>
      <w:tr w:rsidR="00F955D9">
        <w:trPr>
          <w:trHeight w:val="991"/>
          <w:jc w:val="center"/>
        </w:trPr>
        <w:tc>
          <w:tcPr>
            <w:tcW w:w="641" w:type="dxa"/>
            <w:vMerge/>
          </w:tcPr>
          <w:p w:rsidR="00F955D9" w:rsidRDefault="00F955D9">
            <w:pPr>
              <w:spacing w:line="360" w:lineRule="auto"/>
              <w:ind w:firstLineChars="200" w:firstLine="480"/>
              <w:rPr>
                <w:rFonts w:ascii="宋体" w:hAnsi="宋体" w:cs="宋体"/>
                <w:sz w:val="24"/>
                <w:szCs w:val="24"/>
              </w:rPr>
            </w:pPr>
          </w:p>
        </w:tc>
        <w:tc>
          <w:tcPr>
            <w:tcW w:w="736" w:type="dxa"/>
            <w:vMerge/>
          </w:tcPr>
          <w:p w:rsidR="00F955D9" w:rsidRDefault="00F955D9">
            <w:pPr>
              <w:spacing w:line="360" w:lineRule="auto"/>
              <w:ind w:firstLineChars="200" w:firstLine="480"/>
              <w:rPr>
                <w:rFonts w:ascii="宋体" w:hAnsi="宋体" w:cs="宋体"/>
                <w:sz w:val="24"/>
                <w:szCs w:val="24"/>
              </w:rPr>
            </w:pPr>
          </w:p>
        </w:tc>
        <w:tc>
          <w:tcPr>
            <w:tcW w:w="1538" w:type="dxa"/>
            <w:vMerge/>
            <w:vAlign w:val="center"/>
          </w:tcPr>
          <w:p w:rsidR="00F955D9" w:rsidRDefault="00F955D9">
            <w:pPr>
              <w:spacing w:line="360" w:lineRule="auto"/>
              <w:rPr>
                <w:rFonts w:ascii="宋体" w:hAnsi="宋体" w:cs="宋体"/>
                <w:sz w:val="24"/>
                <w:szCs w:val="24"/>
              </w:rPr>
            </w:pPr>
          </w:p>
        </w:tc>
        <w:tc>
          <w:tcPr>
            <w:tcW w:w="5221" w:type="dxa"/>
            <w:gridSpan w:val="3"/>
            <w:vAlign w:val="center"/>
          </w:tcPr>
          <w:p w:rsidR="00F955D9" w:rsidRDefault="004469FE">
            <w:pPr>
              <w:spacing w:line="360" w:lineRule="auto"/>
              <w:rPr>
                <w:rFonts w:ascii="宋体" w:hAnsi="宋体" w:cs="仿宋"/>
                <w:sz w:val="24"/>
                <w:szCs w:val="24"/>
                <w:lang w:val="zh-CN" w:bidi="zh-CN"/>
              </w:rPr>
            </w:pPr>
            <w:r>
              <w:rPr>
                <w:rFonts w:ascii="宋体" w:hAnsi="宋体" w:hint="eastAsia"/>
                <w:sz w:val="24"/>
                <w:szCs w:val="24"/>
              </w:rPr>
              <w:t>有施工安全生产保障体系、安全责任制和安全管理制度，现场安全管理机构、人员配备满足国家规定。根据工程特点、周边环境和施工工艺，正确识别现场重大危险源并有相应的安全防护管</w:t>
            </w:r>
            <w:r>
              <w:rPr>
                <w:rFonts w:ascii="宋体" w:hAnsi="宋体" w:hint="eastAsia"/>
                <w:sz w:val="24"/>
                <w:szCs w:val="24"/>
              </w:rPr>
              <w:lastRenderedPageBreak/>
              <w:t>理措施。制定有本项目危险性较大的分部分项工程清单和相关专项施工方案（或方案计划），安全技术方案、措施基本可行。</w:t>
            </w:r>
          </w:p>
        </w:tc>
        <w:tc>
          <w:tcPr>
            <w:tcW w:w="1200" w:type="dxa"/>
            <w:vAlign w:val="center"/>
          </w:tcPr>
          <w:p w:rsidR="00F955D9" w:rsidRDefault="004469FE">
            <w:pPr>
              <w:spacing w:line="360" w:lineRule="auto"/>
              <w:rPr>
                <w:rFonts w:ascii="宋体" w:hAnsi="宋体" w:cs="仿宋"/>
                <w:sz w:val="24"/>
                <w:szCs w:val="24"/>
                <w:lang w:val="zh-CN" w:bidi="zh-CN"/>
              </w:rPr>
            </w:pPr>
            <w:r>
              <w:rPr>
                <w:rFonts w:ascii="宋体" w:hAnsi="宋体" w:hint="eastAsia"/>
                <w:sz w:val="24"/>
                <w:szCs w:val="24"/>
              </w:rPr>
              <w:lastRenderedPageBreak/>
              <w:t>0＜得分</w:t>
            </w:r>
            <w:r>
              <w:rPr>
                <w:rFonts w:ascii="宋体" w:hAnsi="宋体"/>
                <w:sz w:val="24"/>
                <w:szCs w:val="24"/>
              </w:rPr>
              <w:t>≤1.5</w:t>
            </w:r>
            <w:r>
              <w:rPr>
                <w:rFonts w:ascii="宋体" w:hAnsi="宋体" w:hint="eastAsia"/>
                <w:sz w:val="24"/>
                <w:szCs w:val="24"/>
              </w:rPr>
              <w:t>分</w:t>
            </w:r>
          </w:p>
        </w:tc>
      </w:tr>
      <w:tr w:rsidR="00F955D9">
        <w:trPr>
          <w:trHeight w:val="456"/>
          <w:jc w:val="center"/>
        </w:trPr>
        <w:tc>
          <w:tcPr>
            <w:tcW w:w="641" w:type="dxa"/>
            <w:vMerge/>
          </w:tcPr>
          <w:p w:rsidR="00F955D9" w:rsidRDefault="00F955D9">
            <w:pPr>
              <w:spacing w:line="360" w:lineRule="auto"/>
              <w:ind w:firstLineChars="200" w:firstLine="480"/>
              <w:rPr>
                <w:rFonts w:ascii="宋体" w:hAnsi="宋体" w:cs="宋体"/>
                <w:sz w:val="24"/>
                <w:szCs w:val="24"/>
              </w:rPr>
            </w:pPr>
          </w:p>
        </w:tc>
        <w:tc>
          <w:tcPr>
            <w:tcW w:w="736" w:type="dxa"/>
            <w:vMerge/>
          </w:tcPr>
          <w:p w:rsidR="00F955D9" w:rsidRDefault="00F955D9">
            <w:pPr>
              <w:spacing w:line="360" w:lineRule="auto"/>
              <w:ind w:firstLineChars="200" w:firstLine="480"/>
              <w:rPr>
                <w:rFonts w:ascii="宋体" w:hAnsi="宋体" w:cs="宋体"/>
                <w:sz w:val="24"/>
                <w:szCs w:val="24"/>
              </w:rPr>
            </w:pPr>
          </w:p>
        </w:tc>
        <w:tc>
          <w:tcPr>
            <w:tcW w:w="1538" w:type="dxa"/>
            <w:vMerge w:val="restart"/>
            <w:vAlign w:val="center"/>
          </w:tcPr>
          <w:p w:rsidR="00F955D9" w:rsidRDefault="004469FE">
            <w:pPr>
              <w:spacing w:line="360" w:lineRule="auto"/>
              <w:jc w:val="center"/>
              <w:rPr>
                <w:rFonts w:ascii="宋体" w:hAnsi="宋体"/>
                <w:sz w:val="24"/>
                <w:szCs w:val="24"/>
              </w:rPr>
            </w:pPr>
            <w:r>
              <w:rPr>
                <w:rFonts w:ascii="宋体" w:hAnsi="宋体" w:hint="eastAsia"/>
                <w:sz w:val="24"/>
                <w:szCs w:val="24"/>
              </w:rPr>
              <w:t>文明施工、环境保护管理体系及施工现场扬尘治理措施（0-3分）</w:t>
            </w:r>
          </w:p>
        </w:tc>
        <w:tc>
          <w:tcPr>
            <w:tcW w:w="5221" w:type="dxa"/>
            <w:gridSpan w:val="3"/>
            <w:vAlign w:val="center"/>
          </w:tcPr>
          <w:p w:rsidR="00F955D9" w:rsidRDefault="004469FE">
            <w:pPr>
              <w:spacing w:line="360" w:lineRule="auto"/>
              <w:rPr>
                <w:rFonts w:ascii="宋体" w:hAnsi="宋体"/>
                <w:sz w:val="24"/>
                <w:szCs w:val="24"/>
              </w:rPr>
            </w:pPr>
            <w:r>
              <w:rPr>
                <w:rFonts w:ascii="宋体" w:hAnsi="宋体" w:hint="eastAsia"/>
                <w:sz w:val="24"/>
                <w:szCs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1200" w:type="dxa"/>
            <w:vAlign w:val="center"/>
          </w:tcPr>
          <w:p w:rsidR="00F955D9" w:rsidRDefault="004469FE">
            <w:pPr>
              <w:spacing w:line="400" w:lineRule="exact"/>
              <w:jc w:val="center"/>
              <w:rPr>
                <w:rFonts w:ascii="宋体" w:hAnsi="宋体"/>
                <w:sz w:val="24"/>
                <w:szCs w:val="24"/>
              </w:rPr>
            </w:pPr>
            <w:r>
              <w:rPr>
                <w:rFonts w:ascii="宋体" w:hAnsi="宋体"/>
                <w:sz w:val="24"/>
                <w:szCs w:val="24"/>
              </w:rPr>
              <w:t>2</w:t>
            </w:r>
            <w:r>
              <w:rPr>
                <w:rFonts w:ascii="宋体" w:hAnsi="宋体" w:hint="eastAsia"/>
                <w:sz w:val="24"/>
                <w:szCs w:val="24"/>
              </w:rPr>
              <w:t>＜得分</w:t>
            </w:r>
            <w:r>
              <w:rPr>
                <w:rFonts w:ascii="宋体" w:hAnsi="宋体"/>
                <w:sz w:val="24"/>
                <w:szCs w:val="24"/>
              </w:rPr>
              <w:t>≤3</w:t>
            </w:r>
            <w:r>
              <w:rPr>
                <w:rFonts w:ascii="宋体" w:hAnsi="宋体" w:hint="eastAsia"/>
                <w:sz w:val="24"/>
                <w:szCs w:val="24"/>
              </w:rPr>
              <w:t>分</w:t>
            </w:r>
          </w:p>
        </w:tc>
      </w:tr>
      <w:tr w:rsidR="00F955D9">
        <w:trPr>
          <w:trHeight w:val="991"/>
          <w:jc w:val="center"/>
        </w:trPr>
        <w:tc>
          <w:tcPr>
            <w:tcW w:w="641" w:type="dxa"/>
            <w:vMerge/>
          </w:tcPr>
          <w:p w:rsidR="00F955D9" w:rsidRDefault="00F955D9">
            <w:pPr>
              <w:spacing w:line="360" w:lineRule="auto"/>
              <w:ind w:firstLineChars="200" w:firstLine="480"/>
              <w:rPr>
                <w:rFonts w:ascii="宋体" w:hAnsi="宋体" w:cs="宋体"/>
                <w:sz w:val="24"/>
                <w:szCs w:val="24"/>
              </w:rPr>
            </w:pPr>
          </w:p>
        </w:tc>
        <w:tc>
          <w:tcPr>
            <w:tcW w:w="736" w:type="dxa"/>
            <w:vMerge/>
          </w:tcPr>
          <w:p w:rsidR="00F955D9" w:rsidRDefault="00F955D9">
            <w:pPr>
              <w:spacing w:line="360" w:lineRule="auto"/>
              <w:ind w:firstLineChars="200" w:firstLine="480"/>
              <w:rPr>
                <w:rFonts w:ascii="宋体" w:hAnsi="宋体" w:cs="宋体"/>
                <w:sz w:val="24"/>
                <w:szCs w:val="24"/>
              </w:rPr>
            </w:pPr>
          </w:p>
        </w:tc>
        <w:tc>
          <w:tcPr>
            <w:tcW w:w="1538" w:type="dxa"/>
            <w:vMerge/>
            <w:vAlign w:val="center"/>
          </w:tcPr>
          <w:p w:rsidR="00F955D9" w:rsidRDefault="00F955D9">
            <w:pPr>
              <w:spacing w:line="360" w:lineRule="auto"/>
              <w:rPr>
                <w:rFonts w:ascii="宋体" w:hAnsi="宋体" w:cs="宋体"/>
                <w:sz w:val="24"/>
                <w:szCs w:val="24"/>
              </w:rPr>
            </w:pPr>
          </w:p>
        </w:tc>
        <w:tc>
          <w:tcPr>
            <w:tcW w:w="5221" w:type="dxa"/>
            <w:gridSpan w:val="3"/>
            <w:vAlign w:val="center"/>
          </w:tcPr>
          <w:p w:rsidR="00F955D9" w:rsidRDefault="004469FE">
            <w:pPr>
              <w:spacing w:line="360" w:lineRule="auto"/>
              <w:rPr>
                <w:rFonts w:ascii="宋体" w:hAnsi="宋体"/>
                <w:sz w:val="24"/>
                <w:szCs w:val="24"/>
              </w:rPr>
            </w:pPr>
            <w:r>
              <w:rPr>
                <w:rFonts w:ascii="宋体" w:hAnsi="宋体" w:hint="eastAsia"/>
                <w:sz w:val="24"/>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p>
        </w:tc>
        <w:tc>
          <w:tcPr>
            <w:tcW w:w="1200" w:type="dxa"/>
            <w:vAlign w:val="center"/>
          </w:tcPr>
          <w:p w:rsidR="00F955D9" w:rsidRDefault="004469FE">
            <w:pPr>
              <w:spacing w:line="360" w:lineRule="auto"/>
              <w:rPr>
                <w:rFonts w:ascii="宋体" w:hAnsi="宋体"/>
                <w:sz w:val="24"/>
                <w:szCs w:val="24"/>
              </w:rPr>
            </w:pPr>
            <w:r>
              <w:rPr>
                <w:rFonts w:ascii="宋体" w:hAnsi="宋体" w:hint="eastAsia"/>
                <w:sz w:val="24"/>
                <w:szCs w:val="24"/>
              </w:rPr>
              <w:t>0＜得分</w:t>
            </w:r>
            <w:r>
              <w:rPr>
                <w:rFonts w:ascii="宋体" w:hAnsi="宋体"/>
                <w:sz w:val="24"/>
                <w:szCs w:val="24"/>
              </w:rPr>
              <w:t>≤2</w:t>
            </w:r>
            <w:r>
              <w:rPr>
                <w:rFonts w:ascii="宋体" w:hAnsi="宋体" w:hint="eastAsia"/>
                <w:sz w:val="24"/>
                <w:szCs w:val="24"/>
              </w:rPr>
              <w:t>分</w:t>
            </w:r>
          </w:p>
        </w:tc>
      </w:tr>
      <w:tr w:rsidR="00F955D9">
        <w:trPr>
          <w:trHeight w:val="991"/>
          <w:jc w:val="center"/>
        </w:trPr>
        <w:tc>
          <w:tcPr>
            <w:tcW w:w="641" w:type="dxa"/>
            <w:vMerge/>
          </w:tcPr>
          <w:p w:rsidR="00F955D9" w:rsidRDefault="00F955D9">
            <w:pPr>
              <w:spacing w:line="360" w:lineRule="auto"/>
              <w:ind w:firstLineChars="200" w:firstLine="480"/>
              <w:rPr>
                <w:rFonts w:ascii="宋体" w:hAnsi="宋体" w:cs="宋体"/>
                <w:sz w:val="24"/>
                <w:szCs w:val="24"/>
              </w:rPr>
            </w:pPr>
          </w:p>
        </w:tc>
        <w:tc>
          <w:tcPr>
            <w:tcW w:w="736" w:type="dxa"/>
            <w:vMerge/>
          </w:tcPr>
          <w:p w:rsidR="00F955D9" w:rsidRDefault="00F955D9">
            <w:pPr>
              <w:spacing w:line="360" w:lineRule="auto"/>
              <w:ind w:firstLineChars="200" w:firstLine="480"/>
              <w:rPr>
                <w:rFonts w:ascii="宋体" w:hAnsi="宋体" w:cs="宋体"/>
                <w:sz w:val="24"/>
                <w:szCs w:val="24"/>
              </w:rPr>
            </w:pPr>
          </w:p>
        </w:tc>
        <w:tc>
          <w:tcPr>
            <w:tcW w:w="1538" w:type="dxa"/>
            <w:vMerge w:val="restart"/>
            <w:vAlign w:val="center"/>
          </w:tcPr>
          <w:p w:rsidR="00F955D9" w:rsidRDefault="004469FE">
            <w:pPr>
              <w:spacing w:line="360" w:lineRule="auto"/>
              <w:jc w:val="center"/>
              <w:rPr>
                <w:rFonts w:ascii="宋体" w:hAnsi="宋体" w:cs="宋体"/>
                <w:sz w:val="24"/>
                <w:szCs w:val="24"/>
              </w:rPr>
            </w:pPr>
            <w:r>
              <w:rPr>
                <w:rFonts w:ascii="宋体" w:hAnsi="宋体" w:hint="eastAsia"/>
                <w:sz w:val="24"/>
                <w:szCs w:val="24"/>
              </w:rPr>
              <w:t>工期保证措施（0-2分）</w:t>
            </w:r>
          </w:p>
        </w:tc>
        <w:tc>
          <w:tcPr>
            <w:tcW w:w="5221" w:type="dxa"/>
            <w:gridSpan w:val="3"/>
            <w:vAlign w:val="center"/>
          </w:tcPr>
          <w:p w:rsidR="00F955D9" w:rsidRDefault="004469FE">
            <w:pPr>
              <w:spacing w:line="360" w:lineRule="auto"/>
              <w:rPr>
                <w:rFonts w:ascii="宋体" w:hAnsi="宋体" w:cs="宋体"/>
                <w:sz w:val="24"/>
                <w:szCs w:val="24"/>
              </w:rPr>
            </w:pPr>
            <w:r>
              <w:rPr>
                <w:rFonts w:ascii="宋体" w:hAnsi="宋体" w:hint="eastAsia"/>
                <w:sz w:val="24"/>
                <w:szCs w:val="24"/>
              </w:rPr>
              <w:t>工期承诺满足招标文件要求，工期保证措施合理且有针对性，有具体的违约责任承诺。</w:t>
            </w:r>
          </w:p>
        </w:tc>
        <w:tc>
          <w:tcPr>
            <w:tcW w:w="1200" w:type="dxa"/>
            <w:vAlign w:val="center"/>
          </w:tcPr>
          <w:p w:rsidR="00F955D9" w:rsidRDefault="004469FE">
            <w:pPr>
              <w:spacing w:line="400" w:lineRule="exact"/>
              <w:jc w:val="center"/>
              <w:rPr>
                <w:rFonts w:ascii="宋体" w:hAnsi="宋体"/>
                <w:sz w:val="24"/>
                <w:szCs w:val="24"/>
              </w:rPr>
            </w:pPr>
            <w:r>
              <w:rPr>
                <w:rFonts w:ascii="宋体" w:hAnsi="宋体"/>
                <w:sz w:val="24"/>
                <w:szCs w:val="24"/>
              </w:rPr>
              <w:t>1.5</w:t>
            </w:r>
            <w:r>
              <w:rPr>
                <w:rFonts w:ascii="宋体" w:hAnsi="宋体" w:hint="eastAsia"/>
                <w:sz w:val="24"/>
                <w:szCs w:val="24"/>
              </w:rPr>
              <w:t>＜得分</w:t>
            </w:r>
            <w:r>
              <w:rPr>
                <w:rFonts w:ascii="宋体" w:hAnsi="宋体"/>
                <w:sz w:val="24"/>
                <w:szCs w:val="24"/>
              </w:rPr>
              <w:t>≤2</w:t>
            </w:r>
            <w:r>
              <w:rPr>
                <w:rFonts w:ascii="宋体" w:hAnsi="宋体" w:hint="eastAsia"/>
                <w:sz w:val="24"/>
                <w:szCs w:val="24"/>
              </w:rPr>
              <w:t>分</w:t>
            </w:r>
          </w:p>
        </w:tc>
      </w:tr>
      <w:tr w:rsidR="00F955D9">
        <w:trPr>
          <w:trHeight w:val="991"/>
          <w:jc w:val="center"/>
        </w:trPr>
        <w:tc>
          <w:tcPr>
            <w:tcW w:w="641" w:type="dxa"/>
            <w:vMerge/>
          </w:tcPr>
          <w:p w:rsidR="00F955D9" w:rsidRDefault="00F955D9">
            <w:pPr>
              <w:spacing w:line="360" w:lineRule="auto"/>
              <w:ind w:firstLineChars="200" w:firstLine="480"/>
              <w:rPr>
                <w:rFonts w:ascii="宋体" w:hAnsi="宋体" w:cs="宋体"/>
                <w:sz w:val="24"/>
                <w:szCs w:val="24"/>
              </w:rPr>
            </w:pPr>
          </w:p>
        </w:tc>
        <w:tc>
          <w:tcPr>
            <w:tcW w:w="736" w:type="dxa"/>
            <w:vMerge/>
          </w:tcPr>
          <w:p w:rsidR="00F955D9" w:rsidRDefault="00F955D9">
            <w:pPr>
              <w:spacing w:line="360" w:lineRule="auto"/>
              <w:ind w:firstLineChars="200" w:firstLine="480"/>
              <w:rPr>
                <w:rFonts w:ascii="宋体" w:hAnsi="宋体" w:cs="宋体"/>
                <w:sz w:val="24"/>
                <w:szCs w:val="24"/>
              </w:rPr>
            </w:pPr>
          </w:p>
        </w:tc>
        <w:tc>
          <w:tcPr>
            <w:tcW w:w="1538" w:type="dxa"/>
            <w:vMerge/>
            <w:vAlign w:val="center"/>
          </w:tcPr>
          <w:p w:rsidR="00F955D9" w:rsidRDefault="00F955D9">
            <w:pPr>
              <w:spacing w:line="360" w:lineRule="auto"/>
              <w:rPr>
                <w:rFonts w:ascii="宋体" w:hAnsi="宋体" w:cs="宋体"/>
                <w:sz w:val="24"/>
                <w:szCs w:val="24"/>
              </w:rPr>
            </w:pPr>
          </w:p>
        </w:tc>
        <w:tc>
          <w:tcPr>
            <w:tcW w:w="5221" w:type="dxa"/>
            <w:gridSpan w:val="3"/>
            <w:vAlign w:val="center"/>
          </w:tcPr>
          <w:p w:rsidR="00F955D9" w:rsidRDefault="004469FE">
            <w:pPr>
              <w:spacing w:line="360" w:lineRule="auto"/>
              <w:rPr>
                <w:rFonts w:ascii="宋体" w:hAnsi="宋体"/>
                <w:sz w:val="24"/>
                <w:szCs w:val="24"/>
              </w:rPr>
            </w:pPr>
            <w:r>
              <w:rPr>
                <w:rFonts w:ascii="宋体" w:hAnsi="宋体" w:hint="eastAsia"/>
                <w:sz w:val="24"/>
                <w:szCs w:val="24"/>
              </w:rPr>
              <w:t>工期承诺满足招标文件要求，工期保证措施基本合理，有具体的违约责任承诺。</w:t>
            </w:r>
          </w:p>
        </w:tc>
        <w:tc>
          <w:tcPr>
            <w:tcW w:w="1200" w:type="dxa"/>
            <w:vAlign w:val="center"/>
          </w:tcPr>
          <w:p w:rsidR="00F955D9" w:rsidRDefault="004469FE">
            <w:pPr>
              <w:spacing w:line="360" w:lineRule="auto"/>
              <w:rPr>
                <w:rFonts w:ascii="宋体" w:hAnsi="宋体"/>
                <w:sz w:val="24"/>
                <w:szCs w:val="24"/>
              </w:rPr>
            </w:pPr>
            <w:r>
              <w:rPr>
                <w:rFonts w:ascii="宋体" w:hAnsi="宋体" w:hint="eastAsia"/>
                <w:sz w:val="24"/>
                <w:szCs w:val="24"/>
              </w:rPr>
              <w:t>0＜得分</w:t>
            </w:r>
            <w:r>
              <w:rPr>
                <w:rFonts w:ascii="宋体" w:hAnsi="宋体"/>
                <w:sz w:val="24"/>
                <w:szCs w:val="24"/>
              </w:rPr>
              <w:t>≤1.5</w:t>
            </w:r>
            <w:r>
              <w:rPr>
                <w:rFonts w:ascii="宋体" w:hAnsi="宋体" w:hint="eastAsia"/>
                <w:sz w:val="24"/>
                <w:szCs w:val="24"/>
              </w:rPr>
              <w:t>分</w:t>
            </w:r>
          </w:p>
        </w:tc>
      </w:tr>
      <w:tr w:rsidR="00F955D9">
        <w:trPr>
          <w:trHeight w:val="991"/>
          <w:jc w:val="center"/>
        </w:trPr>
        <w:tc>
          <w:tcPr>
            <w:tcW w:w="641" w:type="dxa"/>
            <w:vMerge/>
          </w:tcPr>
          <w:p w:rsidR="00F955D9" w:rsidRDefault="00F955D9">
            <w:pPr>
              <w:spacing w:line="360" w:lineRule="auto"/>
              <w:ind w:firstLineChars="200" w:firstLine="480"/>
              <w:rPr>
                <w:rFonts w:ascii="宋体" w:hAnsi="宋体" w:cs="宋体"/>
                <w:sz w:val="24"/>
                <w:szCs w:val="24"/>
              </w:rPr>
            </w:pPr>
          </w:p>
        </w:tc>
        <w:tc>
          <w:tcPr>
            <w:tcW w:w="736" w:type="dxa"/>
            <w:vMerge/>
          </w:tcPr>
          <w:p w:rsidR="00F955D9" w:rsidRDefault="00F955D9">
            <w:pPr>
              <w:spacing w:line="360" w:lineRule="auto"/>
              <w:ind w:firstLineChars="200" w:firstLine="480"/>
              <w:rPr>
                <w:rFonts w:ascii="宋体" w:hAnsi="宋体" w:cs="宋体"/>
                <w:sz w:val="24"/>
                <w:szCs w:val="24"/>
              </w:rPr>
            </w:pPr>
          </w:p>
        </w:tc>
        <w:tc>
          <w:tcPr>
            <w:tcW w:w="1538" w:type="dxa"/>
            <w:vMerge w:val="restart"/>
            <w:vAlign w:val="center"/>
          </w:tcPr>
          <w:p w:rsidR="00F955D9" w:rsidRDefault="004469FE">
            <w:pPr>
              <w:spacing w:line="360" w:lineRule="auto"/>
              <w:jc w:val="center"/>
              <w:rPr>
                <w:rFonts w:ascii="宋体" w:hAnsi="宋体" w:cs="宋体"/>
                <w:sz w:val="24"/>
                <w:szCs w:val="24"/>
              </w:rPr>
            </w:pPr>
            <w:r>
              <w:rPr>
                <w:rFonts w:ascii="宋体" w:hAnsi="宋体" w:hint="eastAsia"/>
                <w:sz w:val="24"/>
                <w:szCs w:val="24"/>
              </w:rPr>
              <w:t>拟投入资源配备计划（0-2分）</w:t>
            </w:r>
          </w:p>
        </w:tc>
        <w:tc>
          <w:tcPr>
            <w:tcW w:w="5221" w:type="dxa"/>
            <w:gridSpan w:val="3"/>
            <w:vAlign w:val="center"/>
          </w:tcPr>
          <w:p w:rsidR="00F955D9" w:rsidRDefault="004469FE">
            <w:pPr>
              <w:spacing w:line="360" w:lineRule="auto"/>
              <w:rPr>
                <w:rFonts w:ascii="宋体" w:hAnsi="宋体"/>
                <w:sz w:val="24"/>
                <w:szCs w:val="24"/>
              </w:rPr>
            </w:pPr>
            <w:r>
              <w:rPr>
                <w:rFonts w:ascii="宋体" w:hAnsi="宋体"/>
                <w:sz w:val="24"/>
                <w:szCs w:val="24"/>
              </w:rPr>
              <w:t>1.</w:t>
            </w:r>
            <w:r>
              <w:rPr>
                <w:rFonts w:ascii="宋体" w:hAnsi="宋体" w:hint="eastAsia"/>
                <w:sz w:val="24"/>
                <w:szCs w:val="24"/>
              </w:rPr>
              <w:t>机械：投入计划与进度计划呼应，采用先进机械设备且配置合理、先进，满足安全技术规范和施工进度需要；</w:t>
            </w:r>
            <w:r>
              <w:rPr>
                <w:rFonts w:ascii="宋体" w:hAnsi="宋体"/>
                <w:sz w:val="24"/>
                <w:szCs w:val="24"/>
              </w:rPr>
              <w:t>PC</w:t>
            </w:r>
            <w:r>
              <w:rPr>
                <w:rFonts w:ascii="宋体" w:hAnsi="宋体" w:hint="eastAsia"/>
                <w:sz w:val="24"/>
                <w:szCs w:val="24"/>
              </w:rPr>
              <w:t>构件运输、安装设备满足施工要求；</w:t>
            </w:r>
          </w:p>
          <w:p w:rsidR="00F955D9" w:rsidRDefault="004469FE">
            <w:pPr>
              <w:spacing w:line="360" w:lineRule="auto"/>
              <w:rPr>
                <w:rFonts w:ascii="宋体" w:hAnsi="宋体"/>
                <w:sz w:val="24"/>
                <w:szCs w:val="24"/>
              </w:rPr>
            </w:pPr>
            <w:r>
              <w:rPr>
                <w:rFonts w:ascii="宋体" w:hAnsi="宋体"/>
                <w:sz w:val="24"/>
                <w:szCs w:val="24"/>
              </w:rPr>
              <w:t>2.</w:t>
            </w:r>
            <w:r>
              <w:rPr>
                <w:rFonts w:ascii="宋体" w:hAnsi="宋体" w:hint="eastAsia"/>
                <w:sz w:val="24"/>
                <w:szCs w:val="24"/>
              </w:rPr>
              <w:t>劳动力：投入计划与进度计划呼应，较好满足施工需要，调配投入计划合理、准确；</w:t>
            </w:r>
          </w:p>
          <w:p w:rsidR="00F955D9" w:rsidRDefault="004469FE">
            <w:pPr>
              <w:spacing w:line="360" w:lineRule="auto"/>
              <w:rPr>
                <w:rFonts w:ascii="宋体" w:hAnsi="宋体" w:cs="宋体"/>
                <w:sz w:val="24"/>
                <w:szCs w:val="24"/>
              </w:rPr>
            </w:pPr>
            <w:r>
              <w:rPr>
                <w:rFonts w:ascii="宋体" w:hAnsi="宋体"/>
                <w:sz w:val="24"/>
                <w:szCs w:val="24"/>
              </w:rPr>
              <w:lastRenderedPageBreak/>
              <w:t>3.</w:t>
            </w:r>
            <w:r>
              <w:rPr>
                <w:rFonts w:ascii="宋体" w:hAnsi="宋体" w:hint="eastAsia"/>
                <w:sz w:val="24"/>
                <w:szCs w:val="24"/>
              </w:rPr>
              <w:t>主要物资计划：主要物资（含</w:t>
            </w:r>
            <w:r>
              <w:rPr>
                <w:rFonts w:ascii="宋体" w:hAnsi="宋体"/>
                <w:sz w:val="24"/>
                <w:szCs w:val="24"/>
              </w:rPr>
              <w:t>PC</w:t>
            </w:r>
            <w:r>
              <w:rPr>
                <w:rFonts w:ascii="宋体" w:hAnsi="宋体" w:hint="eastAsia"/>
                <w:sz w:val="24"/>
                <w:szCs w:val="24"/>
              </w:rPr>
              <w:t>构件的供应需求）投入计划与进度计划呼应，较好满足施工需要，调配投入计划合理、准确。</w:t>
            </w:r>
          </w:p>
        </w:tc>
        <w:tc>
          <w:tcPr>
            <w:tcW w:w="1200" w:type="dxa"/>
            <w:vAlign w:val="center"/>
          </w:tcPr>
          <w:p w:rsidR="00F955D9" w:rsidRDefault="004469FE">
            <w:pPr>
              <w:spacing w:line="400" w:lineRule="exact"/>
              <w:jc w:val="center"/>
              <w:rPr>
                <w:rFonts w:ascii="宋体" w:hAnsi="宋体" w:cs="宋体"/>
                <w:sz w:val="24"/>
                <w:szCs w:val="24"/>
              </w:rPr>
            </w:pPr>
            <w:r>
              <w:rPr>
                <w:rFonts w:ascii="宋体" w:hAnsi="宋体"/>
                <w:sz w:val="24"/>
                <w:szCs w:val="24"/>
              </w:rPr>
              <w:lastRenderedPageBreak/>
              <w:t>1</w:t>
            </w:r>
            <w:r>
              <w:rPr>
                <w:rFonts w:ascii="宋体" w:hAnsi="宋体" w:hint="eastAsia"/>
                <w:sz w:val="24"/>
                <w:szCs w:val="24"/>
              </w:rPr>
              <w:t>＜得分</w:t>
            </w:r>
            <w:r>
              <w:rPr>
                <w:rFonts w:ascii="宋体" w:hAnsi="宋体"/>
                <w:sz w:val="24"/>
                <w:szCs w:val="24"/>
              </w:rPr>
              <w:t>≤2</w:t>
            </w:r>
            <w:r>
              <w:rPr>
                <w:rFonts w:ascii="宋体" w:hAnsi="宋体" w:hint="eastAsia"/>
                <w:sz w:val="24"/>
                <w:szCs w:val="24"/>
              </w:rPr>
              <w:t>分</w:t>
            </w:r>
          </w:p>
        </w:tc>
      </w:tr>
      <w:tr w:rsidR="00F955D9">
        <w:trPr>
          <w:trHeight w:val="991"/>
          <w:jc w:val="center"/>
        </w:trPr>
        <w:tc>
          <w:tcPr>
            <w:tcW w:w="641" w:type="dxa"/>
            <w:vMerge/>
          </w:tcPr>
          <w:p w:rsidR="00F955D9" w:rsidRDefault="00F955D9">
            <w:pPr>
              <w:spacing w:line="360" w:lineRule="auto"/>
              <w:ind w:firstLineChars="200" w:firstLine="480"/>
              <w:rPr>
                <w:rFonts w:ascii="宋体" w:hAnsi="宋体" w:cs="宋体"/>
                <w:sz w:val="24"/>
                <w:szCs w:val="24"/>
              </w:rPr>
            </w:pPr>
          </w:p>
        </w:tc>
        <w:tc>
          <w:tcPr>
            <w:tcW w:w="736" w:type="dxa"/>
            <w:vMerge/>
          </w:tcPr>
          <w:p w:rsidR="00F955D9" w:rsidRDefault="00F955D9">
            <w:pPr>
              <w:spacing w:line="360" w:lineRule="auto"/>
              <w:ind w:firstLineChars="200" w:firstLine="480"/>
              <w:rPr>
                <w:rFonts w:ascii="宋体" w:hAnsi="宋体" w:cs="宋体"/>
                <w:sz w:val="24"/>
                <w:szCs w:val="24"/>
              </w:rPr>
            </w:pPr>
          </w:p>
        </w:tc>
        <w:tc>
          <w:tcPr>
            <w:tcW w:w="1538" w:type="dxa"/>
            <w:vMerge/>
            <w:vAlign w:val="center"/>
          </w:tcPr>
          <w:p w:rsidR="00F955D9" w:rsidRDefault="00F955D9">
            <w:pPr>
              <w:spacing w:line="360" w:lineRule="auto"/>
              <w:rPr>
                <w:rFonts w:ascii="宋体" w:hAnsi="宋体" w:cs="宋体"/>
                <w:sz w:val="24"/>
                <w:szCs w:val="24"/>
              </w:rPr>
            </w:pPr>
          </w:p>
        </w:tc>
        <w:tc>
          <w:tcPr>
            <w:tcW w:w="5221" w:type="dxa"/>
            <w:gridSpan w:val="3"/>
            <w:vAlign w:val="center"/>
          </w:tcPr>
          <w:p w:rsidR="00F955D9" w:rsidRDefault="004469FE">
            <w:pPr>
              <w:spacing w:line="360" w:lineRule="auto"/>
              <w:rPr>
                <w:rFonts w:ascii="宋体" w:hAnsi="宋体"/>
                <w:sz w:val="24"/>
                <w:szCs w:val="24"/>
              </w:rPr>
            </w:pPr>
            <w:r>
              <w:rPr>
                <w:rFonts w:ascii="宋体" w:hAnsi="宋体"/>
                <w:sz w:val="24"/>
                <w:szCs w:val="24"/>
              </w:rPr>
              <w:t>1.</w:t>
            </w:r>
            <w:r>
              <w:rPr>
                <w:rFonts w:ascii="宋体" w:hAnsi="宋体" w:hint="eastAsia"/>
                <w:sz w:val="24"/>
                <w:szCs w:val="24"/>
              </w:rPr>
              <w:t>机械：投入计划与进度计划呼应，机械设备配置基本合理，满足安全技术规范和施工进度需要；</w:t>
            </w:r>
          </w:p>
          <w:p w:rsidR="00F955D9" w:rsidRDefault="004469FE">
            <w:pPr>
              <w:spacing w:line="360" w:lineRule="auto"/>
              <w:rPr>
                <w:rFonts w:ascii="宋体" w:hAnsi="宋体"/>
                <w:sz w:val="24"/>
                <w:szCs w:val="24"/>
              </w:rPr>
            </w:pPr>
            <w:r>
              <w:rPr>
                <w:rFonts w:ascii="宋体" w:hAnsi="宋体"/>
                <w:sz w:val="24"/>
                <w:szCs w:val="24"/>
              </w:rPr>
              <w:t>2.</w:t>
            </w:r>
            <w:r>
              <w:rPr>
                <w:rFonts w:ascii="宋体" w:hAnsi="宋体" w:hint="eastAsia"/>
                <w:sz w:val="24"/>
                <w:szCs w:val="24"/>
              </w:rPr>
              <w:t>劳动力：投入计划与进度计划呼应，基本满足施工需要，调配投入计划基本合理；</w:t>
            </w:r>
          </w:p>
          <w:p w:rsidR="00F955D9" w:rsidRDefault="004469FE">
            <w:pPr>
              <w:spacing w:line="360" w:lineRule="auto"/>
              <w:rPr>
                <w:rFonts w:ascii="宋体" w:hAnsi="宋体"/>
                <w:szCs w:val="21"/>
              </w:rPr>
            </w:pPr>
            <w:r>
              <w:rPr>
                <w:rFonts w:ascii="宋体" w:hAnsi="宋体"/>
                <w:spacing w:val="-4"/>
                <w:sz w:val="24"/>
                <w:szCs w:val="24"/>
              </w:rPr>
              <w:t>3.</w:t>
            </w:r>
            <w:r>
              <w:rPr>
                <w:rFonts w:ascii="宋体" w:hAnsi="宋体" w:hint="eastAsia"/>
                <w:spacing w:val="-4"/>
                <w:sz w:val="24"/>
                <w:szCs w:val="24"/>
              </w:rPr>
              <w:t>主要物资计划：主要物资（含</w:t>
            </w:r>
            <w:r>
              <w:rPr>
                <w:rFonts w:ascii="宋体" w:hAnsi="宋体"/>
                <w:spacing w:val="-4"/>
                <w:sz w:val="24"/>
                <w:szCs w:val="24"/>
              </w:rPr>
              <w:t>PC</w:t>
            </w:r>
            <w:r>
              <w:rPr>
                <w:rFonts w:ascii="宋体" w:hAnsi="宋体" w:hint="eastAsia"/>
                <w:spacing w:val="-4"/>
                <w:sz w:val="24"/>
                <w:szCs w:val="24"/>
              </w:rPr>
              <w:t>构件的供应需求）投入计划与进度计划呼应，基本满足施工需要，调配投入计划基本合理。</w:t>
            </w:r>
          </w:p>
        </w:tc>
        <w:tc>
          <w:tcPr>
            <w:tcW w:w="1200" w:type="dxa"/>
            <w:vAlign w:val="center"/>
          </w:tcPr>
          <w:p w:rsidR="00F955D9" w:rsidRDefault="004469FE">
            <w:pPr>
              <w:spacing w:line="360" w:lineRule="auto"/>
              <w:rPr>
                <w:rFonts w:ascii="宋体" w:hAnsi="宋体"/>
                <w:sz w:val="24"/>
                <w:szCs w:val="24"/>
              </w:rPr>
            </w:pPr>
            <w:r>
              <w:rPr>
                <w:rFonts w:ascii="宋体" w:hAnsi="宋体" w:hint="eastAsia"/>
                <w:sz w:val="24"/>
                <w:szCs w:val="24"/>
              </w:rPr>
              <w:t>0＜得分</w:t>
            </w:r>
            <w:r>
              <w:rPr>
                <w:rFonts w:ascii="宋体" w:hAnsi="宋体"/>
                <w:sz w:val="24"/>
                <w:szCs w:val="24"/>
              </w:rPr>
              <w:t>≤1</w:t>
            </w:r>
            <w:r>
              <w:rPr>
                <w:rFonts w:ascii="宋体" w:hAnsi="宋体" w:hint="eastAsia"/>
                <w:sz w:val="24"/>
                <w:szCs w:val="24"/>
              </w:rPr>
              <w:t>分</w:t>
            </w:r>
          </w:p>
        </w:tc>
      </w:tr>
      <w:tr w:rsidR="00F955D9">
        <w:trPr>
          <w:trHeight w:val="991"/>
          <w:jc w:val="center"/>
        </w:trPr>
        <w:tc>
          <w:tcPr>
            <w:tcW w:w="641" w:type="dxa"/>
            <w:vMerge/>
          </w:tcPr>
          <w:p w:rsidR="00F955D9" w:rsidRDefault="00F955D9">
            <w:pPr>
              <w:spacing w:line="360" w:lineRule="auto"/>
              <w:ind w:firstLineChars="200" w:firstLine="480"/>
              <w:rPr>
                <w:rFonts w:ascii="宋体" w:hAnsi="宋体" w:cs="宋体"/>
                <w:sz w:val="24"/>
                <w:szCs w:val="24"/>
              </w:rPr>
            </w:pPr>
          </w:p>
        </w:tc>
        <w:tc>
          <w:tcPr>
            <w:tcW w:w="736" w:type="dxa"/>
            <w:vMerge/>
          </w:tcPr>
          <w:p w:rsidR="00F955D9" w:rsidRDefault="00F955D9">
            <w:pPr>
              <w:spacing w:line="360" w:lineRule="auto"/>
              <w:ind w:firstLineChars="200" w:firstLine="480"/>
              <w:rPr>
                <w:rFonts w:ascii="宋体" w:hAnsi="宋体" w:cs="宋体"/>
                <w:sz w:val="24"/>
                <w:szCs w:val="24"/>
              </w:rPr>
            </w:pPr>
          </w:p>
        </w:tc>
        <w:tc>
          <w:tcPr>
            <w:tcW w:w="1538" w:type="dxa"/>
            <w:vMerge w:val="restart"/>
            <w:vAlign w:val="center"/>
          </w:tcPr>
          <w:p w:rsidR="00F955D9" w:rsidRDefault="004469FE">
            <w:pPr>
              <w:spacing w:line="360" w:lineRule="auto"/>
              <w:jc w:val="center"/>
              <w:rPr>
                <w:rFonts w:ascii="宋体" w:hAnsi="宋体" w:cs="宋体"/>
                <w:sz w:val="24"/>
                <w:szCs w:val="24"/>
              </w:rPr>
            </w:pPr>
            <w:r>
              <w:rPr>
                <w:rFonts w:ascii="宋体" w:hAnsi="宋体" w:hint="eastAsia"/>
                <w:sz w:val="24"/>
                <w:szCs w:val="24"/>
              </w:rPr>
              <w:t>施工进度表与网络计划图（0-2分）</w:t>
            </w:r>
          </w:p>
        </w:tc>
        <w:tc>
          <w:tcPr>
            <w:tcW w:w="5221" w:type="dxa"/>
            <w:gridSpan w:val="3"/>
            <w:vAlign w:val="center"/>
          </w:tcPr>
          <w:p w:rsidR="00F955D9" w:rsidRDefault="004469FE">
            <w:pPr>
              <w:spacing w:line="360" w:lineRule="auto"/>
              <w:rPr>
                <w:rFonts w:ascii="宋体" w:hAnsi="宋体" w:cs="宋体"/>
                <w:sz w:val="24"/>
                <w:szCs w:val="24"/>
              </w:rPr>
            </w:pPr>
            <w:r>
              <w:rPr>
                <w:rFonts w:ascii="宋体" w:hAnsi="宋体" w:hint="eastAsia"/>
                <w:sz w:val="24"/>
                <w:szCs w:val="24"/>
              </w:rPr>
              <w:t>关键线路清晰、准确、完整、计划编制合理、可行、满足招标文件对工期的要求。</w:t>
            </w:r>
          </w:p>
        </w:tc>
        <w:tc>
          <w:tcPr>
            <w:tcW w:w="1200" w:type="dxa"/>
            <w:vAlign w:val="center"/>
          </w:tcPr>
          <w:p w:rsidR="00F955D9" w:rsidRDefault="004469FE">
            <w:pPr>
              <w:spacing w:line="400" w:lineRule="exact"/>
              <w:rPr>
                <w:rFonts w:ascii="宋体" w:hAnsi="宋体"/>
                <w:sz w:val="24"/>
                <w:szCs w:val="24"/>
              </w:rPr>
            </w:pPr>
            <w:r>
              <w:rPr>
                <w:rFonts w:ascii="宋体" w:hAnsi="宋体" w:hint="eastAsia"/>
                <w:sz w:val="24"/>
                <w:szCs w:val="24"/>
              </w:rPr>
              <w:t>1＜得分≤2分</w:t>
            </w:r>
          </w:p>
        </w:tc>
      </w:tr>
      <w:tr w:rsidR="00F955D9">
        <w:trPr>
          <w:trHeight w:val="991"/>
          <w:jc w:val="center"/>
        </w:trPr>
        <w:tc>
          <w:tcPr>
            <w:tcW w:w="641" w:type="dxa"/>
            <w:vMerge/>
          </w:tcPr>
          <w:p w:rsidR="00F955D9" w:rsidRDefault="00F955D9">
            <w:pPr>
              <w:spacing w:line="360" w:lineRule="auto"/>
              <w:ind w:firstLineChars="200" w:firstLine="480"/>
              <w:rPr>
                <w:rFonts w:ascii="宋体" w:hAnsi="宋体" w:cs="宋体"/>
                <w:sz w:val="24"/>
                <w:szCs w:val="24"/>
              </w:rPr>
            </w:pPr>
          </w:p>
        </w:tc>
        <w:tc>
          <w:tcPr>
            <w:tcW w:w="736" w:type="dxa"/>
            <w:vMerge/>
          </w:tcPr>
          <w:p w:rsidR="00F955D9" w:rsidRDefault="00F955D9">
            <w:pPr>
              <w:spacing w:line="360" w:lineRule="auto"/>
              <w:ind w:firstLineChars="200" w:firstLine="480"/>
              <w:rPr>
                <w:rFonts w:ascii="宋体" w:hAnsi="宋体" w:cs="宋体"/>
                <w:sz w:val="24"/>
                <w:szCs w:val="24"/>
              </w:rPr>
            </w:pPr>
          </w:p>
        </w:tc>
        <w:tc>
          <w:tcPr>
            <w:tcW w:w="1538" w:type="dxa"/>
            <w:vMerge/>
            <w:vAlign w:val="center"/>
          </w:tcPr>
          <w:p w:rsidR="00F955D9" w:rsidRDefault="00F955D9">
            <w:pPr>
              <w:spacing w:line="360" w:lineRule="auto"/>
              <w:rPr>
                <w:rFonts w:ascii="宋体" w:hAnsi="宋体" w:cs="宋体"/>
                <w:sz w:val="24"/>
                <w:szCs w:val="24"/>
              </w:rPr>
            </w:pPr>
          </w:p>
        </w:tc>
        <w:tc>
          <w:tcPr>
            <w:tcW w:w="5221" w:type="dxa"/>
            <w:gridSpan w:val="3"/>
            <w:vAlign w:val="center"/>
          </w:tcPr>
          <w:p w:rsidR="00F955D9" w:rsidRDefault="004469FE">
            <w:pPr>
              <w:spacing w:line="360" w:lineRule="auto"/>
              <w:rPr>
                <w:rFonts w:ascii="宋体" w:hAnsi="宋体"/>
                <w:sz w:val="24"/>
                <w:szCs w:val="24"/>
              </w:rPr>
            </w:pPr>
            <w:r>
              <w:rPr>
                <w:rFonts w:ascii="宋体" w:hAnsi="宋体" w:hint="eastAsia"/>
                <w:sz w:val="24"/>
                <w:szCs w:val="24"/>
              </w:rPr>
              <w:t>关键线路基本准确，计划编制基本可行。</w:t>
            </w:r>
          </w:p>
        </w:tc>
        <w:tc>
          <w:tcPr>
            <w:tcW w:w="1200" w:type="dxa"/>
            <w:vAlign w:val="center"/>
          </w:tcPr>
          <w:p w:rsidR="00F955D9" w:rsidRDefault="004469FE">
            <w:pPr>
              <w:spacing w:line="360" w:lineRule="auto"/>
              <w:rPr>
                <w:rFonts w:ascii="宋体" w:hAnsi="宋体"/>
                <w:sz w:val="24"/>
                <w:szCs w:val="24"/>
              </w:rPr>
            </w:pPr>
            <w:r>
              <w:rPr>
                <w:rFonts w:ascii="宋体" w:hAnsi="宋体" w:hint="eastAsia"/>
                <w:sz w:val="24"/>
                <w:szCs w:val="24"/>
              </w:rPr>
              <w:t>0＜得分≤1分</w:t>
            </w:r>
          </w:p>
        </w:tc>
      </w:tr>
      <w:tr w:rsidR="00F955D9">
        <w:trPr>
          <w:trHeight w:val="991"/>
          <w:jc w:val="center"/>
        </w:trPr>
        <w:tc>
          <w:tcPr>
            <w:tcW w:w="641" w:type="dxa"/>
            <w:vMerge/>
          </w:tcPr>
          <w:p w:rsidR="00F955D9" w:rsidRDefault="00F955D9">
            <w:pPr>
              <w:spacing w:line="360" w:lineRule="auto"/>
              <w:ind w:firstLineChars="200" w:firstLine="480"/>
              <w:rPr>
                <w:rFonts w:ascii="宋体" w:hAnsi="宋体" w:cs="宋体"/>
                <w:sz w:val="24"/>
                <w:szCs w:val="24"/>
              </w:rPr>
            </w:pPr>
          </w:p>
        </w:tc>
        <w:tc>
          <w:tcPr>
            <w:tcW w:w="736" w:type="dxa"/>
            <w:vMerge/>
          </w:tcPr>
          <w:p w:rsidR="00F955D9" w:rsidRDefault="00F955D9">
            <w:pPr>
              <w:spacing w:line="360" w:lineRule="auto"/>
              <w:ind w:firstLineChars="200" w:firstLine="480"/>
              <w:rPr>
                <w:rFonts w:ascii="宋体" w:hAnsi="宋体" w:cs="宋体"/>
                <w:sz w:val="24"/>
                <w:szCs w:val="24"/>
              </w:rPr>
            </w:pPr>
          </w:p>
        </w:tc>
        <w:tc>
          <w:tcPr>
            <w:tcW w:w="1538" w:type="dxa"/>
            <w:vMerge w:val="restart"/>
            <w:vAlign w:val="center"/>
          </w:tcPr>
          <w:p w:rsidR="00F955D9" w:rsidRDefault="004469FE">
            <w:pPr>
              <w:spacing w:line="360" w:lineRule="auto"/>
              <w:jc w:val="center"/>
              <w:rPr>
                <w:rFonts w:ascii="宋体" w:hAnsi="宋体" w:cs="宋体"/>
                <w:sz w:val="24"/>
                <w:szCs w:val="24"/>
              </w:rPr>
            </w:pPr>
            <w:r>
              <w:rPr>
                <w:rFonts w:ascii="宋体" w:hAnsi="宋体" w:hint="eastAsia"/>
                <w:sz w:val="24"/>
                <w:szCs w:val="24"/>
              </w:rPr>
              <w:t>施工总平面图布置（0-1分）</w:t>
            </w:r>
          </w:p>
        </w:tc>
        <w:tc>
          <w:tcPr>
            <w:tcW w:w="5221" w:type="dxa"/>
            <w:gridSpan w:val="3"/>
            <w:vAlign w:val="center"/>
          </w:tcPr>
          <w:p w:rsidR="00F955D9" w:rsidRDefault="004469FE">
            <w:pPr>
              <w:spacing w:line="360" w:lineRule="auto"/>
              <w:rPr>
                <w:rFonts w:ascii="宋体" w:hAnsi="宋体" w:cs="宋体"/>
                <w:sz w:val="24"/>
                <w:szCs w:val="24"/>
              </w:rPr>
            </w:pPr>
            <w:r>
              <w:rPr>
                <w:rFonts w:ascii="宋体" w:hAnsi="宋体" w:hint="eastAsia"/>
                <w:sz w:val="24"/>
                <w:szCs w:val="24"/>
              </w:rPr>
              <w:t>总体布置有针对性、合理、能较好满足施工需要，符合安全、文明施工要求；材料堆放有序。</w:t>
            </w:r>
          </w:p>
        </w:tc>
        <w:tc>
          <w:tcPr>
            <w:tcW w:w="1200" w:type="dxa"/>
            <w:vAlign w:val="center"/>
          </w:tcPr>
          <w:p w:rsidR="00F955D9" w:rsidRDefault="004469FE">
            <w:pPr>
              <w:spacing w:line="400" w:lineRule="exact"/>
              <w:rPr>
                <w:rFonts w:ascii="宋体" w:hAnsi="宋体"/>
                <w:sz w:val="24"/>
                <w:szCs w:val="24"/>
              </w:rPr>
            </w:pPr>
            <w:r>
              <w:rPr>
                <w:rFonts w:ascii="宋体" w:hAnsi="宋体" w:hint="eastAsia"/>
                <w:sz w:val="24"/>
                <w:szCs w:val="24"/>
              </w:rPr>
              <w:t>1分</w:t>
            </w:r>
          </w:p>
        </w:tc>
      </w:tr>
      <w:tr w:rsidR="00F955D9">
        <w:trPr>
          <w:trHeight w:val="991"/>
          <w:jc w:val="center"/>
        </w:trPr>
        <w:tc>
          <w:tcPr>
            <w:tcW w:w="641" w:type="dxa"/>
            <w:vMerge/>
          </w:tcPr>
          <w:p w:rsidR="00F955D9" w:rsidRDefault="00F955D9">
            <w:pPr>
              <w:spacing w:line="360" w:lineRule="auto"/>
              <w:ind w:firstLineChars="200" w:firstLine="480"/>
              <w:rPr>
                <w:rFonts w:ascii="宋体" w:hAnsi="宋体" w:cs="宋体"/>
                <w:sz w:val="24"/>
                <w:szCs w:val="24"/>
              </w:rPr>
            </w:pPr>
          </w:p>
        </w:tc>
        <w:tc>
          <w:tcPr>
            <w:tcW w:w="736" w:type="dxa"/>
            <w:vMerge/>
          </w:tcPr>
          <w:p w:rsidR="00F955D9" w:rsidRDefault="00F955D9">
            <w:pPr>
              <w:spacing w:line="360" w:lineRule="auto"/>
              <w:ind w:firstLineChars="200" w:firstLine="480"/>
              <w:rPr>
                <w:rFonts w:ascii="宋体" w:hAnsi="宋体" w:cs="宋体"/>
                <w:sz w:val="24"/>
                <w:szCs w:val="24"/>
              </w:rPr>
            </w:pPr>
          </w:p>
        </w:tc>
        <w:tc>
          <w:tcPr>
            <w:tcW w:w="1538" w:type="dxa"/>
            <w:vMerge/>
            <w:vAlign w:val="center"/>
          </w:tcPr>
          <w:p w:rsidR="00F955D9" w:rsidRDefault="00F955D9">
            <w:pPr>
              <w:spacing w:line="360" w:lineRule="auto"/>
              <w:rPr>
                <w:rFonts w:ascii="宋体" w:hAnsi="宋体" w:cs="宋体"/>
                <w:sz w:val="24"/>
                <w:szCs w:val="24"/>
              </w:rPr>
            </w:pPr>
          </w:p>
        </w:tc>
        <w:tc>
          <w:tcPr>
            <w:tcW w:w="5221" w:type="dxa"/>
            <w:gridSpan w:val="3"/>
            <w:vAlign w:val="center"/>
          </w:tcPr>
          <w:p w:rsidR="00F955D9" w:rsidRDefault="004469FE">
            <w:pPr>
              <w:spacing w:line="360" w:lineRule="auto"/>
              <w:rPr>
                <w:rFonts w:ascii="宋体" w:hAnsi="宋体"/>
                <w:sz w:val="24"/>
                <w:szCs w:val="24"/>
              </w:rPr>
            </w:pPr>
            <w:r>
              <w:rPr>
                <w:rFonts w:ascii="宋体" w:hAnsi="宋体" w:hint="eastAsia"/>
                <w:sz w:val="24"/>
                <w:szCs w:val="24"/>
              </w:rPr>
              <w:t>总体布置基本合理、基本满足施工需要。</w:t>
            </w:r>
          </w:p>
        </w:tc>
        <w:tc>
          <w:tcPr>
            <w:tcW w:w="1200" w:type="dxa"/>
            <w:vAlign w:val="center"/>
          </w:tcPr>
          <w:p w:rsidR="00F955D9" w:rsidRDefault="004469FE">
            <w:pPr>
              <w:spacing w:line="360" w:lineRule="auto"/>
              <w:rPr>
                <w:rFonts w:ascii="宋体" w:hAnsi="宋体"/>
                <w:sz w:val="24"/>
                <w:szCs w:val="24"/>
              </w:rPr>
            </w:pPr>
            <w:r>
              <w:rPr>
                <w:rFonts w:ascii="宋体" w:hAnsi="宋体" w:hint="eastAsia"/>
                <w:sz w:val="24"/>
                <w:szCs w:val="24"/>
              </w:rPr>
              <w:t>0＜得分≤0.5分</w:t>
            </w:r>
          </w:p>
        </w:tc>
      </w:tr>
      <w:tr w:rsidR="00F955D9">
        <w:trPr>
          <w:trHeight w:val="991"/>
          <w:jc w:val="center"/>
        </w:trPr>
        <w:tc>
          <w:tcPr>
            <w:tcW w:w="641" w:type="dxa"/>
            <w:vMerge/>
          </w:tcPr>
          <w:p w:rsidR="00F955D9" w:rsidRDefault="00F955D9">
            <w:pPr>
              <w:spacing w:line="360" w:lineRule="auto"/>
              <w:ind w:firstLineChars="200" w:firstLine="480"/>
              <w:rPr>
                <w:rFonts w:ascii="宋体" w:hAnsi="宋体" w:cs="宋体"/>
                <w:sz w:val="24"/>
                <w:szCs w:val="24"/>
              </w:rPr>
            </w:pPr>
          </w:p>
        </w:tc>
        <w:tc>
          <w:tcPr>
            <w:tcW w:w="736" w:type="dxa"/>
            <w:vMerge/>
          </w:tcPr>
          <w:p w:rsidR="00F955D9" w:rsidRDefault="00F955D9">
            <w:pPr>
              <w:spacing w:line="360" w:lineRule="auto"/>
              <w:ind w:firstLineChars="200" w:firstLine="480"/>
              <w:rPr>
                <w:rFonts w:ascii="宋体" w:hAnsi="宋体" w:cs="宋体"/>
                <w:sz w:val="24"/>
                <w:szCs w:val="24"/>
              </w:rPr>
            </w:pPr>
          </w:p>
        </w:tc>
        <w:tc>
          <w:tcPr>
            <w:tcW w:w="1538" w:type="dxa"/>
            <w:vMerge w:val="restart"/>
            <w:vAlign w:val="center"/>
          </w:tcPr>
          <w:p w:rsidR="00F955D9" w:rsidRDefault="004469FE">
            <w:pPr>
              <w:spacing w:line="360" w:lineRule="auto"/>
              <w:jc w:val="center"/>
              <w:rPr>
                <w:rFonts w:ascii="宋体" w:hAnsi="宋体" w:cs="宋体"/>
                <w:sz w:val="24"/>
                <w:szCs w:val="24"/>
              </w:rPr>
            </w:pPr>
            <w:r>
              <w:rPr>
                <w:rFonts w:ascii="宋体" w:hAnsi="宋体" w:hint="eastAsia"/>
                <w:sz w:val="24"/>
                <w:szCs w:val="24"/>
              </w:rPr>
              <w:t>技术创新的应用实施措施（0-2分）</w:t>
            </w:r>
          </w:p>
        </w:tc>
        <w:tc>
          <w:tcPr>
            <w:tcW w:w="5221" w:type="dxa"/>
            <w:gridSpan w:val="3"/>
            <w:vAlign w:val="center"/>
          </w:tcPr>
          <w:p w:rsidR="00F955D9" w:rsidRDefault="004469FE">
            <w:pPr>
              <w:spacing w:line="360" w:lineRule="auto"/>
              <w:rPr>
                <w:rFonts w:ascii="宋体" w:hAnsi="宋体" w:cs="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）节能减排（</w:t>
            </w:r>
            <w:r>
              <w:rPr>
                <w:rFonts w:ascii="宋体" w:hAnsi="宋体"/>
                <w:sz w:val="24"/>
                <w:szCs w:val="24"/>
              </w:rPr>
              <w:t>2</w:t>
            </w:r>
            <w:r>
              <w:rPr>
                <w:rFonts w:ascii="宋体" w:hAnsi="宋体" w:hint="eastAsia"/>
                <w:sz w:val="24"/>
                <w:szCs w:val="24"/>
              </w:rPr>
              <w:t>）绿色施工（</w:t>
            </w:r>
            <w:r>
              <w:rPr>
                <w:rFonts w:ascii="宋体" w:hAnsi="宋体"/>
                <w:sz w:val="24"/>
                <w:szCs w:val="24"/>
              </w:rPr>
              <w:t>3</w:t>
            </w:r>
            <w:r>
              <w:rPr>
                <w:rFonts w:ascii="宋体" w:hAnsi="宋体" w:hint="eastAsia"/>
                <w:sz w:val="24"/>
                <w:szCs w:val="24"/>
              </w:rPr>
              <w:t>）工艺创新（</w:t>
            </w:r>
            <w:r>
              <w:rPr>
                <w:rFonts w:ascii="宋体" w:hAnsi="宋体"/>
                <w:sz w:val="24"/>
                <w:szCs w:val="24"/>
              </w:rPr>
              <w:t>4</w:t>
            </w:r>
            <w:r>
              <w:rPr>
                <w:rFonts w:ascii="宋体" w:hAnsi="宋体" w:hint="eastAsia"/>
                <w:sz w:val="24"/>
                <w:szCs w:val="24"/>
              </w:rPr>
              <w:t>）装配式建筑等技术创新的应用实施措施符合工程情况，具有针对性、可行性、经济适用性。</w:t>
            </w:r>
          </w:p>
        </w:tc>
        <w:tc>
          <w:tcPr>
            <w:tcW w:w="1200" w:type="dxa"/>
            <w:vAlign w:val="center"/>
          </w:tcPr>
          <w:p w:rsidR="00F955D9" w:rsidRDefault="004469FE">
            <w:pPr>
              <w:spacing w:line="400" w:lineRule="exact"/>
              <w:rPr>
                <w:rFonts w:ascii="宋体" w:hAnsi="宋体"/>
                <w:sz w:val="24"/>
                <w:szCs w:val="24"/>
              </w:rPr>
            </w:pPr>
            <w:r>
              <w:rPr>
                <w:rFonts w:ascii="宋体" w:hAnsi="宋体" w:hint="eastAsia"/>
                <w:sz w:val="24"/>
                <w:szCs w:val="24"/>
              </w:rPr>
              <w:t>1.5＜得分≤2分</w:t>
            </w:r>
          </w:p>
        </w:tc>
      </w:tr>
      <w:tr w:rsidR="00F955D9">
        <w:trPr>
          <w:trHeight w:val="991"/>
          <w:jc w:val="center"/>
        </w:trPr>
        <w:tc>
          <w:tcPr>
            <w:tcW w:w="641" w:type="dxa"/>
            <w:vMerge/>
          </w:tcPr>
          <w:p w:rsidR="00F955D9" w:rsidRDefault="00F955D9">
            <w:pPr>
              <w:spacing w:line="360" w:lineRule="auto"/>
              <w:ind w:firstLineChars="200" w:firstLine="480"/>
              <w:rPr>
                <w:rFonts w:ascii="宋体" w:hAnsi="宋体" w:cs="宋体"/>
                <w:sz w:val="24"/>
                <w:szCs w:val="24"/>
              </w:rPr>
            </w:pPr>
          </w:p>
        </w:tc>
        <w:tc>
          <w:tcPr>
            <w:tcW w:w="736" w:type="dxa"/>
            <w:vMerge/>
          </w:tcPr>
          <w:p w:rsidR="00F955D9" w:rsidRDefault="00F955D9">
            <w:pPr>
              <w:spacing w:line="360" w:lineRule="auto"/>
              <w:ind w:firstLineChars="200" w:firstLine="480"/>
              <w:rPr>
                <w:rFonts w:ascii="宋体" w:hAnsi="宋体" w:cs="宋体"/>
                <w:sz w:val="24"/>
                <w:szCs w:val="24"/>
              </w:rPr>
            </w:pPr>
          </w:p>
        </w:tc>
        <w:tc>
          <w:tcPr>
            <w:tcW w:w="1538" w:type="dxa"/>
            <w:vMerge/>
            <w:vAlign w:val="center"/>
          </w:tcPr>
          <w:p w:rsidR="00F955D9" w:rsidRDefault="00F955D9">
            <w:pPr>
              <w:spacing w:line="360" w:lineRule="auto"/>
              <w:rPr>
                <w:rFonts w:ascii="宋体" w:hAnsi="宋体" w:cs="宋体"/>
                <w:sz w:val="24"/>
                <w:szCs w:val="24"/>
              </w:rPr>
            </w:pPr>
          </w:p>
        </w:tc>
        <w:tc>
          <w:tcPr>
            <w:tcW w:w="5221" w:type="dxa"/>
            <w:gridSpan w:val="3"/>
            <w:vAlign w:val="center"/>
          </w:tcPr>
          <w:p w:rsidR="00F955D9" w:rsidRDefault="004469FE">
            <w:pPr>
              <w:spacing w:line="360" w:lineRule="auto"/>
              <w:rPr>
                <w:rFonts w:ascii="宋体" w:hAnsi="宋体"/>
                <w:sz w:val="24"/>
                <w:szCs w:val="24"/>
              </w:rPr>
            </w:pPr>
            <w:r>
              <w:rPr>
                <w:rFonts w:ascii="宋体" w:hAnsi="宋体" w:hint="eastAsia"/>
                <w:spacing w:val="-8"/>
                <w:sz w:val="24"/>
                <w:szCs w:val="24"/>
              </w:rPr>
              <w:t>（</w:t>
            </w:r>
            <w:r>
              <w:rPr>
                <w:rFonts w:ascii="宋体" w:hAnsi="宋体"/>
                <w:spacing w:val="-8"/>
                <w:sz w:val="24"/>
                <w:szCs w:val="24"/>
              </w:rPr>
              <w:t>1</w:t>
            </w:r>
            <w:r>
              <w:rPr>
                <w:rFonts w:ascii="宋体" w:hAnsi="宋体" w:hint="eastAsia"/>
                <w:spacing w:val="-8"/>
                <w:sz w:val="24"/>
                <w:szCs w:val="24"/>
              </w:rPr>
              <w:t>）节能减排（</w:t>
            </w:r>
            <w:r>
              <w:rPr>
                <w:rFonts w:ascii="宋体" w:hAnsi="宋体"/>
                <w:spacing w:val="-8"/>
                <w:sz w:val="24"/>
                <w:szCs w:val="24"/>
              </w:rPr>
              <w:t>2</w:t>
            </w:r>
            <w:r>
              <w:rPr>
                <w:rFonts w:ascii="宋体" w:hAnsi="宋体" w:hint="eastAsia"/>
                <w:spacing w:val="-8"/>
                <w:sz w:val="24"/>
                <w:szCs w:val="24"/>
              </w:rPr>
              <w:t>）绿色施工（</w:t>
            </w:r>
            <w:r>
              <w:rPr>
                <w:rFonts w:ascii="宋体" w:hAnsi="宋体"/>
                <w:spacing w:val="-8"/>
                <w:sz w:val="24"/>
                <w:szCs w:val="24"/>
              </w:rPr>
              <w:t>3</w:t>
            </w:r>
            <w:r>
              <w:rPr>
                <w:rFonts w:ascii="宋体" w:hAnsi="宋体" w:hint="eastAsia"/>
                <w:spacing w:val="-8"/>
                <w:sz w:val="24"/>
                <w:szCs w:val="24"/>
              </w:rPr>
              <w:t>）工艺创新（</w:t>
            </w:r>
            <w:r>
              <w:rPr>
                <w:rFonts w:ascii="宋体" w:hAnsi="宋体"/>
                <w:spacing w:val="-8"/>
                <w:sz w:val="24"/>
                <w:szCs w:val="24"/>
              </w:rPr>
              <w:t>4</w:t>
            </w:r>
            <w:r>
              <w:rPr>
                <w:rFonts w:ascii="宋体" w:hAnsi="宋体" w:hint="eastAsia"/>
                <w:spacing w:val="-8"/>
                <w:sz w:val="24"/>
                <w:szCs w:val="24"/>
              </w:rPr>
              <w:t>）装配式建筑等技术创新的应用实施措施基本符合工程情况，具有针</w:t>
            </w:r>
            <w:r>
              <w:rPr>
                <w:rFonts w:ascii="宋体" w:hAnsi="宋体" w:hint="eastAsia"/>
                <w:sz w:val="24"/>
                <w:szCs w:val="24"/>
              </w:rPr>
              <w:t>对性。</w:t>
            </w:r>
          </w:p>
        </w:tc>
        <w:tc>
          <w:tcPr>
            <w:tcW w:w="1200" w:type="dxa"/>
            <w:vAlign w:val="center"/>
          </w:tcPr>
          <w:p w:rsidR="00F955D9" w:rsidRDefault="004469FE">
            <w:pPr>
              <w:spacing w:line="360" w:lineRule="auto"/>
              <w:rPr>
                <w:rFonts w:ascii="宋体" w:hAnsi="宋体"/>
                <w:sz w:val="24"/>
                <w:szCs w:val="24"/>
              </w:rPr>
            </w:pPr>
            <w:r>
              <w:rPr>
                <w:rFonts w:ascii="宋体" w:hAnsi="宋体" w:hint="eastAsia"/>
                <w:sz w:val="24"/>
                <w:szCs w:val="24"/>
              </w:rPr>
              <w:t>0＜得分≤1.5分</w:t>
            </w:r>
          </w:p>
        </w:tc>
      </w:tr>
      <w:tr w:rsidR="00F955D9">
        <w:trPr>
          <w:trHeight w:val="991"/>
          <w:jc w:val="center"/>
        </w:trPr>
        <w:tc>
          <w:tcPr>
            <w:tcW w:w="641" w:type="dxa"/>
            <w:vMerge/>
          </w:tcPr>
          <w:p w:rsidR="00F955D9" w:rsidRDefault="00F955D9">
            <w:pPr>
              <w:spacing w:line="360" w:lineRule="auto"/>
              <w:ind w:firstLineChars="200" w:firstLine="480"/>
              <w:rPr>
                <w:rFonts w:ascii="宋体" w:hAnsi="宋体" w:cs="宋体"/>
                <w:sz w:val="24"/>
                <w:szCs w:val="24"/>
              </w:rPr>
            </w:pPr>
          </w:p>
        </w:tc>
        <w:tc>
          <w:tcPr>
            <w:tcW w:w="736" w:type="dxa"/>
            <w:vMerge/>
          </w:tcPr>
          <w:p w:rsidR="00F955D9" w:rsidRDefault="00F955D9">
            <w:pPr>
              <w:spacing w:line="360" w:lineRule="auto"/>
              <w:ind w:firstLineChars="200" w:firstLine="480"/>
              <w:rPr>
                <w:rFonts w:ascii="宋体" w:hAnsi="宋体" w:cs="宋体"/>
                <w:sz w:val="24"/>
                <w:szCs w:val="24"/>
              </w:rPr>
            </w:pPr>
          </w:p>
        </w:tc>
        <w:tc>
          <w:tcPr>
            <w:tcW w:w="1538" w:type="dxa"/>
            <w:vMerge w:val="restart"/>
            <w:vAlign w:val="center"/>
          </w:tcPr>
          <w:p w:rsidR="00F955D9" w:rsidRDefault="004469FE">
            <w:pPr>
              <w:spacing w:line="360" w:lineRule="auto"/>
              <w:jc w:val="center"/>
              <w:rPr>
                <w:rFonts w:ascii="宋体" w:hAnsi="宋体" w:cs="宋体"/>
                <w:sz w:val="24"/>
                <w:szCs w:val="24"/>
              </w:rPr>
            </w:pPr>
            <w:r>
              <w:rPr>
                <w:rFonts w:ascii="宋体" w:hAnsi="宋体" w:hint="eastAsia"/>
                <w:sz w:val="24"/>
                <w:szCs w:val="24"/>
              </w:rPr>
              <w:t>采用新工艺、新技术、新设备、新材料、</w:t>
            </w:r>
            <w:r>
              <w:rPr>
                <w:rFonts w:ascii="宋体" w:hAnsi="宋体"/>
                <w:sz w:val="24"/>
                <w:szCs w:val="24"/>
              </w:rPr>
              <w:lastRenderedPageBreak/>
              <w:t>BIM</w:t>
            </w:r>
            <w:r>
              <w:rPr>
                <w:rFonts w:ascii="宋体" w:hAnsi="宋体" w:hint="eastAsia"/>
                <w:sz w:val="24"/>
                <w:szCs w:val="24"/>
              </w:rPr>
              <w:t>等的程度（0-2分）</w:t>
            </w:r>
          </w:p>
        </w:tc>
        <w:tc>
          <w:tcPr>
            <w:tcW w:w="5221" w:type="dxa"/>
            <w:gridSpan w:val="3"/>
            <w:vAlign w:val="center"/>
          </w:tcPr>
          <w:p w:rsidR="00F955D9" w:rsidRDefault="004469FE">
            <w:pPr>
              <w:spacing w:line="360" w:lineRule="auto"/>
              <w:rPr>
                <w:rFonts w:ascii="宋体" w:hAnsi="宋体" w:cs="宋体"/>
                <w:sz w:val="24"/>
                <w:szCs w:val="24"/>
              </w:rPr>
            </w:pPr>
            <w:r>
              <w:rPr>
                <w:rFonts w:ascii="宋体" w:hAnsi="宋体" w:hint="eastAsia"/>
                <w:sz w:val="24"/>
                <w:szCs w:val="24"/>
              </w:rPr>
              <w:lastRenderedPageBreak/>
              <w:t>采用新工艺、新技术、新设备、新材料、</w:t>
            </w:r>
            <w:r>
              <w:rPr>
                <w:rFonts w:ascii="宋体" w:hAnsi="宋体"/>
                <w:sz w:val="24"/>
                <w:szCs w:val="24"/>
              </w:rPr>
              <w:t>BIM</w:t>
            </w:r>
            <w:r>
              <w:rPr>
                <w:rFonts w:ascii="宋体" w:hAnsi="宋体" w:hint="eastAsia"/>
                <w:sz w:val="24"/>
                <w:szCs w:val="24"/>
              </w:rPr>
              <w:t>等的程度满足设计要求，符合施工要求和相应技术标准等规定。</w:t>
            </w:r>
          </w:p>
        </w:tc>
        <w:tc>
          <w:tcPr>
            <w:tcW w:w="1200" w:type="dxa"/>
            <w:vAlign w:val="center"/>
          </w:tcPr>
          <w:p w:rsidR="00F955D9" w:rsidRDefault="004469FE">
            <w:pPr>
              <w:spacing w:line="400" w:lineRule="exact"/>
              <w:rPr>
                <w:rFonts w:ascii="宋体" w:hAnsi="宋体"/>
                <w:sz w:val="24"/>
                <w:szCs w:val="24"/>
              </w:rPr>
            </w:pPr>
            <w:r>
              <w:rPr>
                <w:rFonts w:ascii="宋体" w:hAnsi="宋体" w:hint="eastAsia"/>
                <w:sz w:val="24"/>
                <w:szCs w:val="24"/>
              </w:rPr>
              <w:t>1.5＜得分≤2分</w:t>
            </w:r>
          </w:p>
        </w:tc>
      </w:tr>
      <w:tr w:rsidR="00F955D9">
        <w:trPr>
          <w:trHeight w:val="991"/>
          <w:jc w:val="center"/>
        </w:trPr>
        <w:tc>
          <w:tcPr>
            <w:tcW w:w="641" w:type="dxa"/>
            <w:vMerge/>
          </w:tcPr>
          <w:p w:rsidR="00F955D9" w:rsidRDefault="00F955D9">
            <w:pPr>
              <w:spacing w:line="360" w:lineRule="auto"/>
              <w:ind w:firstLineChars="200" w:firstLine="480"/>
              <w:rPr>
                <w:rFonts w:ascii="宋体" w:hAnsi="宋体" w:cs="宋体"/>
                <w:sz w:val="24"/>
                <w:szCs w:val="24"/>
              </w:rPr>
            </w:pPr>
          </w:p>
        </w:tc>
        <w:tc>
          <w:tcPr>
            <w:tcW w:w="736" w:type="dxa"/>
            <w:vMerge/>
          </w:tcPr>
          <w:p w:rsidR="00F955D9" w:rsidRDefault="00F955D9">
            <w:pPr>
              <w:spacing w:line="360" w:lineRule="auto"/>
              <w:ind w:firstLineChars="200" w:firstLine="480"/>
              <w:rPr>
                <w:rFonts w:ascii="宋体" w:hAnsi="宋体" w:cs="宋体"/>
                <w:sz w:val="24"/>
                <w:szCs w:val="24"/>
              </w:rPr>
            </w:pPr>
          </w:p>
        </w:tc>
        <w:tc>
          <w:tcPr>
            <w:tcW w:w="1538" w:type="dxa"/>
            <w:vMerge/>
            <w:tcBorders>
              <w:bottom w:val="single" w:sz="4" w:space="0" w:color="auto"/>
            </w:tcBorders>
            <w:vAlign w:val="center"/>
          </w:tcPr>
          <w:p w:rsidR="00F955D9" w:rsidRDefault="00F955D9">
            <w:pPr>
              <w:spacing w:line="360" w:lineRule="auto"/>
              <w:rPr>
                <w:rFonts w:ascii="宋体" w:hAnsi="宋体" w:cs="宋体"/>
                <w:sz w:val="24"/>
                <w:szCs w:val="24"/>
              </w:rPr>
            </w:pPr>
          </w:p>
        </w:tc>
        <w:tc>
          <w:tcPr>
            <w:tcW w:w="5221" w:type="dxa"/>
            <w:gridSpan w:val="3"/>
            <w:tcBorders>
              <w:bottom w:val="single" w:sz="4" w:space="0" w:color="auto"/>
            </w:tcBorders>
            <w:vAlign w:val="center"/>
          </w:tcPr>
          <w:p w:rsidR="00F955D9" w:rsidRDefault="004469FE">
            <w:pPr>
              <w:spacing w:line="360" w:lineRule="auto"/>
              <w:rPr>
                <w:rFonts w:ascii="宋体" w:hAnsi="宋体"/>
                <w:sz w:val="24"/>
                <w:szCs w:val="24"/>
              </w:rPr>
            </w:pPr>
            <w:r>
              <w:rPr>
                <w:rFonts w:ascii="宋体" w:hAnsi="宋体" w:hint="eastAsia"/>
                <w:sz w:val="24"/>
                <w:szCs w:val="24"/>
              </w:rPr>
              <w:t>采用新工艺、新技术、新设备、新材料、</w:t>
            </w:r>
            <w:r>
              <w:rPr>
                <w:rFonts w:ascii="宋体" w:hAnsi="宋体"/>
                <w:sz w:val="24"/>
                <w:szCs w:val="24"/>
              </w:rPr>
              <w:t>BIM</w:t>
            </w:r>
            <w:r>
              <w:rPr>
                <w:rFonts w:ascii="宋体" w:hAnsi="宋体" w:hint="eastAsia"/>
                <w:sz w:val="24"/>
                <w:szCs w:val="24"/>
              </w:rPr>
              <w:t>等的程度满足设计要求，基本符合施工要求和相应技术标准等规定。</w:t>
            </w:r>
          </w:p>
        </w:tc>
        <w:tc>
          <w:tcPr>
            <w:tcW w:w="1200" w:type="dxa"/>
            <w:tcBorders>
              <w:bottom w:val="single" w:sz="4" w:space="0" w:color="auto"/>
            </w:tcBorders>
            <w:vAlign w:val="center"/>
          </w:tcPr>
          <w:p w:rsidR="00F955D9" w:rsidRDefault="004469FE">
            <w:pPr>
              <w:spacing w:line="360" w:lineRule="auto"/>
              <w:rPr>
                <w:rFonts w:ascii="宋体" w:hAnsi="宋体"/>
                <w:sz w:val="24"/>
                <w:szCs w:val="24"/>
              </w:rPr>
            </w:pPr>
            <w:r>
              <w:rPr>
                <w:rFonts w:ascii="宋体" w:hAnsi="宋体" w:hint="eastAsia"/>
                <w:sz w:val="24"/>
                <w:szCs w:val="24"/>
              </w:rPr>
              <w:t>0＜得分≤1.5分</w:t>
            </w:r>
          </w:p>
        </w:tc>
      </w:tr>
      <w:tr w:rsidR="00F955D9">
        <w:trPr>
          <w:trHeight w:val="991"/>
          <w:jc w:val="center"/>
        </w:trPr>
        <w:tc>
          <w:tcPr>
            <w:tcW w:w="641" w:type="dxa"/>
            <w:vMerge/>
          </w:tcPr>
          <w:p w:rsidR="00F955D9" w:rsidRDefault="00F955D9">
            <w:pPr>
              <w:spacing w:line="360" w:lineRule="auto"/>
              <w:ind w:firstLineChars="200" w:firstLine="480"/>
              <w:rPr>
                <w:rFonts w:ascii="宋体" w:hAnsi="宋体" w:cs="宋体"/>
                <w:sz w:val="24"/>
                <w:szCs w:val="24"/>
              </w:rPr>
            </w:pPr>
          </w:p>
        </w:tc>
        <w:tc>
          <w:tcPr>
            <w:tcW w:w="736" w:type="dxa"/>
            <w:vMerge/>
            <w:tcBorders>
              <w:right w:val="single" w:sz="4" w:space="0" w:color="auto"/>
            </w:tcBorders>
          </w:tcPr>
          <w:p w:rsidR="00F955D9" w:rsidRDefault="00F955D9">
            <w:pPr>
              <w:spacing w:line="360" w:lineRule="auto"/>
              <w:ind w:firstLineChars="200" w:firstLine="480"/>
              <w:rPr>
                <w:rFonts w:ascii="宋体" w:hAnsi="宋体" w:cs="宋体"/>
                <w:sz w:val="24"/>
                <w:szCs w:val="24"/>
              </w:rPr>
            </w:pPr>
          </w:p>
        </w:tc>
        <w:tc>
          <w:tcPr>
            <w:tcW w:w="1538" w:type="dxa"/>
            <w:vMerge w:val="restart"/>
            <w:tcBorders>
              <w:top w:val="single" w:sz="4" w:space="0" w:color="auto"/>
              <w:left w:val="single" w:sz="4" w:space="0" w:color="auto"/>
              <w:bottom w:val="single" w:sz="4" w:space="0" w:color="auto"/>
              <w:right w:val="single" w:sz="4" w:space="0" w:color="auto"/>
            </w:tcBorders>
            <w:vAlign w:val="center"/>
          </w:tcPr>
          <w:p w:rsidR="00F955D9" w:rsidRDefault="004469FE">
            <w:pPr>
              <w:spacing w:line="360" w:lineRule="auto"/>
              <w:jc w:val="center"/>
              <w:rPr>
                <w:rFonts w:ascii="宋体" w:hAnsi="宋体"/>
                <w:sz w:val="24"/>
                <w:szCs w:val="24"/>
              </w:rPr>
            </w:pPr>
            <w:r>
              <w:rPr>
                <w:rFonts w:ascii="宋体" w:hAnsi="宋体" w:hint="eastAsia"/>
                <w:sz w:val="24"/>
                <w:szCs w:val="24"/>
              </w:rPr>
              <w:t>施工现场实施信息化监控和数据处理（0-1.5分）</w:t>
            </w:r>
          </w:p>
        </w:tc>
        <w:tc>
          <w:tcPr>
            <w:tcW w:w="5221" w:type="dxa"/>
            <w:gridSpan w:val="3"/>
            <w:tcBorders>
              <w:top w:val="single" w:sz="4" w:space="0" w:color="auto"/>
              <w:left w:val="single" w:sz="4" w:space="0" w:color="auto"/>
              <w:bottom w:val="single" w:sz="4" w:space="0" w:color="auto"/>
              <w:right w:val="single" w:sz="4" w:space="0" w:color="auto"/>
            </w:tcBorders>
            <w:vAlign w:val="center"/>
          </w:tcPr>
          <w:p w:rsidR="00F955D9" w:rsidRDefault="004469FE">
            <w:pPr>
              <w:spacing w:line="360" w:lineRule="auto"/>
              <w:rPr>
                <w:rFonts w:ascii="宋体" w:hAnsi="宋体" w:cs="宋体"/>
                <w:sz w:val="24"/>
                <w:szCs w:val="24"/>
              </w:rPr>
            </w:pPr>
            <w:r>
              <w:rPr>
                <w:rFonts w:ascii="宋体" w:hAnsi="宋体" w:hint="eastAsia"/>
                <w:sz w:val="24"/>
                <w:szCs w:val="24"/>
              </w:rPr>
              <w:t>施工现场实施信息化监控和数据处理系统布置合理，满足需要。</w:t>
            </w:r>
          </w:p>
        </w:tc>
        <w:tc>
          <w:tcPr>
            <w:tcW w:w="1200" w:type="dxa"/>
            <w:tcBorders>
              <w:top w:val="single" w:sz="4" w:space="0" w:color="auto"/>
              <w:left w:val="single" w:sz="4" w:space="0" w:color="auto"/>
              <w:bottom w:val="single" w:sz="4" w:space="0" w:color="auto"/>
              <w:right w:val="single" w:sz="4" w:space="0" w:color="auto"/>
            </w:tcBorders>
            <w:vAlign w:val="center"/>
          </w:tcPr>
          <w:p w:rsidR="00F955D9" w:rsidRDefault="004469FE">
            <w:pPr>
              <w:spacing w:line="400" w:lineRule="exact"/>
              <w:rPr>
                <w:rFonts w:ascii="宋体" w:hAnsi="宋体"/>
                <w:sz w:val="24"/>
                <w:szCs w:val="24"/>
              </w:rPr>
            </w:pPr>
            <w:r>
              <w:rPr>
                <w:rFonts w:ascii="宋体" w:hAnsi="宋体" w:hint="eastAsia"/>
                <w:sz w:val="24"/>
                <w:szCs w:val="24"/>
              </w:rPr>
              <w:t>1＜得分≤1.5分</w:t>
            </w:r>
          </w:p>
        </w:tc>
      </w:tr>
      <w:tr w:rsidR="00F955D9">
        <w:trPr>
          <w:trHeight w:val="991"/>
          <w:jc w:val="center"/>
        </w:trPr>
        <w:tc>
          <w:tcPr>
            <w:tcW w:w="641" w:type="dxa"/>
            <w:vMerge/>
          </w:tcPr>
          <w:p w:rsidR="00F955D9" w:rsidRDefault="00F955D9">
            <w:pPr>
              <w:spacing w:line="360" w:lineRule="auto"/>
              <w:ind w:firstLineChars="200" w:firstLine="480"/>
              <w:rPr>
                <w:rFonts w:ascii="宋体" w:hAnsi="宋体" w:cs="宋体"/>
                <w:sz w:val="24"/>
                <w:szCs w:val="24"/>
              </w:rPr>
            </w:pPr>
          </w:p>
        </w:tc>
        <w:tc>
          <w:tcPr>
            <w:tcW w:w="736" w:type="dxa"/>
            <w:vMerge/>
          </w:tcPr>
          <w:p w:rsidR="00F955D9" w:rsidRDefault="00F955D9">
            <w:pPr>
              <w:spacing w:line="360" w:lineRule="auto"/>
              <w:ind w:firstLineChars="200" w:firstLine="480"/>
              <w:rPr>
                <w:rFonts w:ascii="宋体" w:hAnsi="宋体" w:cs="宋体"/>
                <w:sz w:val="24"/>
                <w:szCs w:val="24"/>
              </w:rPr>
            </w:pPr>
          </w:p>
        </w:tc>
        <w:tc>
          <w:tcPr>
            <w:tcW w:w="1538" w:type="dxa"/>
            <w:vMerge/>
            <w:tcBorders>
              <w:top w:val="single" w:sz="4" w:space="0" w:color="auto"/>
            </w:tcBorders>
            <w:vAlign w:val="center"/>
          </w:tcPr>
          <w:p w:rsidR="00F955D9" w:rsidRDefault="00F955D9">
            <w:pPr>
              <w:spacing w:line="360" w:lineRule="auto"/>
              <w:rPr>
                <w:rFonts w:ascii="宋体" w:hAnsi="宋体" w:cs="宋体"/>
                <w:sz w:val="24"/>
                <w:szCs w:val="24"/>
              </w:rPr>
            </w:pPr>
          </w:p>
        </w:tc>
        <w:tc>
          <w:tcPr>
            <w:tcW w:w="5221" w:type="dxa"/>
            <w:gridSpan w:val="3"/>
            <w:tcBorders>
              <w:top w:val="single" w:sz="4" w:space="0" w:color="auto"/>
            </w:tcBorders>
            <w:vAlign w:val="center"/>
          </w:tcPr>
          <w:p w:rsidR="00F955D9" w:rsidRDefault="004469FE">
            <w:pPr>
              <w:spacing w:line="360" w:lineRule="auto"/>
              <w:rPr>
                <w:rFonts w:ascii="宋体" w:hAnsi="宋体"/>
                <w:sz w:val="24"/>
                <w:szCs w:val="24"/>
              </w:rPr>
            </w:pPr>
            <w:r>
              <w:rPr>
                <w:rFonts w:ascii="宋体" w:hAnsi="宋体" w:hint="eastAsia"/>
                <w:sz w:val="24"/>
                <w:szCs w:val="24"/>
              </w:rPr>
              <w:t>施工现场实施信息化监控和数据处理系统布置基本符合需要。</w:t>
            </w:r>
          </w:p>
        </w:tc>
        <w:tc>
          <w:tcPr>
            <w:tcW w:w="1200" w:type="dxa"/>
            <w:tcBorders>
              <w:top w:val="single" w:sz="4" w:space="0" w:color="auto"/>
            </w:tcBorders>
            <w:vAlign w:val="center"/>
          </w:tcPr>
          <w:p w:rsidR="00F955D9" w:rsidRDefault="004469FE">
            <w:pPr>
              <w:spacing w:line="360" w:lineRule="auto"/>
              <w:rPr>
                <w:rFonts w:ascii="宋体" w:hAnsi="宋体"/>
                <w:sz w:val="24"/>
                <w:szCs w:val="24"/>
              </w:rPr>
            </w:pPr>
            <w:r>
              <w:rPr>
                <w:rFonts w:ascii="宋体" w:hAnsi="宋体" w:hint="eastAsia"/>
                <w:sz w:val="24"/>
                <w:szCs w:val="24"/>
              </w:rPr>
              <w:t>0＜得分≤1 分</w:t>
            </w:r>
          </w:p>
        </w:tc>
      </w:tr>
      <w:tr w:rsidR="00F955D9">
        <w:trPr>
          <w:trHeight w:val="991"/>
          <w:jc w:val="center"/>
        </w:trPr>
        <w:tc>
          <w:tcPr>
            <w:tcW w:w="641" w:type="dxa"/>
            <w:vMerge/>
          </w:tcPr>
          <w:p w:rsidR="00F955D9" w:rsidRDefault="00F955D9">
            <w:pPr>
              <w:spacing w:line="360" w:lineRule="auto"/>
              <w:ind w:firstLineChars="200" w:firstLine="480"/>
              <w:rPr>
                <w:rFonts w:ascii="宋体" w:hAnsi="宋体" w:cs="宋体"/>
                <w:sz w:val="24"/>
                <w:szCs w:val="24"/>
              </w:rPr>
            </w:pPr>
          </w:p>
        </w:tc>
        <w:tc>
          <w:tcPr>
            <w:tcW w:w="736" w:type="dxa"/>
            <w:vMerge/>
          </w:tcPr>
          <w:p w:rsidR="00F955D9" w:rsidRDefault="00F955D9">
            <w:pPr>
              <w:spacing w:line="360" w:lineRule="auto"/>
              <w:ind w:firstLineChars="200" w:firstLine="480"/>
              <w:rPr>
                <w:rFonts w:ascii="宋体" w:hAnsi="宋体" w:cs="宋体"/>
                <w:sz w:val="24"/>
                <w:szCs w:val="24"/>
              </w:rPr>
            </w:pPr>
          </w:p>
        </w:tc>
        <w:tc>
          <w:tcPr>
            <w:tcW w:w="1538" w:type="dxa"/>
            <w:vMerge w:val="restart"/>
            <w:vAlign w:val="center"/>
          </w:tcPr>
          <w:p w:rsidR="00F955D9" w:rsidRDefault="004469FE">
            <w:pPr>
              <w:spacing w:line="360" w:lineRule="auto"/>
              <w:jc w:val="center"/>
              <w:rPr>
                <w:rFonts w:ascii="宋体" w:hAnsi="宋体" w:cs="宋体"/>
                <w:sz w:val="24"/>
                <w:szCs w:val="24"/>
              </w:rPr>
            </w:pPr>
            <w:r>
              <w:rPr>
                <w:rFonts w:ascii="宋体" w:hAnsi="宋体" w:hint="eastAsia"/>
                <w:sz w:val="24"/>
                <w:szCs w:val="24"/>
              </w:rPr>
              <w:t>风险管理措施（0-2分）</w:t>
            </w:r>
          </w:p>
        </w:tc>
        <w:tc>
          <w:tcPr>
            <w:tcW w:w="5221" w:type="dxa"/>
            <w:gridSpan w:val="3"/>
            <w:vAlign w:val="center"/>
          </w:tcPr>
          <w:p w:rsidR="00F955D9" w:rsidRDefault="004469FE">
            <w:pPr>
              <w:spacing w:line="360" w:lineRule="auto"/>
              <w:rPr>
                <w:rFonts w:ascii="宋体" w:hAnsi="宋体" w:cs="宋体"/>
                <w:sz w:val="24"/>
                <w:szCs w:val="24"/>
              </w:rPr>
            </w:pPr>
            <w:r>
              <w:rPr>
                <w:rFonts w:ascii="宋体" w:hAnsi="宋体" w:hint="eastAsia"/>
                <w:sz w:val="24"/>
                <w:szCs w:val="24"/>
              </w:rPr>
              <w:t>风险防控管理措施齐全，风险预控符合规范要求，风险控制要点定位准确，各阶段风险控制及应急措施得力。</w:t>
            </w:r>
          </w:p>
        </w:tc>
        <w:tc>
          <w:tcPr>
            <w:tcW w:w="1200" w:type="dxa"/>
            <w:vAlign w:val="center"/>
          </w:tcPr>
          <w:p w:rsidR="00F955D9" w:rsidRDefault="004469FE">
            <w:pPr>
              <w:spacing w:line="400" w:lineRule="exact"/>
              <w:rPr>
                <w:rFonts w:ascii="宋体" w:hAnsi="宋体"/>
                <w:sz w:val="24"/>
                <w:szCs w:val="24"/>
              </w:rPr>
            </w:pPr>
            <w:r>
              <w:rPr>
                <w:rFonts w:ascii="宋体" w:hAnsi="宋体" w:hint="eastAsia"/>
                <w:sz w:val="24"/>
                <w:szCs w:val="24"/>
              </w:rPr>
              <w:t>1.5＜得分≤2分</w:t>
            </w:r>
          </w:p>
        </w:tc>
      </w:tr>
      <w:tr w:rsidR="00F955D9">
        <w:trPr>
          <w:trHeight w:val="991"/>
          <w:jc w:val="center"/>
        </w:trPr>
        <w:tc>
          <w:tcPr>
            <w:tcW w:w="641" w:type="dxa"/>
            <w:vMerge/>
          </w:tcPr>
          <w:p w:rsidR="00F955D9" w:rsidRDefault="00F955D9">
            <w:pPr>
              <w:spacing w:line="360" w:lineRule="auto"/>
              <w:ind w:firstLineChars="200" w:firstLine="480"/>
              <w:rPr>
                <w:rFonts w:ascii="宋体" w:hAnsi="宋体" w:cs="宋体"/>
                <w:sz w:val="24"/>
                <w:szCs w:val="24"/>
              </w:rPr>
            </w:pPr>
          </w:p>
        </w:tc>
        <w:tc>
          <w:tcPr>
            <w:tcW w:w="736" w:type="dxa"/>
            <w:vMerge/>
          </w:tcPr>
          <w:p w:rsidR="00F955D9" w:rsidRDefault="00F955D9">
            <w:pPr>
              <w:spacing w:line="360" w:lineRule="auto"/>
              <w:ind w:firstLineChars="200" w:firstLine="480"/>
              <w:rPr>
                <w:rFonts w:ascii="宋体" w:hAnsi="宋体" w:cs="宋体"/>
                <w:sz w:val="24"/>
                <w:szCs w:val="24"/>
              </w:rPr>
            </w:pPr>
          </w:p>
        </w:tc>
        <w:tc>
          <w:tcPr>
            <w:tcW w:w="1538" w:type="dxa"/>
            <w:vMerge/>
            <w:vAlign w:val="center"/>
          </w:tcPr>
          <w:p w:rsidR="00F955D9" w:rsidRDefault="00F955D9">
            <w:pPr>
              <w:spacing w:line="360" w:lineRule="auto"/>
              <w:rPr>
                <w:rFonts w:ascii="宋体" w:hAnsi="宋体" w:cs="宋体"/>
                <w:sz w:val="24"/>
                <w:szCs w:val="24"/>
              </w:rPr>
            </w:pPr>
          </w:p>
        </w:tc>
        <w:tc>
          <w:tcPr>
            <w:tcW w:w="5221" w:type="dxa"/>
            <w:gridSpan w:val="3"/>
            <w:vAlign w:val="center"/>
          </w:tcPr>
          <w:p w:rsidR="00F955D9" w:rsidRDefault="004469FE">
            <w:pPr>
              <w:spacing w:line="360" w:lineRule="auto"/>
              <w:rPr>
                <w:rFonts w:ascii="宋体" w:hAnsi="宋体"/>
                <w:sz w:val="24"/>
                <w:szCs w:val="24"/>
              </w:rPr>
            </w:pPr>
            <w:r>
              <w:rPr>
                <w:rFonts w:ascii="宋体" w:hAnsi="宋体" w:hint="eastAsia"/>
                <w:sz w:val="24"/>
                <w:szCs w:val="24"/>
              </w:rPr>
              <w:t>风险防控管理措施基本齐全，风险预控符合规范要求，风险控制要点定位基本准确，有各阶段风险控制及应急措施。</w:t>
            </w:r>
          </w:p>
        </w:tc>
        <w:tc>
          <w:tcPr>
            <w:tcW w:w="1200" w:type="dxa"/>
            <w:vAlign w:val="center"/>
          </w:tcPr>
          <w:p w:rsidR="00F955D9" w:rsidRDefault="004469FE">
            <w:pPr>
              <w:spacing w:line="360" w:lineRule="auto"/>
              <w:rPr>
                <w:rFonts w:ascii="宋体" w:hAnsi="宋体"/>
                <w:sz w:val="24"/>
                <w:szCs w:val="24"/>
              </w:rPr>
            </w:pPr>
            <w:r>
              <w:rPr>
                <w:rFonts w:ascii="宋体" w:hAnsi="宋体" w:hint="eastAsia"/>
                <w:sz w:val="24"/>
                <w:szCs w:val="24"/>
              </w:rPr>
              <w:t>0＜得分≤1.5分</w:t>
            </w:r>
          </w:p>
        </w:tc>
      </w:tr>
      <w:tr w:rsidR="00F955D9">
        <w:trPr>
          <w:trHeight w:val="991"/>
          <w:jc w:val="center"/>
        </w:trPr>
        <w:tc>
          <w:tcPr>
            <w:tcW w:w="641" w:type="dxa"/>
            <w:vMerge/>
          </w:tcPr>
          <w:p w:rsidR="00F955D9" w:rsidRDefault="00F955D9">
            <w:pPr>
              <w:spacing w:line="360" w:lineRule="auto"/>
              <w:ind w:firstLineChars="200" w:firstLine="480"/>
              <w:rPr>
                <w:rFonts w:ascii="宋体" w:hAnsi="宋体" w:cs="宋体"/>
                <w:sz w:val="24"/>
                <w:szCs w:val="24"/>
              </w:rPr>
            </w:pPr>
          </w:p>
        </w:tc>
        <w:tc>
          <w:tcPr>
            <w:tcW w:w="736" w:type="dxa"/>
            <w:vMerge/>
          </w:tcPr>
          <w:p w:rsidR="00F955D9" w:rsidRDefault="00F955D9">
            <w:pPr>
              <w:spacing w:line="360" w:lineRule="auto"/>
              <w:ind w:firstLineChars="200" w:firstLine="480"/>
              <w:rPr>
                <w:rFonts w:ascii="宋体" w:hAnsi="宋体" w:cs="宋体"/>
                <w:sz w:val="24"/>
                <w:szCs w:val="24"/>
              </w:rPr>
            </w:pPr>
          </w:p>
        </w:tc>
        <w:tc>
          <w:tcPr>
            <w:tcW w:w="7959" w:type="dxa"/>
            <w:gridSpan w:val="5"/>
            <w:vAlign w:val="center"/>
          </w:tcPr>
          <w:p w:rsidR="00F955D9" w:rsidRDefault="004469FE">
            <w:pPr>
              <w:spacing w:line="360" w:lineRule="auto"/>
              <w:rPr>
                <w:rFonts w:ascii="宋体" w:hAnsi="宋体"/>
                <w:sz w:val="24"/>
                <w:szCs w:val="24"/>
              </w:rPr>
            </w:pPr>
            <w:r>
              <w:rPr>
                <w:rFonts w:ascii="宋体" w:hAnsi="宋体" w:cs="宋体" w:hint="eastAsia"/>
                <w:sz w:val="24"/>
                <w:szCs w:val="24"/>
              </w:rPr>
              <w:t>以上项目若有缺项的，该项为0分，不缺项的，总分不低于最低分10分。</w:t>
            </w:r>
          </w:p>
        </w:tc>
      </w:tr>
      <w:tr w:rsidR="00F955D9">
        <w:trPr>
          <w:trHeight w:val="1992"/>
          <w:jc w:val="center"/>
        </w:trPr>
        <w:tc>
          <w:tcPr>
            <w:tcW w:w="641" w:type="dxa"/>
            <w:vMerge w:val="restart"/>
          </w:tcPr>
          <w:p w:rsidR="00F955D9" w:rsidRDefault="00F955D9">
            <w:pPr>
              <w:spacing w:line="360" w:lineRule="auto"/>
              <w:rPr>
                <w:rFonts w:ascii="宋体" w:hAnsi="宋体" w:cs="宋体"/>
                <w:spacing w:val="-9"/>
                <w:sz w:val="24"/>
                <w:szCs w:val="24"/>
              </w:rPr>
            </w:pPr>
          </w:p>
          <w:p w:rsidR="00F955D9" w:rsidRDefault="00F955D9">
            <w:pPr>
              <w:spacing w:line="360" w:lineRule="auto"/>
              <w:rPr>
                <w:rFonts w:ascii="宋体" w:hAnsi="宋体" w:cs="宋体"/>
                <w:spacing w:val="-9"/>
                <w:sz w:val="24"/>
                <w:szCs w:val="24"/>
              </w:rPr>
            </w:pPr>
          </w:p>
          <w:p w:rsidR="00F955D9" w:rsidRDefault="00F955D9">
            <w:pPr>
              <w:spacing w:line="360" w:lineRule="auto"/>
              <w:rPr>
                <w:rFonts w:ascii="宋体" w:hAnsi="宋体" w:cs="宋体"/>
                <w:spacing w:val="-9"/>
                <w:sz w:val="24"/>
                <w:szCs w:val="24"/>
              </w:rPr>
            </w:pPr>
          </w:p>
          <w:p w:rsidR="00F955D9" w:rsidRDefault="00F955D9">
            <w:pPr>
              <w:spacing w:line="360" w:lineRule="auto"/>
              <w:rPr>
                <w:rFonts w:ascii="宋体" w:hAnsi="宋体" w:cs="宋体"/>
                <w:spacing w:val="-9"/>
                <w:sz w:val="24"/>
                <w:szCs w:val="24"/>
              </w:rPr>
            </w:pPr>
          </w:p>
          <w:p w:rsidR="00F955D9" w:rsidRDefault="00F955D9">
            <w:pPr>
              <w:spacing w:line="360" w:lineRule="auto"/>
              <w:rPr>
                <w:rFonts w:ascii="宋体" w:hAnsi="宋体" w:cs="宋体"/>
                <w:spacing w:val="-9"/>
                <w:sz w:val="24"/>
                <w:szCs w:val="24"/>
              </w:rPr>
            </w:pPr>
          </w:p>
          <w:p w:rsidR="00F955D9" w:rsidRDefault="00F955D9">
            <w:pPr>
              <w:spacing w:line="360" w:lineRule="auto"/>
              <w:rPr>
                <w:rFonts w:ascii="宋体" w:hAnsi="宋体" w:cs="宋体"/>
                <w:spacing w:val="-9"/>
                <w:sz w:val="24"/>
                <w:szCs w:val="24"/>
              </w:rPr>
            </w:pPr>
          </w:p>
          <w:p w:rsidR="00F955D9" w:rsidRDefault="00F955D9">
            <w:pPr>
              <w:spacing w:line="360" w:lineRule="auto"/>
              <w:rPr>
                <w:rFonts w:ascii="宋体" w:hAnsi="宋体" w:cs="宋体"/>
                <w:spacing w:val="-9"/>
                <w:sz w:val="24"/>
                <w:szCs w:val="24"/>
              </w:rPr>
            </w:pPr>
          </w:p>
          <w:p w:rsidR="00F955D9" w:rsidRDefault="004469FE">
            <w:pPr>
              <w:spacing w:line="360" w:lineRule="auto"/>
              <w:rPr>
                <w:rFonts w:ascii="宋体" w:hAnsi="宋体" w:cs="宋体"/>
                <w:spacing w:val="-9"/>
                <w:sz w:val="24"/>
                <w:szCs w:val="24"/>
              </w:rPr>
            </w:pPr>
            <w:r>
              <w:rPr>
                <w:rFonts w:ascii="宋体" w:hAnsi="宋体" w:cs="宋体" w:hint="eastAsia"/>
                <w:spacing w:val="-9"/>
                <w:sz w:val="24"/>
                <w:szCs w:val="24"/>
              </w:rPr>
              <w:t>2.</w:t>
            </w:r>
          </w:p>
          <w:p w:rsidR="00F955D9" w:rsidRDefault="004469FE">
            <w:pPr>
              <w:spacing w:line="360" w:lineRule="auto"/>
              <w:rPr>
                <w:rFonts w:ascii="宋体" w:hAnsi="宋体" w:cs="宋体"/>
                <w:spacing w:val="-9"/>
                <w:sz w:val="24"/>
                <w:szCs w:val="24"/>
              </w:rPr>
            </w:pPr>
            <w:r>
              <w:rPr>
                <w:rFonts w:ascii="宋体" w:hAnsi="宋体" w:cs="宋体" w:hint="eastAsia"/>
                <w:spacing w:val="-9"/>
                <w:sz w:val="24"/>
                <w:szCs w:val="24"/>
              </w:rPr>
              <w:t>2.</w:t>
            </w:r>
          </w:p>
          <w:p w:rsidR="00F955D9" w:rsidRDefault="004469FE">
            <w:pPr>
              <w:spacing w:line="360" w:lineRule="auto"/>
              <w:rPr>
                <w:rFonts w:ascii="宋体" w:hAnsi="宋体" w:cs="宋体"/>
                <w:sz w:val="24"/>
                <w:szCs w:val="24"/>
              </w:rPr>
            </w:pPr>
            <w:r>
              <w:rPr>
                <w:rFonts w:ascii="宋体" w:hAnsi="宋体" w:cs="宋体" w:hint="eastAsia"/>
                <w:spacing w:val="-9"/>
                <w:sz w:val="24"/>
                <w:szCs w:val="24"/>
              </w:rPr>
              <w:t>4（3</w:t>
            </w:r>
            <w:r>
              <w:rPr>
                <w:rFonts w:ascii="宋体" w:hAnsi="宋体" w:cs="宋体" w:hint="eastAsia"/>
                <w:spacing w:val="-9"/>
                <w:sz w:val="24"/>
                <w:szCs w:val="24"/>
              </w:rPr>
              <w:lastRenderedPageBreak/>
              <w:t>）</w:t>
            </w:r>
          </w:p>
        </w:tc>
        <w:tc>
          <w:tcPr>
            <w:tcW w:w="736" w:type="dxa"/>
            <w:vMerge w:val="restart"/>
            <w:vAlign w:val="center"/>
          </w:tcPr>
          <w:p w:rsidR="00F955D9" w:rsidRDefault="00F955D9">
            <w:pPr>
              <w:autoSpaceDE w:val="0"/>
              <w:autoSpaceDN w:val="0"/>
              <w:adjustRightInd w:val="0"/>
              <w:jc w:val="center"/>
              <w:rPr>
                <w:rFonts w:ascii="宋体" w:hAnsi="宋体" w:cs="宋体"/>
                <w:spacing w:val="-9"/>
                <w:sz w:val="24"/>
                <w:szCs w:val="24"/>
              </w:rPr>
            </w:pPr>
          </w:p>
          <w:p w:rsidR="00F955D9" w:rsidRDefault="00F955D9">
            <w:pPr>
              <w:autoSpaceDE w:val="0"/>
              <w:autoSpaceDN w:val="0"/>
              <w:adjustRightInd w:val="0"/>
              <w:jc w:val="center"/>
              <w:rPr>
                <w:rFonts w:ascii="宋体" w:hAnsi="宋体" w:cs="宋体"/>
                <w:spacing w:val="-9"/>
                <w:sz w:val="24"/>
                <w:szCs w:val="24"/>
              </w:rPr>
            </w:pPr>
          </w:p>
          <w:p w:rsidR="00F955D9" w:rsidRDefault="00F955D9">
            <w:pPr>
              <w:autoSpaceDE w:val="0"/>
              <w:autoSpaceDN w:val="0"/>
              <w:adjustRightInd w:val="0"/>
              <w:jc w:val="center"/>
              <w:rPr>
                <w:rFonts w:ascii="宋体" w:hAnsi="宋体" w:cs="宋体"/>
                <w:spacing w:val="-9"/>
                <w:sz w:val="24"/>
                <w:szCs w:val="24"/>
              </w:rPr>
            </w:pPr>
          </w:p>
          <w:p w:rsidR="00F955D9" w:rsidRDefault="00F955D9">
            <w:pPr>
              <w:autoSpaceDE w:val="0"/>
              <w:autoSpaceDN w:val="0"/>
              <w:adjustRightInd w:val="0"/>
              <w:jc w:val="center"/>
              <w:rPr>
                <w:rFonts w:ascii="宋体" w:hAnsi="宋体" w:cs="宋体"/>
                <w:spacing w:val="-9"/>
                <w:sz w:val="24"/>
                <w:szCs w:val="24"/>
              </w:rPr>
            </w:pPr>
          </w:p>
          <w:p w:rsidR="00F955D9" w:rsidRDefault="00F955D9">
            <w:pPr>
              <w:autoSpaceDE w:val="0"/>
              <w:autoSpaceDN w:val="0"/>
              <w:adjustRightInd w:val="0"/>
              <w:jc w:val="center"/>
              <w:rPr>
                <w:rFonts w:ascii="宋体" w:hAnsi="宋体" w:cs="宋体"/>
                <w:spacing w:val="-9"/>
                <w:sz w:val="24"/>
                <w:szCs w:val="24"/>
              </w:rPr>
            </w:pPr>
          </w:p>
          <w:p w:rsidR="00F955D9" w:rsidRDefault="00F955D9">
            <w:pPr>
              <w:autoSpaceDE w:val="0"/>
              <w:autoSpaceDN w:val="0"/>
              <w:adjustRightInd w:val="0"/>
              <w:jc w:val="center"/>
              <w:rPr>
                <w:rFonts w:ascii="宋体" w:hAnsi="宋体" w:cs="宋体"/>
                <w:spacing w:val="-9"/>
                <w:sz w:val="24"/>
                <w:szCs w:val="24"/>
              </w:rPr>
            </w:pPr>
          </w:p>
          <w:p w:rsidR="00F955D9" w:rsidRDefault="00F955D9">
            <w:pPr>
              <w:autoSpaceDE w:val="0"/>
              <w:autoSpaceDN w:val="0"/>
              <w:adjustRightInd w:val="0"/>
              <w:jc w:val="center"/>
              <w:rPr>
                <w:rFonts w:ascii="宋体" w:hAnsi="宋体" w:cs="宋体"/>
                <w:spacing w:val="-9"/>
                <w:sz w:val="24"/>
                <w:szCs w:val="24"/>
              </w:rPr>
            </w:pPr>
          </w:p>
          <w:p w:rsidR="00F955D9" w:rsidRDefault="00F955D9">
            <w:pPr>
              <w:autoSpaceDE w:val="0"/>
              <w:autoSpaceDN w:val="0"/>
              <w:adjustRightInd w:val="0"/>
              <w:jc w:val="center"/>
              <w:rPr>
                <w:rFonts w:ascii="宋体" w:hAnsi="宋体" w:cs="宋体"/>
                <w:spacing w:val="-9"/>
                <w:sz w:val="24"/>
                <w:szCs w:val="24"/>
              </w:rPr>
            </w:pPr>
          </w:p>
          <w:p w:rsidR="00F955D9" w:rsidRDefault="00F955D9">
            <w:pPr>
              <w:autoSpaceDE w:val="0"/>
              <w:autoSpaceDN w:val="0"/>
              <w:adjustRightInd w:val="0"/>
              <w:jc w:val="center"/>
              <w:rPr>
                <w:rFonts w:ascii="宋体" w:hAnsi="宋体" w:cs="宋体"/>
                <w:spacing w:val="-9"/>
                <w:sz w:val="24"/>
                <w:szCs w:val="24"/>
              </w:rPr>
            </w:pPr>
          </w:p>
          <w:p w:rsidR="00F955D9" w:rsidRDefault="00F955D9">
            <w:pPr>
              <w:autoSpaceDE w:val="0"/>
              <w:autoSpaceDN w:val="0"/>
              <w:adjustRightInd w:val="0"/>
              <w:jc w:val="center"/>
              <w:rPr>
                <w:rFonts w:ascii="宋体" w:hAnsi="宋体" w:cs="宋体"/>
                <w:spacing w:val="-9"/>
                <w:sz w:val="24"/>
                <w:szCs w:val="24"/>
              </w:rPr>
            </w:pPr>
          </w:p>
          <w:p w:rsidR="00F955D9" w:rsidRDefault="00F955D9">
            <w:pPr>
              <w:autoSpaceDE w:val="0"/>
              <w:autoSpaceDN w:val="0"/>
              <w:adjustRightInd w:val="0"/>
              <w:jc w:val="center"/>
              <w:rPr>
                <w:rFonts w:ascii="宋体" w:hAnsi="宋体" w:cs="宋体"/>
                <w:spacing w:val="-9"/>
                <w:sz w:val="24"/>
                <w:szCs w:val="24"/>
              </w:rPr>
            </w:pPr>
          </w:p>
          <w:p w:rsidR="00F955D9" w:rsidRDefault="00F955D9">
            <w:pPr>
              <w:autoSpaceDE w:val="0"/>
              <w:autoSpaceDN w:val="0"/>
              <w:adjustRightInd w:val="0"/>
              <w:jc w:val="center"/>
              <w:rPr>
                <w:rFonts w:ascii="宋体" w:hAnsi="宋体" w:cs="宋体"/>
                <w:spacing w:val="-9"/>
                <w:sz w:val="24"/>
                <w:szCs w:val="24"/>
              </w:rPr>
            </w:pPr>
          </w:p>
          <w:p w:rsidR="00F955D9" w:rsidRDefault="004469FE">
            <w:pPr>
              <w:autoSpaceDE w:val="0"/>
              <w:autoSpaceDN w:val="0"/>
              <w:adjustRightInd w:val="0"/>
              <w:jc w:val="center"/>
              <w:rPr>
                <w:rFonts w:ascii="宋体" w:hAnsi="宋体" w:cs="宋体"/>
                <w:spacing w:val="-9"/>
                <w:sz w:val="24"/>
                <w:szCs w:val="24"/>
              </w:rPr>
            </w:pPr>
            <w:r>
              <w:rPr>
                <w:rFonts w:ascii="宋体" w:hAnsi="宋体" w:cs="宋体" w:hint="eastAsia"/>
                <w:spacing w:val="-9"/>
                <w:sz w:val="24"/>
                <w:szCs w:val="24"/>
              </w:rPr>
              <w:t>综合</w:t>
            </w:r>
          </w:p>
          <w:p w:rsidR="00F955D9" w:rsidRDefault="004469FE">
            <w:pPr>
              <w:autoSpaceDE w:val="0"/>
              <w:autoSpaceDN w:val="0"/>
              <w:adjustRightInd w:val="0"/>
              <w:jc w:val="center"/>
              <w:rPr>
                <w:rFonts w:ascii="宋体" w:hAnsi="宋体" w:cs="宋体"/>
                <w:spacing w:val="-9"/>
                <w:sz w:val="24"/>
                <w:szCs w:val="24"/>
              </w:rPr>
            </w:pPr>
            <w:r>
              <w:rPr>
                <w:rFonts w:ascii="宋体" w:hAnsi="宋体" w:cs="宋体" w:hint="eastAsia"/>
                <w:spacing w:val="-9"/>
                <w:sz w:val="24"/>
                <w:szCs w:val="24"/>
              </w:rPr>
              <w:t>标评</w:t>
            </w:r>
          </w:p>
          <w:p w:rsidR="00F955D9" w:rsidRDefault="004469FE">
            <w:pPr>
              <w:autoSpaceDE w:val="0"/>
              <w:autoSpaceDN w:val="0"/>
              <w:adjustRightInd w:val="0"/>
              <w:jc w:val="center"/>
              <w:rPr>
                <w:rFonts w:ascii="宋体" w:hAnsi="宋体" w:cs="宋体"/>
                <w:spacing w:val="-9"/>
                <w:sz w:val="24"/>
                <w:szCs w:val="24"/>
              </w:rPr>
            </w:pPr>
            <w:r>
              <w:rPr>
                <w:rFonts w:ascii="宋体" w:hAnsi="宋体" w:cs="宋体" w:hint="eastAsia"/>
                <w:spacing w:val="-9"/>
                <w:sz w:val="24"/>
                <w:szCs w:val="24"/>
              </w:rPr>
              <w:t>分标</w:t>
            </w:r>
          </w:p>
          <w:p w:rsidR="00F955D9" w:rsidRDefault="004469FE">
            <w:pPr>
              <w:spacing w:line="360" w:lineRule="auto"/>
              <w:jc w:val="center"/>
              <w:rPr>
                <w:rFonts w:ascii="宋体" w:hAnsi="宋体" w:cs="宋体"/>
                <w:sz w:val="24"/>
                <w:szCs w:val="24"/>
              </w:rPr>
            </w:pPr>
            <w:r>
              <w:rPr>
                <w:rFonts w:ascii="宋体" w:hAnsi="宋体" w:cs="宋体" w:hint="eastAsia"/>
                <w:spacing w:val="-9"/>
                <w:sz w:val="24"/>
                <w:szCs w:val="24"/>
              </w:rPr>
              <w:t>准</w:t>
            </w:r>
            <w:r>
              <w:rPr>
                <w:rFonts w:ascii="宋体" w:hAnsi="宋体" w:cs="宋体" w:hint="eastAsia"/>
                <w:spacing w:val="-9"/>
                <w:sz w:val="24"/>
                <w:szCs w:val="24"/>
              </w:rPr>
              <w:lastRenderedPageBreak/>
              <w:t>（25分）</w:t>
            </w:r>
          </w:p>
        </w:tc>
        <w:tc>
          <w:tcPr>
            <w:tcW w:w="1581" w:type="dxa"/>
            <w:gridSpan w:val="2"/>
            <w:vAlign w:val="center"/>
          </w:tcPr>
          <w:p w:rsidR="00F955D9" w:rsidRDefault="004469FE">
            <w:pPr>
              <w:jc w:val="center"/>
              <w:rPr>
                <w:sz w:val="24"/>
                <w:szCs w:val="24"/>
              </w:rPr>
            </w:pPr>
            <w:r>
              <w:rPr>
                <w:rFonts w:hint="eastAsia"/>
                <w:sz w:val="24"/>
                <w:szCs w:val="24"/>
              </w:rPr>
              <w:lastRenderedPageBreak/>
              <w:t>企业业绩（</w:t>
            </w:r>
            <w:r>
              <w:rPr>
                <w:rFonts w:hint="eastAsia"/>
                <w:sz w:val="24"/>
                <w:szCs w:val="24"/>
              </w:rPr>
              <w:t>0</w:t>
            </w:r>
            <w:r>
              <w:rPr>
                <w:rFonts w:ascii="宋体" w:hAnsi="宋体" w:hint="eastAsia"/>
                <w:sz w:val="24"/>
                <w:szCs w:val="24"/>
              </w:rPr>
              <w:t>-6</w:t>
            </w:r>
            <w:r>
              <w:rPr>
                <w:rFonts w:hint="eastAsia"/>
                <w:sz w:val="24"/>
                <w:szCs w:val="24"/>
              </w:rPr>
              <w:t>分）</w:t>
            </w:r>
          </w:p>
        </w:tc>
        <w:tc>
          <w:tcPr>
            <w:tcW w:w="5178" w:type="dxa"/>
            <w:gridSpan w:val="2"/>
            <w:vAlign w:val="center"/>
          </w:tcPr>
          <w:p w:rsidR="00F955D9" w:rsidRDefault="004469FE">
            <w:pPr>
              <w:spacing w:line="360" w:lineRule="auto"/>
              <w:rPr>
                <w:szCs w:val="21"/>
              </w:rPr>
            </w:pPr>
            <w:r>
              <w:rPr>
                <w:rFonts w:ascii="宋体" w:hAnsi="宋体" w:cs="宋体" w:hint="eastAsia"/>
                <w:sz w:val="24"/>
                <w:szCs w:val="24"/>
              </w:rPr>
              <w:t>2020年1月1日以来承担过类似项目业绩的，有1项得2分，最多得6分。（时间以合同签订日期为准，需提供中标通知书和施工合同，否则不得分）企业和项目经理业绩重复的不累计得分</w:t>
            </w:r>
          </w:p>
        </w:tc>
        <w:tc>
          <w:tcPr>
            <w:tcW w:w="1200" w:type="dxa"/>
            <w:vAlign w:val="center"/>
          </w:tcPr>
          <w:p w:rsidR="00F955D9" w:rsidRDefault="004469FE">
            <w:pPr>
              <w:jc w:val="center"/>
              <w:rPr>
                <w:rFonts w:ascii="宋体" w:hAnsi="宋体"/>
                <w:sz w:val="24"/>
                <w:szCs w:val="24"/>
              </w:rPr>
            </w:pPr>
            <w:r>
              <w:rPr>
                <w:rFonts w:ascii="宋体" w:hAnsi="宋体"/>
                <w:sz w:val="24"/>
                <w:szCs w:val="24"/>
              </w:rPr>
              <w:t>0</w:t>
            </w:r>
            <w:r>
              <w:rPr>
                <w:rFonts w:ascii="宋体" w:hAnsi="宋体" w:hint="eastAsia"/>
                <w:sz w:val="24"/>
                <w:szCs w:val="24"/>
              </w:rPr>
              <w:t>＜得分</w:t>
            </w:r>
            <w:r>
              <w:rPr>
                <w:rFonts w:ascii="宋体" w:hAnsi="宋体"/>
                <w:sz w:val="24"/>
                <w:szCs w:val="24"/>
              </w:rPr>
              <w:t>≤</w:t>
            </w:r>
            <w:r>
              <w:rPr>
                <w:rFonts w:ascii="宋体" w:hAnsi="宋体" w:hint="eastAsia"/>
                <w:sz w:val="24"/>
                <w:szCs w:val="24"/>
              </w:rPr>
              <w:t>6分</w:t>
            </w:r>
          </w:p>
        </w:tc>
      </w:tr>
      <w:tr w:rsidR="00F955D9">
        <w:trPr>
          <w:trHeight w:val="2560"/>
          <w:jc w:val="center"/>
        </w:trPr>
        <w:tc>
          <w:tcPr>
            <w:tcW w:w="641" w:type="dxa"/>
            <w:vMerge/>
          </w:tcPr>
          <w:p w:rsidR="00F955D9" w:rsidRDefault="00F955D9">
            <w:pPr>
              <w:spacing w:line="360" w:lineRule="auto"/>
              <w:ind w:firstLineChars="200" w:firstLine="480"/>
              <w:rPr>
                <w:rFonts w:ascii="宋体" w:hAnsi="宋体" w:cs="宋体"/>
                <w:sz w:val="24"/>
                <w:szCs w:val="24"/>
              </w:rPr>
            </w:pPr>
          </w:p>
        </w:tc>
        <w:tc>
          <w:tcPr>
            <w:tcW w:w="736" w:type="dxa"/>
            <w:vMerge/>
          </w:tcPr>
          <w:p w:rsidR="00F955D9" w:rsidRDefault="00F955D9">
            <w:pPr>
              <w:spacing w:line="360" w:lineRule="auto"/>
              <w:ind w:firstLineChars="200" w:firstLine="480"/>
              <w:rPr>
                <w:rFonts w:ascii="宋体" w:hAnsi="宋体" w:cs="宋体"/>
                <w:sz w:val="24"/>
                <w:szCs w:val="24"/>
              </w:rPr>
            </w:pPr>
          </w:p>
        </w:tc>
        <w:tc>
          <w:tcPr>
            <w:tcW w:w="1581" w:type="dxa"/>
            <w:gridSpan w:val="2"/>
            <w:vAlign w:val="center"/>
          </w:tcPr>
          <w:p w:rsidR="00F955D9" w:rsidRDefault="004469FE">
            <w:pPr>
              <w:jc w:val="center"/>
              <w:rPr>
                <w:sz w:val="24"/>
                <w:szCs w:val="24"/>
              </w:rPr>
            </w:pPr>
            <w:r>
              <w:rPr>
                <w:rFonts w:hint="eastAsia"/>
                <w:sz w:val="24"/>
                <w:szCs w:val="24"/>
              </w:rPr>
              <w:t>项目经理业绩（</w:t>
            </w:r>
            <w:r>
              <w:rPr>
                <w:rFonts w:hint="eastAsia"/>
                <w:sz w:val="24"/>
                <w:szCs w:val="24"/>
              </w:rPr>
              <w:t>0</w:t>
            </w:r>
            <w:r>
              <w:rPr>
                <w:rFonts w:ascii="宋体" w:hAnsi="宋体" w:hint="eastAsia"/>
                <w:sz w:val="24"/>
                <w:szCs w:val="24"/>
              </w:rPr>
              <w:t>-1</w:t>
            </w:r>
            <w:r>
              <w:rPr>
                <w:rFonts w:hint="eastAsia"/>
                <w:sz w:val="24"/>
                <w:szCs w:val="24"/>
              </w:rPr>
              <w:t>分）</w:t>
            </w:r>
          </w:p>
        </w:tc>
        <w:tc>
          <w:tcPr>
            <w:tcW w:w="5178" w:type="dxa"/>
            <w:gridSpan w:val="2"/>
            <w:vAlign w:val="center"/>
          </w:tcPr>
          <w:p w:rsidR="00F955D9" w:rsidRDefault="004469FE">
            <w:pPr>
              <w:widowControl/>
              <w:spacing w:line="360" w:lineRule="auto"/>
              <w:jc w:val="left"/>
              <w:textAlignment w:val="baseline"/>
              <w:rPr>
                <w:sz w:val="24"/>
                <w:szCs w:val="24"/>
              </w:rPr>
            </w:pPr>
            <w:r>
              <w:rPr>
                <w:rFonts w:hint="eastAsia"/>
                <w:sz w:val="24"/>
                <w:szCs w:val="24"/>
              </w:rPr>
              <w:t>2020</w:t>
            </w:r>
            <w:r>
              <w:rPr>
                <w:rFonts w:hint="eastAsia"/>
                <w:sz w:val="24"/>
                <w:szCs w:val="24"/>
              </w:rPr>
              <w:t>年</w:t>
            </w:r>
            <w:r>
              <w:rPr>
                <w:rFonts w:hint="eastAsia"/>
                <w:sz w:val="24"/>
                <w:szCs w:val="24"/>
              </w:rPr>
              <w:t>1</w:t>
            </w:r>
            <w:r>
              <w:rPr>
                <w:rFonts w:hint="eastAsia"/>
                <w:sz w:val="24"/>
                <w:szCs w:val="24"/>
              </w:rPr>
              <w:t>月</w:t>
            </w:r>
            <w:r>
              <w:rPr>
                <w:rFonts w:hint="eastAsia"/>
                <w:sz w:val="24"/>
                <w:szCs w:val="24"/>
              </w:rPr>
              <w:t>1</w:t>
            </w:r>
            <w:r>
              <w:rPr>
                <w:rFonts w:hint="eastAsia"/>
                <w:sz w:val="24"/>
                <w:szCs w:val="24"/>
              </w:rPr>
              <w:t>日以来项目经理承担过类似项目业绩的，有</w:t>
            </w:r>
            <w:r>
              <w:rPr>
                <w:rFonts w:hint="eastAsia"/>
                <w:sz w:val="24"/>
                <w:szCs w:val="24"/>
              </w:rPr>
              <w:t>1</w:t>
            </w:r>
            <w:r>
              <w:rPr>
                <w:rFonts w:hint="eastAsia"/>
                <w:sz w:val="24"/>
                <w:szCs w:val="24"/>
              </w:rPr>
              <w:t>项得</w:t>
            </w:r>
            <w:r>
              <w:rPr>
                <w:rFonts w:hint="eastAsia"/>
                <w:sz w:val="24"/>
                <w:szCs w:val="24"/>
              </w:rPr>
              <w:t>1</w:t>
            </w:r>
            <w:r>
              <w:rPr>
                <w:rFonts w:hint="eastAsia"/>
                <w:sz w:val="24"/>
                <w:szCs w:val="24"/>
              </w:rPr>
              <w:t>分，最多得</w:t>
            </w:r>
            <w:r>
              <w:rPr>
                <w:rFonts w:hint="eastAsia"/>
                <w:sz w:val="24"/>
                <w:szCs w:val="24"/>
              </w:rPr>
              <w:t>1</w:t>
            </w:r>
            <w:r>
              <w:rPr>
                <w:rFonts w:hint="eastAsia"/>
                <w:sz w:val="24"/>
                <w:szCs w:val="24"/>
              </w:rPr>
              <w:t>分</w:t>
            </w:r>
          </w:p>
          <w:p w:rsidR="00F955D9" w:rsidRDefault="004469FE">
            <w:pPr>
              <w:widowControl/>
              <w:spacing w:line="360" w:lineRule="auto"/>
              <w:jc w:val="left"/>
              <w:textAlignment w:val="baseline"/>
              <w:rPr>
                <w:sz w:val="24"/>
                <w:szCs w:val="24"/>
              </w:rPr>
            </w:pPr>
            <w:r>
              <w:rPr>
                <w:rFonts w:hint="eastAsia"/>
                <w:sz w:val="24"/>
                <w:szCs w:val="24"/>
              </w:rPr>
              <w:t>（时间以合同签订日期为准，需提供中标通知书和施工合同，否则不得分）企业和项目经理业绩重复的不累计得分</w:t>
            </w:r>
          </w:p>
        </w:tc>
        <w:tc>
          <w:tcPr>
            <w:tcW w:w="1200" w:type="dxa"/>
            <w:vAlign w:val="center"/>
          </w:tcPr>
          <w:p w:rsidR="00F955D9" w:rsidRDefault="004469FE">
            <w:pPr>
              <w:jc w:val="center"/>
              <w:rPr>
                <w:sz w:val="24"/>
                <w:szCs w:val="24"/>
              </w:rPr>
            </w:pPr>
            <w:r>
              <w:rPr>
                <w:sz w:val="24"/>
                <w:szCs w:val="24"/>
              </w:rPr>
              <w:t>0</w:t>
            </w:r>
            <w:r>
              <w:rPr>
                <w:rFonts w:hint="eastAsia"/>
                <w:sz w:val="24"/>
                <w:szCs w:val="24"/>
              </w:rPr>
              <w:t>＜得分</w:t>
            </w:r>
            <w:r>
              <w:rPr>
                <w:rFonts w:ascii="宋体" w:hAnsi="宋体"/>
                <w:sz w:val="24"/>
                <w:szCs w:val="24"/>
              </w:rPr>
              <w:t>≤</w:t>
            </w:r>
            <w:r>
              <w:rPr>
                <w:rFonts w:ascii="宋体" w:hAnsi="宋体" w:hint="eastAsia"/>
                <w:sz w:val="24"/>
                <w:szCs w:val="24"/>
              </w:rPr>
              <w:t>1</w:t>
            </w:r>
            <w:r>
              <w:rPr>
                <w:rFonts w:hint="eastAsia"/>
                <w:sz w:val="24"/>
                <w:szCs w:val="24"/>
              </w:rPr>
              <w:t>分</w:t>
            </w:r>
          </w:p>
        </w:tc>
      </w:tr>
      <w:tr w:rsidR="00F955D9">
        <w:trPr>
          <w:trHeight w:val="826"/>
          <w:jc w:val="center"/>
        </w:trPr>
        <w:tc>
          <w:tcPr>
            <w:tcW w:w="641" w:type="dxa"/>
            <w:vMerge/>
          </w:tcPr>
          <w:p w:rsidR="00F955D9" w:rsidRDefault="00F955D9">
            <w:pPr>
              <w:spacing w:line="360" w:lineRule="auto"/>
              <w:ind w:firstLineChars="200" w:firstLine="480"/>
              <w:rPr>
                <w:rFonts w:ascii="宋体" w:hAnsi="宋体" w:cs="宋体"/>
                <w:sz w:val="24"/>
                <w:szCs w:val="24"/>
              </w:rPr>
            </w:pPr>
          </w:p>
        </w:tc>
        <w:tc>
          <w:tcPr>
            <w:tcW w:w="736" w:type="dxa"/>
            <w:vMerge/>
          </w:tcPr>
          <w:p w:rsidR="00F955D9" w:rsidRDefault="00F955D9">
            <w:pPr>
              <w:spacing w:line="360" w:lineRule="auto"/>
              <w:ind w:firstLineChars="200" w:firstLine="480"/>
              <w:rPr>
                <w:rFonts w:ascii="宋体" w:hAnsi="宋体" w:cs="宋体"/>
                <w:sz w:val="24"/>
                <w:szCs w:val="24"/>
              </w:rPr>
            </w:pPr>
          </w:p>
        </w:tc>
        <w:tc>
          <w:tcPr>
            <w:tcW w:w="1581" w:type="dxa"/>
            <w:gridSpan w:val="2"/>
            <w:vMerge w:val="restart"/>
            <w:vAlign w:val="center"/>
          </w:tcPr>
          <w:p w:rsidR="00F955D9" w:rsidRDefault="004469FE">
            <w:pPr>
              <w:jc w:val="center"/>
              <w:rPr>
                <w:rFonts w:ascii="宋体" w:hAnsi="宋体" w:cs="宋体"/>
                <w:sz w:val="24"/>
                <w:szCs w:val="24"/>
              </w:rPr>
            </w:pPr>
            <w:r>
              <w:rPr>
                <w:rFonts w:ascii="宋体" w:hAnsi="宋体" w:hint="eastAsia"/>
                <w:sz w:val="24"/>
                <w:szCs w:val="24"/>
              </w:rPr>
              <w:t>优惠承诺（0-6分）</w:t>
            </w:r>
          </w:p>
        </w:tc>
        <w:tc>
          <w:tcPr>
            <w:tcW w:w="5178" w:type="dxa"/>
            <w:gridSpan w:val="2"/>
            <w:vAlign w:val="center"/>
          </w:tcPr>
          <w:p w:rsidR="00F955D9" w:rsidRDefault="004469FE">
            <w:pPr>
              <w:spacing w:line="360" w:lineRule="auto"/>
              <w:jc w:val="left"/>
              <w:rPr>
                <w:rFonts w:ascii="宋体" w:hAnsi="宋体"/>
                <w:sz w:val="24"/>
                <w:szCs w:val="24"/>
              </w:rPr>
            </w:pPr>
            <w:r>
              <w:rPr>
                <w:rFonts w:ascii="宋体" w:hAnsi="宋体" w:hint="eastAsia"/>
                <w:sz w:val="24"/>
                <w:szCs w:val="24"/>
              </w:rPr>
              <w:t>优惠承诺应是书面的符合工程实际情况，确保依法依规，优惠合理，详实可行</w:t>
            </w:r>
          </w:p>
        </w:tc>
        <w:tc>
          <w:tcPr>
            <w:tcW w:w="1200" w:type="dxa"/>
            <w:vAlign w:val="center"/>
          </w:tcPr>
          <w:p w:rsidR="00F955D9" w:rsidRDefault="004469FE">
            <w:pPr>
              <w:jc w:val="left"/>
              <w:rPr>
                <w:rFonts w:ascii="宋体" w:hAnsi="宋体" w:cs="宋体"/>
                <w:sz w:val="24"/>
                <w:szCs w:val="24"/>
              </w:rPr>
            </w:pPr>
            <w:r>
              <w:rPr>
                <w:rFonts w:ascii="宋体" w:hAnsi="宋体" w:hint="eastAsia"/>
                <w:sz w:val="24"/>
                <w:szCs w:val="24"/>
              </w:rPr>
              <w:t>3＜得分</w:t>
            </w:r>
            <w:r>
              <w:rPr>
                <w:rFonts w:ascii="宋体" w:hAnsi="宋体"/>
                <w:sz w:val="24"/>
                <w:szCs w:val="24"/>
              </w:rPr>
              <w:t>≤</w:t>
            </w:r>
            <w:r>
              <w:rPr>
                <w:rFonts w:ascii="宋体" w:hAnsi="宋体" w:hint="eastAsia"/>
                <w:sz w:val="24"/>
                <w:szCs w:val="24"/>
              </w:rPr>
              <w:t>6分</w:t>
            </w:r>
          </w:p>
        </w:tc>
      </w:tr>
      <w:tr w:rsidR="00F955D9">
        <w:trPr>
          <w:trHeight w:val="1007"/>
          <w:jc w:val="center"/>
        </w:trPr>
        <w:tc>
          <w:tcPr>
            <w:tcW w:w="641" w:type="dxa"/>
            <w:vMerge/>
          </w:tcPr>
          <w:p w:rsidR="00F955D9" w:rsidRDefault="00F955D9">
            <w:pPr>
              <w:spacing w:line="360" w:lineRule="auto"/>
              <w:ind w:firstLineChars="200" w:firstLine="480"/>
              <w:rPr>
                <w:rFonts w:ascii="宋体" w:hAnsi="宋体" w:cs="宋体"/>
                <w:sz w:val="24"/>
                <w:szCs w:val="24"/>
              </w:rPr>
            </w:pPr>
          </w:p>
        </w:tc>
        <w:tc>
          <w:tcPr>
            <w:tcW w:w="736" w:type="dxa"/>
            <w:vMerge/>
          </w:tcPr>
          <w:p w:rsidR="00F955D9" w:rsidRDefault="00F955D9">
            <w:pPr>
              <w:spacing w:line="360" w:lineRule="auto"/>
              <w:ind w:firstLineChars="200" w:firstLine="480"/>
              <w:rPr>
                <w:rFonts w:ascii="宋体" w:hAnsi="宋体" w:cs="宋体"/>
                <w:sz w:val="24"/>
                <w:szCs w:val="24"/>
              </w:rPr>
            </w:pPr>
          </w:p>
        </w:tc>
        <w:tc>
          <w:tcPr>
            <w:tcW w:w="1581" w:type="dxa"/>
            <w:gridSpan w:val="2"/>
            <w:vMerge/>
            <w:vAlign w:val="center"/>
          </w:tcPr>
          <w:p w:rsidR="00F955D9" w:rsidRDefault="00F955D9">
            <w:pPr>
              <w:jc w:val="center"/>
              <w:rPr>
                <w:sz w:val="24"/>
                <w:szCs w:val="24"/>
              </w:rPr>
            </w:pPr>
          </w:p>
        </w:tc>
        <w:tc>
          <w:tcPr>
            <w:tcW w:w="5178" w:type="dxa"/>
            <w:gridSpan w:val="2"/>
            <w:vAlign w:val="center"/>
          </w:tcPr>
          <w:p w:rsidR="00F955D9" w:rsidRDefault="004469FE">
            <w:pPr>
              <w:spacing w:line="360" w:lineRule="auto"/>
              <w:rPr>
                <w:rFonts w:ascii="宋体" w:hAnsi="宋体" w:cs="宋体"/>
                <w:sz w:val="24"/>
                <w:szCs w:val="24"/>
              </w:rPr>
            </w:pPr>
            <w:r>
              <w:rPr>
                <w:rFonts w:ascii="宋体" w:hAnsi="宋体" w:hint="eastAsia"/>
                <w:sz w:val="24"/>
                <w:szCs w:val="24"/>
              </w:rPr>
              <w:t>优惠承诺符合工程实际情况，确保依法依规，优惠基本合理，基本详实可行</w:t>
            </w:r>
          </w:p>
        </w:tc>
        <w:tc>
          <w:tcPr>
            <w:tcW w:w="1200" w:type="dxa"/>
            <w:vAlign w:val="center"/>
          </w:tcPr>
          <w:p w:rsidR="00F955D9" w:rsidRDefault="004469FE">
            <w:pPr>
              <w:jc w:val="center"/>
              <w:rPr>
                <w:sz w:val="24"/>
                <w:szCs w:val="24"/>
              </w:rPr>
            </w:pPr>
            <w:r>
              <w:rPr>
                <w:rFonts w:ascii="宋体" w:hAnsi="宋体" w:hint="eastAsia"/>
                <w:sz w:val="24"/>
                <w:szCs w:val="24"/>
              </w:rPr>
              <w:t>0＜得分</w:t>
            </w:r>
            <w:r>
              <w:rPr>
                <w:rFonts w:ascii="宋体" w:hAnsi="宋体"/>
                <w:sz w:val="24"/>
                <w:szCs w:val="24"/>
              </w:rPr>
              <w:t>≤</w:t>
            </w:r>
            <w:r>
              <w:rPr>
                <w:rFonts w:ascii="宋体" w:hAnsi="宋体" w:hint="eastAsia"/>
                <w:sz w:val="24"/>
                <w:szCs w:val="24"/>
              </w:rPr>
              <w:t>3分</w:t>
            </w:r>
          </w:p>
        </w:tc>
      </w:tr>
      <w:tr w:rsidR="00F955D9">
        <w:trPr>
          <w:trHeight w:hRule="exact" w:val="2830"/>
          <w:jc w:val="center"/>
        </w:trPr>
        <w:tc>
          <w:tcPr>
            <w:tcW w:w="641" w:type="dxa"/>
            <w:vMerge/>
          </w:tcPr>
          <w:p w:rsidR="00F955D9" w:rsidRDefault="00F955D9">
            <w:pPr>
              <w:spacing w:line="360" w:lineRule="auto"/>
              <w:ind w:firstLineChars="200" w:firstLine="480"/>
              <w:rPr>
                <w:rFonts w:ascii="宋体" w:hAnsi="宋体" w:cs="宋体"/>
                <w:sz w:val="24"/>
                <w:szCs w:val="24"/>
              </w:rPr>
            </w:pPr>
          </w:p>
        </w:tc>
        <w:tc>
          <w:tcPr>
            <w:tcW w:w="736" w:type="dxa"/>
            <w:vMerge/>
          </w:tcPr>
          <w:p w:rsidR="00F955D9" w:rsidRDefault="00F955D9">
            <w:pPr>
              <w:spacing w:line="360" w:lineRule="auto"/>
              <w:ind w:firstLineChars="200" w:firstLine="480"/>
              <w:rPr>
                <w:rFonts w:ascii="宋体" w:hAnsi="宋体" w:cs="宋体"/>
                <w:sz w:val="24"/>
                <w:szCs w:val="24"/>
              </w:rPr>
            </w:pPr>
          </w:p>
        </w:tc>
        <w:tc>
          <w:tcPr>
            <w:tcW w:w="1581" w:type="dxa"/>
            <w:gridSpan w:val="2"/>
            <w:vMerge w:val="restart"/>
            <w:vAlign w:val="center"/>
          </w:tcPr>
          <w:p w:rsidR="00F955D9" w:rsidRDefault="004469FE">
            <w:pPr>
              <w:jc w:val="center"/>
              <w:rPr>
                <w:rFonts w:ascii="宋体" w:hAnsi="宋体" w:cs="宋体"/>
                <w:sz w:val="24"/>
                <w:szCs w:val="24"/>
              </w:rPr>
            </w:pPr>
            <w:r>
              <w:rPr>
                <w:rFonts w:ascii="宋体" w:hAnsi="宋体" w:hint="eastAsia"/>
                <w:sz w:val="24"/>
                <w:szCs w:val="24"/>
              </w:rPr>
              <w:t>履职尽责承诺（0-6分）</w:t>
            </w:r>
          </w:p>
        </w:tc>
        <w:tc>
          <w:tcPr>
            <w:tcW w:w="5178" w:type="dxa"/>
            <w:gridSpan w:val="2"/>
            <w:vAlign w:val="center"/>
          </w:tcPr>
          <w:p w:rsidR="00F955D9" w:rsidRDefault="004469FE">
            <w:pPr>
              <w:spacing w:line="360" w:lineRule="auto"/>
              <w:jc w:val="left"/>
              <w:rPr>
                <w:rFonts w:ascii="宋体" w:hAnsi="宋体"/>
                <w:sz w:val="24"/>
                <w:szCs w:val="24"/>
              </w:rPr>
            </w:pPr>
            <w:r>
              <w:rPr>
                <w:rFonts w:ascii="宋体" w:hAnsi="宋体" w:hint="eastAsia"/>
                <w:sz w:val="24"/>
                <w:szCs w:val="24"/>
              </w:rPr>
              <w:t>具有全面、详实、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w:t>
            </w:r>
          </w:p>
        </w:tc>
        <w:tc>
          <w:tcPr>
            <w:tcW w:w="1200" w:type="dxa"/>
            <w:vAlign w:val="center"/>
          </w:tcPr>
          <w:p w:rsidR="00F955D9" w:rsidRDefault="004469FE">
            <w:pPr>
              <w:jc w:val="center"/>
              <w:rPr>
                <w:rFonts w:ascii="宋体" w:hAnsi="宋体"/>
                <w:sz w:val="24"/>
                <w:szCs w:val="24"/>
              </w:rPr>
            </w:pPr>
            <w:r>
              <w:rPr>
                <w:rFonts w:ascii="宋体" w:hAnsi="宋体" w:hint="eastAsia"/>
                <w:sz w:val="24"/>
                <w:szCs w:val="24"/>
              </w:rPr>
              <w:t>3＜得分</w:t>
            </w:r>
            <w:r>
              <w:rPr>
                <w:rFonts w:ascii="宋体" w:hAnsi="宋体"/>
                <w:sz w:val="24"/>
                <w:szCs w:val="24"/>
              </w:rPr>
              <w:t>≤</w:t>
            </w:r>
            <w:r>
              <w:rPr>
                <w:rFonts w:ascii="宋体" w:hAnsi="宋体" w:hint="eastAsia"/>
                <w:sz w:val="24"/>
                <w:szCs w:val="24"/>
              </w:rPr>
              <w:t>6分</w:t>
            </w:r>
          </w:p>
        </w:tc>
      </w:tr>
      <w:tr w:rsidR="00F955D9">
        <w:trPr>
          <w:trHeight w:val="991"/>
          <w:jc w:val="center"/>
        </w:trPr>
        <w:tc>
          <w:tcPr>
            <w:tcW w:w="641" w:type="dxa"/>
            <w:vMerge/>
          </w:tcPr>
          <w:p w:rsidR="00F955D9" w:rsidRDefault="00F955D9">
            <w:pPr>
              <w:spacing w:line="360" w:lineRule="auto"/>
              <w:ind w:firstLineChars="200" w:firstLine="480"/>
              <w:rPr>
                <w:rFonts w:ascii="宋体" w:hAnsi="宋体" w:cs="宋体"/>
                <w:sz w:val="24"/>
                <w:szCs w:val="24"/>
              </w:rPr>
            </w:pPr>
          </w:p>
        </w:tc>
        <w:tc>
          <w:tcPr>
            <w:tcW w:w="736" w:type="dxa"/>
            <w:vMerge/>
          </w:tcPr>
          <w:p w:rsidR="00F955D9" w:rsidRDefault="00F955D9">
            <w:pPr>
              <w:spacing w:line="360" w:lineRule="auto"/>
              <w:ind w:firstLineChars="200" w:firstLine="480"/>
              <w:rPr>
                <w:rFonts w:ascii="宋体" w:hAnsi="宋体" w:cs="宋体"/>
                <w:sz w:val="24"/>
                <w:szCs w:val="24"/>
              </w:rPr>
            </w:pPr>
          </w:p>
        </w:tc>
        <w:tc>
          <w:tcPr>
            <w:tcW w:w="1581" w:type="dxa"/>
            <w:gridSpan w:val="2"/>
            <w:vMerge/>
            <w:vAlign w:val="center"/>
          </w:tcPr>
          <w:p w:rsidR="00F955D9" w:rsidRDefault="00F955D9">
            <w:pPr>
              <w:spacing w:line="360" w:lineRule="auto"/>
              <w:rPr>
                <w:rFonts w:ascii="宋体" w:hAnsi="宋体" w:cs="宋体"/>
                <w:sz w:val="24"/>
                <w:szCs w:val="24"/>
              </w:rPr>
            </w:pPr>
          </w:p>
        </w:tc>
        <w:tc>
          <w:tcPr>
            <w:tcW w:w="5178" w:type="dxa"/>
            <w:gridSpan w:val="2"/>
            <w:vAlign w:val="center"/>
          </w:tcPr>
          <w:p w:rsidR="00F955D9" w:rsidRDefault="004469FE">
            <w:pPr>
              <w:spacing w:line="360" w:lineRule="auto"/>
              <w:rPr>
                <w:rFonts w:ascii="宋体" w:hAnsi="宋体" w:cs="宋体"/>
                <w:sz w:val="24"/>
                <w:szCs w:val="24"/>
              </w:rPr>
            </w:pPr>
            <w:r>
              <w:rPr>
                <w:rFonts w:ascii="宋体" w:hAnsi="宋体" w:hint="eastAsia"/>
                <w:sz w:val="24"/>
                <w:szCs w:val="24"/>
              </w:rPr>
              <w:t>具有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w:t>
            </w:r>
          </w:p>
        </w:tc>
        <w:tc>
          <w:tcPr>
            <w:tcW w:w="1200" w:type="dxa"/>
            <w:vAlign w:val="center"/>
          </w:tcPr>
          <w:p w:rsidR="00F955D9" w:rsidRDefault="004469FE">
            <w:pPr>
              <w:spacing w:line="360" w:lineRule="auto"/>
              <w:rPr>
                <w:rFonts w:ascii="宋体" w:hAnsi="宋体" w:cs="宋体"/>
                <w:sz w:val="24"/>
                <w:szCs w:val="24"/>
              </w:rPr>
            </w:pPr>
            <w:r>
              <w:rPr>
                <w:rFonts w:ascii="宋体" w:hAnsi="宋体" w:hint="eastAsia"/>
                <w:sz w:val="24"/>
                <w:szCs w:val="24"/>
              </w:rPr>
              <w:t>0＜得分</w:t>
            </w:r>
            <w:r>
              <w:rPr>
                <w:rFonts w:ascii="宋体" w:hAnsi="宋体"/>
                <w:sz w:val="24"/>
                <w:szCs w:val="24"/>
              </w:rPr>
              <w:t>≤</w:t>
            </w:r>
            <w:r>
              <w:rPr>
                <w:rFonts w:ascii="宋体" w:hAnsi="宋体" w:hint="eastAsia"/>
                <w:sz w:val="24"/>
                <w:szCs w:val="24"/>
              </w:rPr>
              <w:t>3分</w:t>
            </w:r>
          </w:p>
        </w:tc>
      </w:tr>
      <w:tr w:rsidR="00F955D9">
        <w:trPr>
          <w:trHeight w:hRule="exact" w:val="1446"/>
          <w:jc w:val="center"/>
        </w:trPr>
        <w:tc>
          <w:tcPr>
            <w:tcW w:w="641" w:type="dxa"/>
            <w:vMerge/>
          </w:tcPr>
          <w:p w:rsidR="00F955D9" w:rsidRDefault="00F955D9">
            <w:pPr>
              <w:spacing w:line="360" w:lineRule="auto"/>
              <w:ind w:firstLineChars="200" w:firstLine="480"/>
              <w:rPr>
                <w:rFonts w:ascii="宋体" w:hAnsi="宋体" w:cs="宋体"/>
                <w:sz w:val="24"/>
                <w:szCs w:val="24"/>
              </w:rPr>
            </w:pPr>
          </w:p>
        </w:tc>
        <w:tc>
          <w:tcPr>
            <w:tcW w:w="736" w:type="dxa"/>
            <w:vMerge/>
            <w:vAlign w:val="center"/>
          </w:tcPr>
          <w:p w:rsidR="00F955D9" w:rsidRDefault="00F955D9">
            <w:pPr>
              <w:jc w:val="center"/>
              <w:rPr>
                <w:rFonts w:ascii="宋体" w:hAnsi="宋体" w:cs="宋体"/>
                <w:sz w:val="24"/>
                <w:szCs w:val="24"/>
              </w:rPr>
            </w:pPr>
          </w:p>
        </w:tc>
        <w:tc>
          <w:tcPr>
            <w:tcW w:w="1581" w:type="dxa"/>
            <w:gridSpan w:val="2"/>
            <w:vAlign w:val="center"/>
          </w:tcPr>
          <w:p w:rsidR="00F955D9" w:rsidRDefault="004469FE">
            <w:pPr>
              <w:widowControl/>
              <w:spacing w:line="360" w:lineRule="auto"/>
              <w:jc w:val="center"/>
              <w:textAlignment w:val="baseline"/>
              <w:rPr>
                <w:rFonts w:ascii="宋体" w:hAnsi="宋体" w:cs="宋体"/>
                <w:sz w:val="24"/>
                <w:szCs w:val="24"/>
              </w:rPr>
            </w:pPr>
            <w:r>
              <w:rPr>
                <w:rFonts w:hint="eastAsia"/>
                <w:sz w:val="24"/>
                <w:szCs w:val="24"/>
              </w:rPr>
              <w:t>服务承诺（</w:t>
            </w:r>
            <w:r>
              <w:rPr>
                <w:rFonts w:hint="eastAsia"/>
                <w:sz w:val="24"/>
                <w:szCs w:val="24"/>
              </w:rPr>
              <w:t>0-6</w:t>
            </w:r>
            <w:r>
              <w:rPr>
                <w:rFonts w:hint="eastAsia"/>
                <w:sz w:val="24"/>
                <w:szCs w:val="24"/>
              </w:rPr>
              <w:t>分）</w:t>
            </w:r>
          </w:p>
        </w:tc>
        <w:tc>
          <w:tcPr>
            <w:tcW w:w="6378" w:type="dxa"/>
            <w:gridSpan w:val="3"/>
            <w:vAlign w:val="center"/>
          </w:tcPr>
          <w:p w:rsidR="00F955D9" w:rsidRDefault="004469FE">
            <w:pPr>
              <w:jc w:val="left"/>
              <w:rPr>
                <w:rFonts w:ascii="宋体" w:hAnsi="宋体"/>
                <w:sz w:val="24"/>
                <w:szCs w:val="24"/>
              </w:rPr>
            </w:pPr>
            <w:r>
              <w:rPr>
                <w:rFonts w:ascii="宋体" w:hAnsi="宋体" w:cs="宋体" w:hint="eastAsia"/>
                <w:kern w:val="0"/>
                <w:sz w:val="24"/>
                <w:szCs w:val="24"/>
              </w:rPr>
              <w:t xml:space="preserve">评委根据各投标人对工程质保期内外的服务措施等服务和优惠承诺进行横向比较后综合打分 </w:t>
            </w:r>
            <w:r>
              <w:rPr>
                <w:rFonts w:hint="eastAsia"/>
                <w:sz w:val="24"/>
                <w:szCs w:val="24"/>
              </w:rPr>
              <w:t>0-6</w:t>
            </w:r>
            <w:r>
              <w:rPr>
                <w:rFonts w:hint="eastAsia"/>
                <w:sz w:val="24"/>
                <w:szCs w:val="24"/>
              </w:rPr>
              <w:t>分</w:t>
            </w:r>
          </w:p>
        </w:tc>
      </w:tr>
      <w:tr w:rsidR="00F955D9">
        <w:trPr>
          <w:trHeight w:hRule="exact" w:val="2328"/>
          <w:jc w:val="center"/>
        </w:trPr>
        <w:tc>
          <w:tcPr>
            <w:tcW w:w="9336" w:type="dxa"/>
            <w:gridSpan w:val="7"/>
          </w:tcPr>
          <w:p w:rsidR="00F955D9" w:rsidRDefault="004469FE">
            <w:r>
              <w:rPr>
                <w:rFonts w:hint="eastAsia"/>
              </w:rPr>
              <w:t>投标人综合得分</w:t>
            </w:r>
            <w:r>
              <w:rPr>
                <w:rFonts w:hint="eastAsia"/>
              </w:rPr>
              <w:t>=</w:t>
            </w:r>
            <w:r>
              <w:rPr>
                <w:rFonts w:hint="eastAsia"/>
              </w:rPr>
              <w:t>商务标得分＋技术标得分＋综合标得分。</w:t>
            </w:r>
          </w:p>
          <w:p w:rsidR="00F955D9" w:rsidRDefault="004469FE">
            <w:r>
              <w:rPr>
                <w:rFonts w:hint="eastAsia"/>
              </w:rPr>
              <w:t>评标委员会完成对技术标、商务标和综合标的汇总后取平均值作为该投标人的最终得分。</w:t>
            </w:r>
          </w:p>
          <w:p w:rsidR="00F955D9" w:rsidRDefault="004469FE">
            <w:r>
              <w:rPr>
                <w:rFonts w:hint="eastAsia"/>
              </w:rPr>
              <w:t>本办法计算过程中分值按四舍五入保留三位小数，结果按四舍五入保留两位小数。</w:t>
            </w:r>
            <w:r>
              <w:rPr>
                <w:rFonts w:hint="eastAsia"/>
              </w:rPr>
              <w:t xml:space="preserve"> </w:t>
            </w:r>
            <w:r>
              <w:rPr>
                <w:rFonts w:hint="eastAsia"/>
              </w:rPr>
              <w:t>投标人的报价应包含投标人所承诺的应达到的工程质量标准及其他承诺应达到的标准所包含的所有费用。</w:t>
            </w:r>
          </w:p>
          <w:p w:rsidR="00F955D9" w:rsidRDefault="004469FE">
            <w:r>
              <w:rPr>
                <w:rFonts w:hint="eastAsia"/>
              </w:rPr>
              <w:t>注：</w:t>
            </w:r>
            <w:r>
              <w:rPr>
                <w:rFonts w:hint="eastAsia"/>
              </w:rPr>
              <w:t>1</w:t>
            </w:r>
            <w:r>
              <w:rPr>
                <w:rFonts w:hint="eastAsia"/>
              </w:rPr>
              <w:t>、评标过程中涉及到资格审查、企业荣誉、人员业绩、企业业绩等计分部分时，以投标单位自行上传到投标文件中的相应内容为准。</w:t>
            </w:r>
          </w:p>
          <w:p w:rsidR="00F955D9" w:rsidRDefault="004469FE">
            <w:pPr>
              <w:rPr>
                <w:rFonts w:ascii="宋体" w:hAnsi="宋体" w:cs="宋体"/>
                <w:kern w:val="0"/>
                <w:sz w:val="24"/>
                <w:szCs w:val="24"/>
              </w:rPr>
            </w:pPr>
            <w:r>
              <w:rPr>
                <w:rFonts w:hint="eastAsia"/>
              </w:rPr>
              <w:t>2</w:t>
            </w:r>
            <w:r>
              <w:rPr>
                <w:rFonts w:hint="eastAsia"/>
              </w:rPr>
              <w:t>、评标开始后，不再接受任何补充材料。</w:t>
            </w:r>
          </w:p>
        </w:tc>
      </w:tr>
    </w:tbl>
    <w:p w:rsidR="00F955D9" w:rsidRDefault="00F955D9">
      <w:pPr>
        <w:spacing w:line="600" w:lineRule="exact"/>
        <w:rPr>
          <w:rFonts w:ascii="宋体" w:hAnsi="宋体" w:cs="宋体"/>
          <w:b/>
          <w:kern w:val="1"/>
          <w:sz w:val="24"/>
          <w:szCs w:val="24"/>
        </w:rPr>
      </w:pPr>
    </w:p>
    <w:p w:rsidR="00F955D9" w:rsidRDefault="004469FE">
      <w:pPr>
        <w:spacing w:line="600" w:lineRule="exact"/>
        <w:ind w:firstLineChars="200" w:firstLine="482"/>
        <w:rPr>
          <w:rFonts w:ascii="宋体" w:hAnsi="宋体" w:cs="宋体"/>
          <w:b/>
          <w:kern w:val="1"/>
          <w:sz w:val="24"/>
          <w:szCs w:val="24"/>
        </w:rPr>
      </w:pPr>
      <w:r>
        <w:rPr>
          <w:rFonts w:ascii="宋体" w:hAnsi="宋体" w:cs="宋体" w:hint="eastAsia"/>
          <w:b/>
          <w:kern w:val="1"/>
          <w:sz w:val="24"/>
          <w:szCs w:val="24"/>
        </w:rPr>
        <w:t>1、评标方法</w:t>
      </w:r>
    </w:p>
    <w:p w:rsidR="00F955D9" w:rsidRDefault="004469FE">
      <w:pPr>
        <w:spacing w:line="600" w:lineRule="exact"/>
        <w:ind w:firstLineChars="200" w:firstLine="480"/>
        <w:rPr>
          <w:rFonts w:ascii="宋体" w:hAnsi="宋体" w:cs="宋体"/>
          <w:kern w:val="1"/>
          <w:sz w:val="24"/>
          <w:szCs w:val="24"/>
          <w:lang w:bidi="zh-CN"/>
        </w:rPr>
      </w:pPr>
      <w:r>
        <w:rPr>
          <w:rFonts w:ascii="宋体" w:hAnsi="宋体" w:cs="宋体"/>
          <w:kern w:val="1"/>
          <w:sz w:val="24"/>
          <w:szCs w:val="24"/>
          <w:lang w:bidi="zh-CN"/>
        </w:rPr>
        <w:t>本次评标采用综合评估法。评标前由评标委员会对投标文件进行基础性数据分析和整理（清标），清标表格详见</w:t>
      </w:r>
      <w:r>
        <w:rPr>
          <w:rFonts w:ascii="宋体" w:hAnsi="宋体" w:cs="宋体"/>
          <w:b/>
          <w:kern w:val="1"/>
          <w:sz w:val="24"/>
          <w:szCs w:val="24"/>
          <w:lang w:bidi="zh-CN"/>
        </w:rPr>
        <w:t>附件1</w:t>
      </w:r>
      <w:r>
        <w:rPr>
          <w:rFonts w:ascii="宋体" w:hAnsi="宋体" w:cs="宋体"/>
          <w:kern w:val="1"/>
          <w:sz w:val="24"/>
          <w:szCs w:val="24"/>
          <w:lang w:bidi="zh-CN"/>
        </w:rPr>
        <w:t>。评标委员会对满足招标文件实质性要求的投标文件，按照本章第 2.2 款规定的评分标准进行打分，</w:t>
      </w:r>
      <w:r>
        <w:rPr>
          <w:rFonts w:ascii="宋体" w:hAnsi="宋体" w:cs="宋体" w:hint="eastAsia"/>
          <w:kern w:val="1"/>
          <w:sz w:val="24"/>
          <w:szCs w:val="24"/>
        </w:rPr>
        <w:t>并按得分由高到低顺序推荐中标候选人，或</w:t>
      </w:r>
      <w:r>
        <w:rPr>
          <w:rFonts w:ascii="宋体" w:hAnsi="宋体" w:cs="宋体" w:hint="eastAsia"/>
          <w:kern w:val="1"/>
          <w:sz w:val="24"/>
          <w:szCs w:val="24"/>
        </w:rPr>
        <w:lastRenderedPageBreak/>
        <w:t>根据招标人授权直接确定中标人，但投标报价低于其成本的除外。综合评分相等时，以投标报价低的优先；投标报价也相等的，由招标人自行确定。</w:t>
      </w:r>
    </w:p>
    <w:p w:rsidR="00F955D9" w:rsidRDefault="004469FE">
      <w:pPr>
        <w:spacing w:line="600" w:lineRule="exact"/>
        <w:ind w:firstLineChars="200" w:firstLine="482"/>
        <w:rPr>
          <w:rFonts w:ascii="宋体" w:hAnsi="宋体" w:cs="宋体"/>
          <w:b/>
          <w:kern w:val="1"/>
          <w:sz w:val="24"/>
          <w:szCs w:val="24"/>
        </w:rPr>
      </w:pPr>
      <w:r>
        <w:rPr>
          <w:rFonts w:ascii="宋体" w:hAnsi="宋体" w:cs="宋体" w:hint="eastAsia"/>
          <w:b/>
          <w:kern w:val="1"/>
          <w:sz w:val="24"/>
          <w:szCs w:val="24"/>
        </w:rPr>
        <w:t>2、评审标准</w:t>
      </w:r>
    </w:p>
    <w:p w:rsidR="00F955D9" w:rsidRDefault="004469FE">
      <w:pPr>
        <w:spacing w:line="600" w:lineRule="exact"/>
        <w:ind w:firstLineChars="200" w:firstLine="482"/>
        <w:rPr>
          <w:rFonts w:ascii="宋体" w:hAnsi="宋体" w:cs="宋体"/>
          <w:b/>
          <w:kern w:val="1"/>
          <w:sz w:val="24"/>
          <w:szCs w:val="24"/>
        </w:rPr>
      </w:pPr>
      <w:r>
        <w:rPr>
          <w:rFonts w:ascii="宋体" w:hAnsi="宋体" w:cs="宋体" w:hint="eastAsia"/>
          <w:b/>
          <w:kern w:val="1"/>
          <w:sz w:val="24"/>
          <w:szCs w:val="24"/>
        </w:rPr>
        <w:t>2.1 初步评审标准</w:t>
      </w:r>
    </w:p>
    <w:p w:rsidR="00F955D9" w:rsidRDefault="004469FE">
      <w:pPr>
        <w:spacing w:line="600" w:lineRule="exact"/>
        <w:ind w:firstLineChars="200" w:firstLine="480"/>
        <w:rPr>
          <w:rFonts w:ascii="宋体" w:hAnsi="宋体" w:cs="宋体"/>
          <w:kern w:val="1"/>
          <w:sz w:val="24"/>
          <w:szCs w:val="24"/>
        </w:rPr>
      </w:pPr>
      <w:r>
        <w:rPr>
          <w:rFonts w:ascii="宋体" w:hAnsi="宋体" w:cs="宋体" w:hint="eastAsia"/>
          <w:kern w:val="1"/>
          <w:sz w:val="24"/>
          <w:szCs w:val="24"/>
        </w:rPr>
        <w:t>2.1.1 形式评审标准：见评标办法前附表。</w:t>
      </w:r>
    </w:p>
    <w:p w:rsidR="00F955D9" w:rsidRDefault="004469FE">
      <w:pPr>
        <w:spacing w:line="600" w:lineRule="exact"/>
        <w:ind w:firstLineChars="200" w:firstLine="480"/>
        <w:rPr>
          <w:rFonts w:ascii="宋体" w:hAnsi="宋体" w:cs="宋体"/>
          <w:kern w:val="1"/>
          <w:sz w:val="24"/>
          <w:szCs w:val="24"/>
        </w:rPr>
      </w:pPr>
      <w:r>
        <w:rPr>
          <w:rFonts w:ascii="宋体" w:hAnsi="宋体" w:cs="宋体" w:hint="eastAsia"/>
          <w:kern w:val="1"/>
          <w:sz w:val="24"/>
          <w:szCs w:val="24"/>
        </w:rPr>
        <w:t>2.1.2 资格评审标准：见评标办法前附表。</w:t>
      </w:r>
    </w:p>
    <w:p w:rsidR="00F955D9" w:rsidRDefault="004469FE">
      <w:pPr>
        <w:spacing w:line="600" w:lineRule="exact"/>
        <w:ind w:firstLineChars="200" w:firstLine="480"/>
        <w:rPr>
          <w:rFonts w:ascii="宋体" w:hAnsi="宋体" w:cs="宋体"/>
          <w:kern w:val="1"/>
          <w:sz w:val="24"/>
          <w:szCs w:val="24"/>
        </w:rPr>
      </w:pPr>
      <w:r>
        <w:rPr>
          <w:rFonts w:ascii="宋体" w:hAnsi="宋体" w:cs="宋体" w:hint="eastAsia"/>
          <w:kern w:val="1"/>
          <w:sz w:val="24"/>
          <w:szCs w:val="24"/>
        </w:rPr>
        <w:t>2.1.3 响应性评审标准：见评标办法前附表。</w:t>
      </w:r>
    </w:p>
    <w:p w:rsidR="00F955D9" w:rsidRDefault="004469FE">
      <w:pPr>
        <w:spacing w:line="600" w:lineRule="exact"/>
        <w:ind w:firstLineChars="200" w:firstLine="482"/>
        <w:rPr>
          <w:rFonts w:ascii="宋体" w:hAnsi="宋体" w:cs="宋体"/>
          <w:b/>
          <w:kern w:val="1"/>
          <w:sz w:val="24"/>
          <w:szCs w:val="24"/>
        </w:rPr>
      </w:pPr>
      <w:r>
        <w:rPr>
          <w:rFonts w:ascii="宋体" w:hAnsi="宋体" w:cs="宋体" w:hint="eastAsia"/>
          <w:b/>
          <w:kern w:val="1"/>
          <w:sz w:val="24"/>
          <w:szCs w:val="24"/>
        </w:rPr>
        <w:t>2.2 详细评审标准</w:t>
      </w:r>
    </w:p>
    <w:p w:rsidR="00F955D9" w:rsidRDefault="004469FE">
      <w:pPr>
        <w:spacing w:line="600" w:lineRule="exact"/>
        <w:ind w:firstLineChars="200" w:firstLine="480"/>
        <w:rPr>
          <w:rFonts w:ascii="宋体" w:hAnsi="宋体" w:cs="宋体"/>
          <w:kern w:val="1"/>
          <w:sz w:val="24"/>
          <w:szCs w:val="24"/>
        </w:rPr>
      </w:pPr>
      <w:r>
        <w:rPr>
          <w:rFonts w:ascii="宋体" w:hAnsi="宋体" w:cs="宋体" w:hint="eastAsia"/>
          <w:kern w:val="1"/>
          <w:sz w:val="24"/>
          <w:szCs w:val="24"/>
        </w:rPr>
        <w:t>2.2.1 分值构成</w:t>
      </w:r>
    </w:p>
    <w:p w:rsidR="00F955D9" w:rsidRDefault="004469FE">
      <w:pPr>
        <w:spacing w:line="600" w:lineRule="exact"/>
        <w:ind w:firstLineChars="200" w:firstLine="480"/>
        <w:rPr>
          <w:rFonts w:ascii="宋体" w:hAnsi="宋体" w:cs="宋体"/>
          <w:kern w:val="1"/>
          <w:sz w:val="24"/>
          <w:szCs w:val="24"/>
        </w:rPr>
      </w:pPr>
      <w:r>
        <w:rPr>
          <w:rFonts w:ascii="宋体" w:hAnsi="宋体" w:cs="宋体" w:hint="eastAsia"/>
          <w:kern w:val="1"/>
          <w:sz w:val="24"/>
          <w:szCs w:val="24"/>
        </w:rPr>
        <w:t>(l）商务标：见评标办法前附表；</w:t>
      </w:r>
    </w:p>
    <w:p w:rsidR="00F955D9" w:rsidRDefault="004469FE">
      <w:pPr>
        <w:spacing w:line="600" w:lineRule="exact"/>
        <w:ind w:firstLineChars="200" w:firstLine="480"/>
        <w:rPr>
          <w:rFonts w:ascii="宋体" w:hAnsi="宋体" w:cs="宋体"/>
          <w:kern w:val="1"/>
          <w:sz w:val="24"/>
          <w:szCs w:val="24"/>
        </w:rPr>
      </w:pPr>
      <w:r>
        <w:rPr>
          <w:rFonts w:ascii="宋体" w:hAnsi="宋体" w:cs="宋体" w:hint="eastAsia"/>
          <w:kern w:val="1"/>
          <w:sz w:val="24"/>
          <w:szCs w:val="24"/>
        </w:rPr>
        <w:t>(2）技术标：见评标办法前附表；</w:t>
      </w:r>
    </w:p>
    <w:p w:rsidR="00F955D9" w:rsidRDefault="004469FE">
      <w:pPr>
        <w:spacing w:line="600" w:lineRule="exact"/>
        <w:ind w:firstLineChars="200" w:firstLine="480"/>
        <w:rPr>
          <w:rFonts w:ascii="宋体" w:hAnsi="宋体" w:cs="宋体"/>
          <w:kern w:val="1"/>
          <w:sz w:val="24"/>
          <w:szCs w:val="24"/>
        </w:rPr>
      </w:pPr>
      <w:r>
        <w:rPr>
          <w:rFonts w:ascii="宋体" w:hAnsi="宋体" w:cs="宋体" w:hint="eastAsia"/>
          <w:kern w:val="1"/>
          <w:sz w:val="24"/>
          <w:szCs w:val="24"/>
        </w:rPr>
        <w:t>(3）综合标：见评标办法前附表；</w:t>
      </w:r>
    </w:p>
    <w:p w:rsidR="00F955D9" w:rsidRDefault="004469FE">
      <w:pPr>
        <w:spacing w:line="600" w:lineRule="exact"/>
        <w:ind w:firstLineChars="200" w:firstLine="480"/>
        <w:rPr>
          <w:rFonts w:ascii="宋体" w:hAnsi="宋体" w:cs="宋体"/>
          <w:kern w:val="1"/>
          <w:sz w:val="24"/>
          <w:szCs w:val="24"/>
        </w:rPr>
      </w:pPr>
      <w:r>
        <w:rPr>
          <w:rFonts w:ascii="宋体" w:hAnsi="宋体" w:cs="宋体" w:hint="eastAsia"/>
          <w:kern w:val="1"/>
          <w:sz w:val="24"/>
          <w:szCs w:val="24"/>
        </w:rPr>
        <w:t>2.2.2 评标基准价计算</w:t>
      </w:r>
    </w:p>
    <w:p w:rsidR="00F955D9" w:rsidRDefault="004469FE">
      <w:pPr>
        <w:spacing w:line="600" w:lineRule="exact"/>
        <w:ind w:firstLineChars="200" w:firstLine="480"/>
        <w:rPr>
          <w:rFonts w:ascii="宋体" w:hAnsi="宋体" w:cs="宋体"/>
          <w:kern w:val="1"/>
          <w:sz w:val="24"/>
          <w:szCs w:val="24"/>
        </w:rPr>
      </w:pPr>
      <w:r>
        <w:rPr>
          <w:rFonts w:ascii="宋体" w:hAnsi="宋体" w:cs="宋体" w:hint="eastAsia"/>
          <w:kern w:val="1"/>
          <w:sz w:val="24"/>
          <w:szCs w:val="24"/>
        </w:rPr>
        <w:t>评标基准价=招标控制价×K+投标总报价×(1-K)</w:t>
      </w:r>
    </w:p>
    <w:p w:rsidR="00F955D9" w:rsidRDefault="004469FE">
      <w:pPr>
        <w:spacing w:line="600" w:lineRule="exact"/>
        <w:ind w:firstLineChars="200" w:firstLine="480"/>
        <w:rPr>
          <w:rFonts w:ascii="宋体" w:hAnsi="宋体" w:cs="宋体"/>
          <w:kern w:val="1"/>
          <w:sz w:val="24"/>
          <w:szCs w:val="24"/>
        </w:rPr>
      </w:pPr>
      <w:r>
        <w:rPr>
          <w:rFonts w:ascii="宋体" w:hAnsi="宋体" w:cs="宋体" w:hint="eastAsia"/>
          <w:kern w:val="1"/>
          <w:sz w:val="24"/>
          <w:szCs w:val="24"/>
        </w:rPr>
        <w:t>其中：投标总报价为各投标人有效报价，去掉一个最高和一个最低报价后的算术平均值。当有效投标少于5家时（不含5家），则以所有有效投标报价的算术平均值作为投标总报价。</w:t>
      </w:r>
    </w:p>
    <w:p w:rsidR="00F955D9" w:rsidRDefault="004469FE">
      <w:pPr>
        <w:spacing w:line="600" w:lineRule="exact"/>
        <w:ind w:firstLineChars="200" w:firstLine="480"/>
        <w:rPr>
          <w:rFonts w:ascii="宋体" w:hAnsi="宋体" w:cs="宋体"/>
          <w:kern w:val="1"/>
          <w:sz w:val="24"/>
          <w:szCs w:val="24"/>
        </w:rPr>
      </w:pPr>
      <w:r>
        <w:rPr>
          <w:rFonts w:ascii="宋体" w:hAnsi="宋体" w:cs="宋体" w:hint="eastAsia"/>
          <w:kern w:val="1"/>
          <w:sz w:val="24"/>
          <w:szCs w:val="24"/>
        </w:rPr>
        <w:t>K为招标控制价权重系数，取值范围为0.3≤K≤0.5，间隔区间为0.05。在开标现场，由招标人代表现场随机抽取。</w:t>
      </w:r>
    </w:p>
    <w:p w:rsidR="00F955D9" w:rsidRDefault="004469FE">
      <w:pPr>
        <w:spacing w:line="600" w:lineRule="exact"/>
        <w:ind w:firstLineChars="200" w:firstLine="480"/>
        <w:rPr>
          <w:rFonts w:ascii="宋体" w:hAnsi="宋体" w:cs="宋体"/>
          <w:kern w:val="1"/>
          <w:sz w:val="24"/>
          <w:szCs w:val="24"/>
        </w:rPr>
      </w:pPr>
      <w:r>
        <w:rPr>
          <w:rFonts w:ascii="宋体" w:hAnsi="宋体" w:cs="宋体" w:hint="eastAsia"/>
          <w:kern w:val="1"/>
          <w:sz w:val="24"/>
          <w:szCs w:val="24"/>
        </w:rPr>
        <w:t>上述招标控制价、投标报价、有效投标报价在参与评标基准价计算时，均不含:规费、安全文明施工措施费、暂列金额与专业暂估价、增值税。</w:t>
      </w:r>
    </w:p>
    <w:p w:rsidR="00F955D9" w:rsidRDefault="004469FE">
      <w:pPr>
        <w:spacing w:line="600" w:lineRule="exact"/>
        <w:ind w:firstLineChars="200" w:firstLine="480"/>
        <w:rPr>
          <w:rFonts w:ascii="宋体" w:hAnsi="宋体" w:cs="宋体"/>
          <w:kern w:val="1"/>
          <w:sz w:val="24"/>
          <w:szCs w:val="24"/>
        </w:rPr>
      </w:pPr>
      <w:r>
        <w:rPr>
          <w:rFonts w:ascii="宋体" w:hAnsi="宋体" w:cs="宋体" w:hint="eastAsia"/>
          <w:kern w:val="1"/>
          <w:sz w:val="24"/>
          <w:szCs w:val="24"/>
        </w:rPr>
        <w:t>2.2.3 投标报价的偏差率计算</w:t>
      </w:r>
    </w:p>
    <w:p w:rsidR="00F955D9" w:rsidRDefault="004469FE">
      <w:pPr>
        <w:spacing w:line="600" w:lineRule="exact"/>
        <w:ind w:firstLineChars="200" w:firstLine="480"/>
        <w:rPr>
          <w:rFonts w:ascii="宋体" w:hAnsi="宋体" w:cs="宋体"/>
          <w:kern w:val="1"/>
          <w:sz w:val="24"/>
          <w:szCs w:val="24"/>
        </w:rPr>
      </w:pPr>
      <w:r>
        <w:rPr>
          <w:rFonts w:ascii="宋体" w:hAnsi="宋体" w:cs="宋体" w:hint="eastAsia"/>
          <w:kern w:val="1"/>
          <w:sz w:val="24"/>
          <w:szCs w:val="24"/>
        </w:rPr>
        <w:t>投标报价的偏差率计算公式：见评标办法前附表。</w:t>
      </w:r>
    </w:p>
    <w:p w:rsidR="00F955D9" w:rsidRDefault="004469FE">
      <w:pPr>
        <w:spacing w:line="600" w:lineRule="exact"/>
        <w:ind w:firstLineChars="200" w:firstLine="480"/>
        <w:rPr>
          <w:rFonts w:ascii="宋体" w:hAnsi="宋体" w:cs="宋体"/>
          <w:kern w:val="1"/>
          <w:sz w:val="24"/>
          <w:szCs w:val="24"/>
        </w:rPr>
      </w:pPr>
      <w:r>
        <w:rPr>
          <w:rFonts w:ascii="宋体" w:hAnsi="宋体" w:cs="宋体" w:hint="eastAsia"/>
          <w:kern w:val="1"/>
          <w:sz w:val="24"/>
          <w:szCs w:val="24"/>
        </w:rPr>
        <w:lastRenderedPageBreak/>
        <w:t>2.2.4 评分标准</w:t>
      </w:r>
    </w:p>
    <w:p w:rsidR="00F955D9" w:rsidRDefault="004469FE">
      <w:pPr>
        <w:spacing w:line="600" w:lineRule="exact"/>
        <w:ind w:firstLineChars="200" w:firstLine="480"/>
        <w:rPr>
          <w:rFonts w:ascii="宋体" w:hAnsi="宋体" w:cs="宋体"/>
          <w:kern w:val="1"/>
          <w:sz w:val="24"/>
          <w:szCs w:val="24"/>
        </w:rPr>
      </w:pPr>
      <w:r>
        <w:rPr>
          <w:rFonts w:ascii="宋体" w:hAnsi="宋体" w:cs="宋体" w:hint="eastAsia"/>
          <w:kern w:val="1"/>
          <w:sz w:val="24"/>
          <w:szCs w:val="24"/>
        </w:rPr>
        <w:t>(l）商务标（投标报价）评分标准：见评标办法前附表；</w:t>
      </w:r>
    </w:p>
    <w:p w:rsidR="00F955D9" w:rsidRDefault="004469FE">
      <w:pPr>
        <w:spacing w:line="600" w:lineRule="exact"/>
        <w:ind w:firstLineChars="200" w:firstLine="480"/>
        <w:rPr>
          <w:rFonts w:ascii="宋体" w:hAnsi="宋体" w:cs="宋体"/>
          <w:kern w:val="1"/>
          <w:sz w:val="24"/>
          <w:szCs w:val="24"/>
        </w:rPr>
      </w:pPr>
      <w:r>
        <w:rPr>
          <w:rFonts w:ascii="宋体" w:hAnsi="宋体" w:cs="宋体" w:hint="eastAsia"/>
          <w:kern w:val="1"/>
          <w:sz w:val="24"/>
          <w:szCs w:val="24"/>
        </w:rPr>
        <w:t>(2）技术标评分标准：见评标办法前附表；</w:t>
      </w:r>
    </w:p>
    <w:p w:rsidR="00F955D9" w:rsidRDefault="004469FE">
      <w:pPr>
        <w:spacing w:line="600" w:lineRule="exact"/>
        <w:ind w:firstLineChars="200" w:firstLine="480"/>
        <w:rPr>
          <w:rFonts w:ascii="宋体" w:hAnsi="宋体" w:cs="宋体"/>
          <w:kern w:val="1"/>
          <w:sz w:val="24"/>
          <w:szCs w:val="24"/>
        </w:rPr>
      </w:pPr>
      <w:r>
        <w:rPr>
          <w:rFonts w:ascii="宋体" w:hAnsi="宋体" w:cs="宋体" w:hint="eastAsia"/>
          <w:kern w:val="1"/>
          <w:sz w:val="24"/>
          <w:szCs w:val="24"/>
        </w:rPr>
        <w:t>(3）综合标评分标准：见评标办法前附表；</w:t>
      </w:r>
    </w:p>
    <w:p w:rsidR="00F955D9" w:rsidRDefault="004469FE">
      <w:pPr>
        <w:spacing w:line="600" w:lineRule="exact"/>
        <w:ind w:firstLineChars="200" w:firstLine="482"/>
        <w:rPr>
          <w:rFonts w:ascii="宋体" w:hAnsi="宋体" w:cs="宋体"/>
          <w:b/>
          <w:kern w:val="1"/>
          <w:sz w:val="24"/>
          <w:szCs w:val="24"/>
        </w:rPr>
      </w:pPr>
      <w:r>
        <w:rPr>
          <w:rFonts w:ascii="宋体" w:hAnsi="宋体" w:cs="宋体" w:hint="eastAsia"/>
          <w:b/>
          <w:kern w:val="1"/>
          <w:sz w:val="24"/>
          <w:szCs w:val="24"/>
        </w:rPr>
        <w:t>3、评标程序</w:t>
      </w:r>
    </w:p>
    <w:p w:rsidR="00F955D9" w:rsidRDefault="004469FE">
      <w:pPr>
        <w:spacing w:line="600" w:lineRule="exact"/>
        <w:ind w:firstLineChars="200" w:firstLine="482"/>
        <w:rPr>
          <w:rFonts w:ascii="宋体" w:hAnsi="宋体" w:cs="宋体"/>
          <w:b/>
          <w:bCs/>
          <w:kern w:val="1"/>
          <w:sz w:val="24"/>
          <w:szCs w:val="24"/>
        </w:rPr>
      </w:pPr>
      <w:bookmarkStart w:id="344" w:name="_Toc29541"/>
      <w:r>
        <w:rPr>
          <w:rFonts w:ascii="宋体" w:hAnsi="宋体" w:cs="宋体" w:hint="eastAsia"/>
          <w:b/>
          <w:bCs/>
          <w:kern w:val="1"/>
          <w:sz w:val="24"/>
          <w:szCs w:val="24"/>
        </w:rPr>
        <w:t>3.1 评标准备</w:t>
      </w:r>
      <w:bookmarkEnd w:id="344"/>
    </w:p>
    <w:p w:rsidR="00F955D9" w:rsidRDefault="004469FE">
      <w:pPr>
        <w:spacing w:line="600" w:lineRule="exact"/>
        <w:ind w:firstLineChars="200" w:firstLine="480"/>
        <w:rPr>
          <w:rFonts w:ascii="宋体" w:hAnsi="宋体" w:cs="宋体"/>
          <w:bCs/>
          <w:kern w:val="1"/>
          <w:sz w:val="24"/>
          <w:szCs w:val="24"/>
        </w:rPr>
      </w:pPr>
      <w:r>
        <w:rPr>
          <w:rFonts w:ascii="宋体" w:hAnsi="宋体" w:cs="宋体" w:hint="eastAsia"/>
          <w:bCs/>
          <w:kern w:val="1"/>
          <w:sz w:val="24"/>
          <w:szCs w:val="24"/>
        </w:rPr>
        <w:t>3.1.1 根据招标法第三十七条的规定组建评标委员会。</w:t>
      </w:r>
    </w:p>
    <w:p w:rsidR="00F955D9" w:rsidRDefault="004469FE">
      <w:pPr>
        <w:spacing w:line="600" w:lineRule="exact"/>
        <w:ind w:firstLineChars="200" w:firstLine="480"/>
        <w:rPr>
          <w:rFonts w:ascii="宋体" w:hAnsi="宋体" w:cs="宋体"/>
          <w:bCs/>
          <w:kern w:val="1"/>
          <w:sz w:val="24"/>
          <w:szCs w:val="24"/>
        </w:rPr>
      </w:pPr>
      <w:r>
        <w:rPr>
          <w:rFonts w:ascii="宋体" w:hAnsi="宋体" w:cs="宋体" w:hint="eastAsia"/>
          <w:bCs/>
          <w:kern w:val="1"/>
          <w:sz w:val="24"/>
          <w:szCs w:val="24"/>
        </w:rPr>
        <w:t>3.1.2由评标委员会推荐一名评标委员会负责人，为本项目评标委员会主任。</w:t>
      </w:r>
    </w:p>
    <w:p w:rsidR="00F955D9" w:rsidRDefault="004469FE">
      <w:pPr>
        <w:spacing w:line="600" w:lineRule="exact"/>
        <w:ind w:firstLineChars="200" w:firstLine="480"/>
        <w:rPr>
          <w:rFonts w:ascii="宋体" w:hAnsi="宋体" w:cs="宋体"/>
          <w:bCs/>
          <w:kern w:val="1"/>
          <w:sz w:val="24"/>
          <w:szCs w:val="24"/>
        </w:rPr>
      </w:pPr>
      <w:r>
        <w:rPr>
          <w:rFonts w:ascii="宋体" w:hAnsi="宋体" w:cs="宋体" w:hint="eastAsia"/>
          <w:bCs/>
          <w:kern w:val="1"/>
          <w:sz w:val="24"/>
          <w:szCs w:val="24"/>
        </w:rPr>
        <w:t>评标委员会主任应组织评标委员会成员认真研究招标文件，了解和熟悉招标目的、招标范围、主要合同条件、技术标准和要求、质量标准和工期要求等，掌握评标标准和方法，熟悉本章及附件中包括的评标表格的使用，如果所附的表格不能满足评标所需时，评标委员会应补充编制评标所需的表格，尤其是用于详细分析计算的表格。未在招标文件中规定的标准和方法不得作为评标的依据。</w:t>
      </w:r>
      <w:bookmarkStart w:id="345" w:name="_Toc32339"/>
    </w:p>
    <w:p w:rsidR="00F955D9" w:rsidRDefault="004469FE">
      <w:pPr>
        <w:spacing w:line="600" w:lineRule="exact"/>
        <w:ind w:firstLineChars="200" w:firstLine="482"/>
        <w:rPr>
          <w:rFonts w:ascii="宋体" w:hAnsi="宋体" w:cs="宋体"/>
          <w:b/>
          <w:bCs/>
          <w:kern w:val="1"/>
          <w:sz w:val="24"/>
          <w:szCs w:val="24"/>
        </w:rPr>
      </w:pPr>
      <w:r>
        <w:rPr>
          <w:rFonts w:ascii="宋体" w:hAnsi="宋体" w:cs="宋体" w:hint="eastAsia"/>
          <w:b/>
          <w:bCs/>
          <w:kern w:val="1"/>
          <w:sz w:val="24"/>
          <w:szCs w:val="24"/>
        </w:rPr>
        <w:t>3.2 对投标文件进行基础性数据分析和整理工作（清标）</w:t>
      </w:r>
      <w:bookmarkEnd w:id="345"/>
    </w:p>
    <w:p w:rsidR="00F955D9" w:rsidRDefault="004469FE">
      <w:pPr>
        <w:spacing w:line="600" w:lineRule="exact"/>
        <w:ind w:firstLineChars="200" w:firstLine="480"/>
        <w:rPr>
          <w:rFonts w:ascii="宋体" w:hAnsi="宋体" w:cs="宋体"/>
          <w:bCs/>
          <w:kern w:val="1"/>
          <w:sz w:val="24"/>
          <w:szCs w:val="24"/>
        </w:rPr>
      </w:pPr>
      <w:r>
        <w:rPr>
          <w:rFonts w:ascii="宋体" w:hAnsi="宋体" w:cs="宋体" w:hint="eastAsia"/>
          <w:bCs/>
          <w:kern w:val="1"/>
          <w:sz w:val="24"/>
          <w:szCs w:val="24"/>
        </w:rPr>
        <w:t>3.2.1 在不改变投标人投标文件实质性内容的前提下，评标委员会应当对投标文件进行基础性数据分析和整理（本章中简称为“清标”），从而发现并提取其中可能存在的对招标范围理解的偏差、投标报价的算术性错误、错漏项、投标报价构成不合理、不平衡报价等存在明显异常的问题，并就这些问题整理形成清标成果。评标委员会对清标成果审议后，决定需要投标人进行书面澄清、说明或补正的问题，形成质疑问卷，向投标人发出问题澄清通知（包括质疑问卷）。未能通过清标得投标人将不得进入下一阶段评标。</w:t>
      </w:r>
    </w:p>
    <w:p w:rsidR="00F955D9" w:rsidRDefault="004469FE">
      <w:pPr>
        <w:spacing w:line="600" w:lineRule="exact"/>
        <w:ind w:firstLineChars="200" w:firstLine="480"/>
        <w:rPr>
          <w:rFonts w:ascii="宋体" w:hAnsi="宋体" w:cs="宋体"/>
          <w:bCs/>
          <w:kern w:val="1"/>
          <w:sz w:val="24"/>
          <w:szCs w:val="24"/>
        </w:rPr>
      </w:pPr>
      <w:r>
        <w:rPr>
          <w:rFonts w:ascii="宋体" w:hAnsi="宋体" w:cs="宋体" w:hint="eastAsia"/>
          <w:bCs/>
          <w:kern w:val="1"/>
          <w:sz w:val="24"/>
          <w:szCs w:val="24"/>
        </w:rPr>
        <w:t>3.2.2投标人接到评标委员会发出的问题澄清通知后，应按评标委员会的要求提供书面澄清资料并按要求进行密封，在规定的时间递交到指定地点。投标人递交的书面澄清资料由评标委员会开启。</w:t>
      </w:r>
    </w:p>
    <w:p w:rsidR="00F955D9" w:rsidRDefault="004469FE">
      <w:pPr>
        <w:spacing w:line="600" w:lineRule="exact"/>
        <w:ind w:firstLineChars="200" w:firstLine="482"/>
      </w:pPr>
      <w:r>
        <w:rPr>
          <w:rFonts w:ascii="宋体" w:hAnsi="宋体" w:cs="宋体" w:hint="eastAsia"/>
          <w:b/>
          <w:sz w:val="24"/>
          <w:szCs w:val="24"/>
        </w:rPr>
        <w:lastRenderedPageBreak/>
        <w:t>附件1</w:t>
      </w:r>
      <w:r>
        <w:rPr>
          <w:rFonts w:ascii="宋体" w:hAnsi="宋体" w:cs="宋体" w:hint="eastAsia"/>
          <w:sz w:val="24"/>
          <w:szCs w:val="24"/>
        </w:rPr>
        <w:t>：商务标清标内容</w:t>
      </w:r>
    </w:p>
    <w:tbl>
      <w:tblPr>
        <w:tblW w:w="9678" w:type="dxa"/>
        <w:jc w:val="center"/>
        <w:tblLayout w:type="fixed"/>
        <w:tblLook w:val="04A0"/>
      </w:tblPr>
      <w:tblGrid>
        <w:gridCol w:w="645"/>
        <w:gridCol w:w="733"/>
        <w:gridCol w:w="3718"/>
        <w:gridCol w:w="3587"/>
        <w:gridCol w:w="476"/>
        <w:gridCol w:w="519"/>
      </w:tblGrid>
      <w:tr w:rsidR="00F955D9">
        <w:trPr>
          <w:trHeight w:val="1077"/>
          <w:jc w:val="center"/>
        </w:trPr>
        <w:tc>
          <w:tcPr>
            <w:tcW w:w="1378" w:type="dxa"/>
            <w:gridSpan w:val="2"/>
            <w:vMerge w:val="restart"/>
            <w:tcBorders>
              <w:top w:val="single" w:sz="4" w:space="0" w:color="auto"/>
              <w:left w:val="single" w:sz="4" w:space="0" w:color="auto"/>
              <w:bottom w:val="single" w:sz="4" w:space="0" w:color="auto"/>
              <w:right w:val="single" w:sz="4" w:space="0" w:color="auto"/>
            </w:tcBorders>
            <w:vAlign w:val="center"/>
          </w:tcPr>
          <w:p w:rsidR="00F955D9" w:rsidRDefault="004469FE">
            <w:pPr>
              <w:spacing w:line="600" w:lineRule="exact"/>
              <w:rPr>
                <w:rFonts w:ascii="宋体" w:hAnsi="宋体"/>
                <w:b/>
                <w:bCs/>
                <w:kern w:val="0"/>
                <w:sz w:val="22"/>
                <w:szCs w:val="22"/>
              </w:rPr>
            </w:pPr>
            <w:r>
              <w:rPr>
                <w:rFonts w:ascii="宋体" w:hAnsi="宋体" w:hint="eastAsia"/>
                <w:b/>
                <w:bCs/>
                <w:kern w:val="0"/>
                <w:sz w:val="22"/>
                <w:szCs w:val="22"/>
              </w:rPr>
              <w:t>序号</w:t>
            </w:r>
          </w:p>
        </w:tc>
        <w:tc>
          <w:tcPr>
            <w:tcW w:w="3718" w:type="dxa"/>
            <w:vMerge w:val="restart"/>
            <w:tcBorders>
              <w:top w:val="single" w:sz="4" w:space="0" w:color="auto"/>
              <w:left w:val="nil"/>
              <w:bottom w:val="single" w:sz="4" w:space="0" w:color="auto"/>
              <w:right w:val="single" w:sz="4" w:space="0" w:color="auto"/>
            </w:tcBorders>
            <w:vAlign w:val="center"/>
          </w:tcPr>
          <w:p w:rsidR="00F955D9" w:rsidRDefault="004469FE">
            <w:pPr>
              <w:spacing w:line="600" w:lineRule="exact"/>
              <w:ind w:firstLineChars="200" w:firstLine="442"/>
              <w:rPr>
                <w:rFonts w:ascii="宋体" w:hAnsi="宋体"/>
                <w:b/>
                <w:bCs/>
                <w:kern w:val="0"/>
                <w:sz w:val="22"/>
                <w:szCs w:val="22"/>
              </w:rPr>
            </w:pPr>
            <w:r>
              <w:rPr>
                <w:rFonts w:ascii="宋体" w:hAnsi="宋体" w:hint="eastAsia"/>
                <w:b/>
                <w:bCs/>
                <w:kern w:val="0"/>
                <w:sz w:val="22"/>
                <w:szCs w:val="22"/>
              </w:rPr>
              <w:t>清标项目</w:t>
            </w:r>
          </w:p>
        </w:tc>
        <w:tc>
          <w:tcPr>
            <w:tcW w:w="3587" w:type="dxa"/>
            <w:vMerge w:val="restart"/>
            <w:tcBorders>
              <w:top w:val="single" w:sz="4" w:space="0" w:color="auto"/>
              <w:left w:val="nil"/>
              <w:bottom w:val="single" w:sz="4" w:space="0" w:color="auto"/>
              <w:right w:val="single" w:sz="4" w:space="0" w:color="auto"/>
            </w:tcBorders>
            <w:vAlign w:val="center"/>
          </w:tcPr>
          <w:p w:rsidR="00F955D9" w:rsidRDefault="004469FE">
            <w:pPr>
              <w:spacing w:line="600" w:lineRule="exact"/>
              <w:ind w:firstLineChars="200" w:firstLine="442"/>
              <w:rPr>
                <w:rFonts w:ascii="宋体" w:hAnsi="宋体"/>
                <w:b/>
                <w:bCs/>
                <w:kern w:val="0"/>
                <w:sz w:val="22"/>
                <w:szCs w:val="22"/>
              </w:rPr>
            </w:pPr>
            <w:r>
              <w:rPr>
                <w:rFonts w:ascii="宋体" w:hAnsi="宋体" w:hint="eastAsia"/>
                <w:b/>
                <w:bCs/>
                <w:kern w:val="0"/>
                <w:sz w:val="22"/>
                <w:szCs w:val="22"/>
              </w:rPr>
              <w:t>清标内容</w:t>
            </w:r>
          </w:p>
        </w:tc>
        <w:tc>
          <w:tcPr>
            <w:tcW w:w="995" w:type="dxa"/>
            <w:gridSpan w:val="2"/>
            <w:tcBorders>
              <w:top w:val="single" w:sz="4" w:space="0" w:color="auto"/>
              <w:left w:val="nil"/>
              <w:bottom w:val="single" w:sz="4" w:space="0" w:color="auto"/>
              <w:right w:val="single" w:sz="4" w:space="0" w:color="auto"/>
            </w:tcBorders>
            <w:vAlign w:val="center"/>
          </w:tcPr>
          <w:p w:rsidR="00F955D9" w:rsidRDefault="004469FE">
            <w:pPr>
              <w:spacing w:line="600" w:lineRule="exact"/>
              <w:rPr>
                <w:rFonts w:ascii="宋体" w:hAnsi="宋体"/>
                <w:b/>
                <w:bCs/>
                <w:kern w:val="0"/>
                <w:sz w:val="22"/>
                <w:szCs w:val="22"/>
              </w:rPr>
            </w:pPr>
            <w:r>
              <w:rPr>
                <w:rFonts w:ascii="宋体" w:hAnsi="宋体" w:hint="eastAsia"/>
                <w:b/>
                <w:bCs/>
                <w:kern w:val="0"/>
                <w:sz w:val="22"/>
                <w:szCs w:val="22"/>
              </w:rPr>
              <w:t>清标</w:t>
            </w:r>
          </w:p>
          <w:p w:rsidR="00F955D9" w:rsidRDefault="004469FE">
            <w:pPr>
              <w:spacing w:line="600" w:lineRule="exact"/>
              <w:rPr>
                <w:rFonts w:ascii="宋体" w:hAnsi="宋体"/>
                <w:b/>
                <w:bCs/>
                <w:kern w:val="0"/>
                <w:sz w:val="22"/>
                <w:szCs w:val="22"/>
              </w:rPr>
            </w:pPr>
            <w:r>
              <w:rPr>
                <w:rFonts w:ascii="宋体" w:hAnsi="宋体" w:hint="eastAsia"/>
                <w:b/>
                <w:bCs/>
                <w:kern w:val="0"/>
                <w:sz w:val="22"/>
                <w:szCs w:val="22"/>
              </w:rPr>
              <w:t>结果</w:t>
            </w:r>
          </w:p>
        </w:tc>
      </w:tr>
      <w:tr w:rsidR="00F955D9">
        <w:trPr>
          <w:trHeight w:val="543"/>
          <w:jc w:val="center"/>
        </w:trPr>
        <w:tc>
          <w:tcPr>
            <w:tcW w:w="1378" w:type="dxa"/>
            <w:gridSpan w:val="2"/>
            <w:vMerge/>
            <w:tcBorders>
              <w:top w:val="single" w:sz="4" w:space="0" w:color="auto"/>
              <w:left w:val="single" w:sz="4" w:space="0" w:color="auto"/>
              <w:bottom w:val="single" w:sz="4" w:space="0" w:color="auto"/>
              <w:right w:val="single" w:sz="4" w:space="0" w:color="auto"/>
            </w:tcBorders>
            <w:vAlign w:val="center"/>
          </w:tcPr>
          <w:p w:rsidR="00F955D9" w:rsidRDefault="00F955D9">
            <w:pPr>
              <w:spacing w:line="600" w:lineRule="exact"/>
              <w:ind w:firstLineChars="200" w:firstLine="442"/>
              <w:rPr>
                <w:rFonts w:ascii="宋体" w:hAnsi="宋体"/>
                <w:b/>
                <w:bCs/>
                <w:kern w:val="0"/>
                <w:sz w:val="22"/>
                <w:szCs w:val="22"/>
              </w:rPr>
            </w:pPr>
          </w:p>
        </w:tc>
        <w:tc>
          <w:tcPr>
            <w:tcW w:w="3718" w:type="dxa"/>
            <w:vMerge/>
            <w:tcBorders>
              <w:top w:val="single" w:sz="4" w:space="0" w:color="auto"/>
              <w:left w:val="nil"/>
              <w:bottom w:val="single" w:sz="4" w:space="0" w:color="auto"/>
              <w:right w:val="single" w:sz="4" w:space="0" w:color="auto"/>
            </w:tcBorders>
            <w:vAlign w:val="center"/>
          </w:tcPr>
          <w:p w:rsidR="00F955D9" w:rsidRDefault="00F955D9">
            <w:pPr>
              <w:spacing w:line="600" w:lineRule="exact"/>
              <w:ind w:firstLineChars="200" w:firstLine="442"/>
              <w:rPr>
                <w:rFonts w:ascii="宋体" w:hAnsi="宋体"/>
                <w:b/>
                <w:bCs/>
                <w:kern w:val="0"/>
                <w:sz w:val="22"/>
                <w:szCs w:val="22"/>
              </w:rPr>
            </w:pPr>
          </w:p>
        </w:tc>
        <w:tc>
          <w:tcPr>
            <w:tcW w:w="3587" w:type="dxa"/>
            <w:vMerge/>
            <w:tcBorders>
              <w:top w:val="single" w:sz="4" w:space="0" w:color="auto"/>
              <w:left w:val="nil"/>
              <w:bottom w:val="single" w:sz="4" w:space="0" w:color="auto"/>
              <w:right w:val="single" w:sz="4" w:space="0" w:color="auto"/>
            </w:tcBorders>
            <w:vAlign w:val="center"/>
          </w:tcPr>
          <w:p w:rsidR="00F955D9" w:rsidRDefault="00F955D9">
            <w:pPr>
              <w:spacing w:line="600" w:lineRule="exact"/>
              <w:ind w:firstLineChars="200" w:firstLine="442"/>
              <w:rPr>
                <w:rFonts w:ascii="宋体" w:hAnsi="宋体"/>
                <w:b/>
                <w:bCs/>
                <w:kern w:val="0"/>
                <w:sz w:val="22"/>
                <w:szCs w:val="22"/>
              </w:rPr>
            </w:pPr>
          </w:p>
        </w:tc>
        <w:tc>
          <w:tcPr>
            <w:tcW w:w="476" w:type="dxa"/>
            <w:tcBorders>
              <w:top w:val="single" w:sz="4" w:space="0" w:color="auto"/>
              <w:left w:val="nil"/>
              <w:bottom w:val="single" w:sz="4" w:space="0" w:color="auto"/>
              <w:right w:val="single" w:sz="4" w:space="0" w:color="auto"/>
            </w:tcBorders>
            <w:vAlign w:val="center"/>
          </w:tcPr>
          <w:p w:rsidR="00F955D9" w:rsidRDefault="004469FE">
            <w:pPr>
              <w:spacing w:line="600" w:lineRule="exact"/>
              <w:ind w:firstLineChars="200" w:firstLine="442"/>
              <w:rPr>
                <w:rFonts w:ascii="宋体" w:hAnsi="宋体"/>
                <w:b/>
                <w:bCs/>
                <w:kern w:val="0"/>
                <w:sz w:val="22"/>
                <w:szCs w:val="22"/>
              </w:rPr>
            </w:pPr>
            <w:r>
              <w:rPr>
                <w:rFonts w:ascii="宋体" w:hAnsi="宋体" w:hint="eastAsia"/>
                <w:b/>
                <w:bCs/>
                <w:kern w:val="0"/>
                <w:sz w:val="22"/>
                <w:szCs w:val="22"/>
              </w:rPr>
              <w:t>是</w:t>
            </w:r>
          </w:p>
        </w:tc>
        <w:tc>
          <w:tcPr>
            <w:tcW w:w="519" w:type="dxa"/>
            <w:tcBorders>
              <w:top w:val="single" w:sz="4" w:space="0" w:color="auto"/>
              <w:left w:val="nil"/>
              <w:bottom w:val="single" w:sz="4" w:space="0" w:color="auto"/>
              <w:right w:val="single" w:sz="4" w:space="0" w:color="auto"/>
            </w:tcBorders>
            <w:vAlign w:val="center"/>
          </w:tcPr>
          <w:p w:rsidR="00F955D9" w:rsidRDefault="004469FE">
            <w:pPr>
              <w:spacing w:line="600" w:lineRule="exact"/>
              <w:ind w:firstLineChars="200" w:firstLine="442"/>
              <w:rPr>
                <w:rFonts w:ascii="宋体" w:hAnsi="宋体"/>
                <w:b/>
                <w:bCs/>
                <w:kern w:val="0"/>
                <w:sz w:val="22"/>
                <w:szCs w:val="22"/>
              </w:rPr>
            </w:pPr>
            <w:r>
              <w:rPr>
                <w:rFonts w:ascii="宋体" w:hAnsi="宋体" w:hint="eastAsia"/>
                <w:b/>
                <w:bCs/>
                <w:kern w:val="0"/>
                <w:sz w:val="22"/>
                <w:szCs w:val="22"/>
              </w:rPr>
              <w:t>否</w:t>
            </w:r>
          </w:p>
        </w:tc>
      </w:tr>
      <w:tr w:rsidR="00F955D9">
        <w:trPr>
          <w:trHeight w:val="543"/>
          <w:jc w:val="center"/>
        </w:trPr>
        <w:tc>
          <w:tcPr>
            <w:tcW w:w="645" w:type="dxa"/>
            <w:vMerge w:val="restart"/>
            <w:tcBorders>
              <w:top w:val="nil"/>
              <w:left w:val="single" w:sz="4" w:space="0" w:color="auto"/>
              <w:bottom w:val="single" w:sz="4" w:space="0" w:color="auto"/>
              <w:right w:val="single" w:sz="4" w:space="0" w:color="auto"/>
            </w:tcBorders>
            <w:vAlign w:val="center"/>
          </w:tcPr>
          <w:p w:rsidR="00F955D9" w:rsidRDefault="004469FE">
            <w:pPr>
              <w:spacing w:line="600" w:lineRule="exact"/>
              <w:rPr>
                <w:rFonts w:ascii="宋体" w:hAnsi="宋体"/>
                <w:kern w:val="0"/>
                <w:sz w:val="22"/>
                <w:szCs w:val="22"/>
              </w:rPr>
            </w:pPr>
            <w:r>
              <w:rPr>
                <w:rFonts w:ascii="宋体" w:hAnsi="宋体"/>
                <w:kern w:val="0"/>
                <w:sz w:val="22"/>
                <w:szCs w:val="22"/>
              </w:rPr>
              <w:t>1</w:t>
            </w:r>
          </w:p>
        </w:tc>
        <w:tc>
          <w:tcPr>
            <w:tcW w:w="733" w:type="dxa"/>
            <w:tcBorders>
              <w:top w:val="single" w:sz="4" w:space="0" w:color="auto"/>
              <w:left w:val="nil"/>
              <w:bottom w:val="single" w:sz="4" w:space="0" w:color="auto"/>
              <w:right w:val="single" w:sz="4" w:space="0" w:color="auto"/>
            </w:tcBorders>
            <w:vAlign w:val="center"/>
          </w:tcPr>
          <w:p w:rsidR="00F955D9" w:rsidRDefault="004469FE">
            <w:pPr>
              <w:spacing w:line="600" w:lineRule="exact"/>
              <w:rPr>
                <w:rFonts w:ascii="宋体" w:hAnsi="宋体"/>
                <w:kern w:val="0"/>
                <w:sz w:val="22"/>
                <w:szCs w:val="22"/>
              </w:rPr>
            </w:pPr>
            <w:r>
              <w:rPr>
                <w:rFonts w:ascii="宋体" w:hAnsi="宋体"/>
                <w:kern w:val="0"/>
                <w:sz w:val="22"/>
                <w:szCs w:val="22"/>
              </w:rPr>
              <w:t>1.1</w:t>
            </w:r>
          </w:p>
        </w:tc>
        <w:tc>
          <w:tcPr>
            <w:tcW w:w="3718" w:type="dxa"/>
            <w:tcBorders>
              <w:top w:val="single" w:sz="4" w:space="0" w:color="auto"/>
              <w:left w:val="nil"/>
              <w:bottom w:val="single" w:sz="4" w:space="0" w:color="auto"/>
              <w:right w:val="single" w:sz="4" w:space="0" w:color="auto"/>
            </w:tcBorders>
            <w:vAlign w:val="center"/>
          </w:tcPr>
          <w:p w:rsidR="00F955D9" w:rsidRDefault="004469FE">
            <w:pPr>
              <w:spacing w:line="600" w:lineRule="exact"/>
              <w:ind w:firstLineChars="200" w:firstLine="440"/>
              <w:rPr>
                <w:rFonts w:ascii="宋体" w:hAnsi="宋体"/>
                <w:kern w:val="0"/>
                <w:sz w:val="22"/>
                <w:szCs w:val="22"/>
              </w:rPr>
            </w:pPr>
            <w:r>
              <w:rPr>
                <w:rFonts w:ascii="宋体" w:hAnsi="宋体" w:hint="eastAsia"/>
                <w:kern w:val="0"/>
                <w:sz w:val="22"/>
                <w:szCs w:val="22"/>
              </w:rPr>
              <w:t>项目总报价</w:t>
            </w:r>
          </w:p>
        </w:tc>
        <w:tc>
          <w:tcPr>
            <w:tcW w:w="3587" w:type="dxa"/>
            <w:tcBorders>
              <w:top w:val="single" w:sz="4" w:space="0" w:color="auto"/>
              <w:left w:val="nil"/>
              <w:bottom w:val="single" w:sz="4" w:space="0" w:color="auto"/>
              <w:right w:val="single" w:sz="4" w:space="0" w:color="auto"/>
            </w:tcBorders>
            <w:vAlign w:val="center"/>
          </w:tcPr>
          <w:p w:rsidR="00F955D9" w:rsidRDefault="004469FE">
            <w:pPr>
              <w:spacing w:line="600" w:lineRule="exact"/>
              <w:rPr>
                <w:rFonts w:ascii="宋体" w:hAnsi="宋体"/>
                <w:kern w:val="0"/>
                <w:sz w:val="22"/>
                <w:szCs w:val="22"/>
              </w:rPr>
            </w:pPr>
            <w:r>
              <w:rPr>
                <w:rFonts w:ascii="宋体" w:hAnsi="宋体" w:hint="eastAsia"/>
                <w:kern w:val="0"/>
                <w:sz w:val="22"/>
                <w:szCs w:val="22"/>
              </w:rPr>
              <w:t>是否等于各单项工程造价之和</w:t>
            </w:r>
          </w:p>
        </w:tc>
        <w:tc>
          <w:tcPr>
            <w:tcW w:w="476" w:type="dxa"/>
            <w:tcBorders>
              <w:top w:val="single" w:sz="4" w:space="0" w:color="auto"/>
              <w:left w:val="nil"/>
              <w:bottom w:val="single" w:sz="4" w:space="0" w:color="auto"/>
              <w:right w:val="single" w:sz="4" w:space="0" w:color="auto"/>
            </w:tcBorders>
            <w:vAlign w:val="center"/>
          </w:tcPr>
          <w:p w:rsidR="00F955D9" w:rsidRDefault="00F955D9">
            <w:pPr>
              <w:spacing w:line="600" w:lineRule="exact"/>
              <w:ind w:firstLineChars="200" w:firstLine="440"/>
              <w:rPr>
                <w:rFonts w:ascii="宋体" w:hAnsi="宋体"/>
                <w:kern w:val="0"/>
                <w:sz w:val="22"/>
                <w:szCs w:val="22"/>
              </w:rPr>
            </w:pPr>
          </w:p>
        </w:tc>
        <w:tc>
          <w:tcPr>
            <w:tcW w:w="519" w:type="dxa"/>
            <w:tcBorders>
              <w:top w:val="single" w:sz="4" w:space="0" w:color="auto"/>
              <w:left w:val="nil"/>
              <w:bottom w:val="single" w:sz="4" w:space="0" w:color="auto"/>
              <w:right w:val="single" w:sz="4" w:space="0" w:color="auto"/>
            </w:tcBorders>
            <w:vAlign w:val="center"/>
          </w:tcPr>
          <w:p w:rsidR="00F955D9" w:rsidRDefault="00F955D9">
            <w:pPr>
              <w:spacing w:line="600" w:lineRule="exact"/>
              <w:ind w:firstLineChars="200" w:firstLine="440"/>
              <w:rPr>
                <w:rFonts w:ascii="宋体" w:hAnsi="宋体"/>
                <w:kern w:val="0"/>
                <w:sz w:val="22"/>
                <w:szCs w:val="22"/>
              </w:rPr>
            </w:pPr>
          </w:p>
        </w:tc>
      </w:tr>
      <w:tr w:rsidR="00F955D9">
        <w:trPr>
          <w:trHeight w:val="543"/>
          <w:jc w:val="center"/>
        </w:trPr>
        <w:tc>
          <w:tcPr>
            <w:tcW w:w="645" w:type="dxa"/>
            <w:vMerge/>
            <w:tcBorders>
              <w:top w:val="nil"/>
              <w:left w:val="single" w:sz="4" w:space="0" w:color="auto"/>
              <w:bottom w:val="single" w:sz="4" w:space="0" w:color="auto"/>
              <w:right w:val="single" w:sz="4" w:space="0" w:color="auto"/>
            </w:tcBorders>
            <w:vAlign w:val="center"/>
          </w:tcPr>
          <w:p w:rsidR="00F955D9" w:rsidRDefault="00F955D9">
            <w:pPr>
              <w:spacing w:line="600" w:lineRule="exact"/>
              <w:ind w:firstLineChars="200" w:firstLine="440"/>
              <w:rPr>
                <w:rFonts w:ascii="宋体" w:hAnsi="宋体"/>
                <w:kern w:val="0"/>
                <w:sz w:val="22"/>
                <w:szCs w:val="22"/>
              </w:rPr>
            </w:pPr>
          </w:p>
        </w:tc>
        <w:tc>
          <w:tcPr>
            <w:tcW w:w="733" w:type="dxa"/>
            <w:tcBorders>
              <w:top w:val="single" w:sz="4" w:space="0" w:color="auto"/>
              <w:left w:val="nil"/>
              <w:bottom w:val="single" w:sz="4" w:space="0" w:color="auto"/>
              <w:right w:val="single" w:sz="4" w:space="0" w:color="auto"/>
            </w:tcBorders>
            <w:vAlign w:val="center"/>
          </w:tcPr>
          <w:p w:rsidR="00F955D9" w:rsidRDefault="004469FE">
            <w:pPr>
              <w:spacing w:line="600" w:lineRule="exact"/>
              <w:rPr>
                <w:rFonts w:ascii="宋体" w:hAnsi="宋体"/>
                <w:kern w:val="0"/>
                <w:sz w:val="22"/>
                <w:szCs w:val="22"/>
              </w:rPr>
            </w:pPr>
            <w:r>
              <w:rPr>
                <w:rFonts w:ascii="宋体" w:hAnsi="宋体"/>
                <w:kern w:val="0"/>
                <w:sz w:val="22"/>
                <w:szCs w:val="22"/>
              </w:rPr>
              <w:t>1.2</w:t>
            </w:r>
          </w:p>
        </w:tc>
        <w:tc>
          <w:tcPr>
            <w:tcW w:w="3718" w:type="dxa"/>
            <w:tcBorders>
              <w:top w:val="single" w:sz="4" w:space="0" w:color="auto"/>
              <w:left w:val="nil"/>
              <w:bottom w:val="single" w:sz="4" w:space="0" w:color="auto"/>
              <w:right w:val="single" w:sz="4" w:space="0" w:color="auto"/>
            </w:tcBorders>
            <w:vAlign w:val="center"/>
          </w:tcPr>
          <w:p w:rsidR="00F955D9" w:rsidRDefault="004469FE">
            <w:pPr>
              <w:spacing w:line="600" w:lineRule="exact"/>
              <w:ind w:firstLineChars="200" w:firstLine="440"/>
              <w:rPr>
                <w:rFonts w:ascii="宋体" w:hAnsi="宋体"/>
                <w:kern w:val="0"/>
                <w:sz w:val="22"/>
                <w:szCs w:val="22"/>
              </w:rPr>
            </w:pPr>
            <w:r>
              <w:rPr>
                <w:rFonts w:ascii="宋体" w:hAnsi="宋体" w:hint="eastAsia"/>
                <w:kern w:val="0"/>
                <w:sz w:val="22"/>
                <w:szCs w:val="22"/>
              </w:rPr>
              <w:t>单项工程费</w:t>
            </w:r>
          </w:p>
        </w:tc>
        <w:tc>
          <w:tcPr>
            <w:tcW w:w="3587" w:type="dxa"/>
            <w:tcBorders>
              <w:top w:val="single" w:sz="4" w:space="0" w:color="auto"/>
              <w:left w:val="nil"/>
              <w:bottom w:val="single" w:sz="4" w:space="0" w:color="auto"/>
              <w:right w:val="single" w:sz="4" w:space="0" w:color="auto"/>
            </w:tcBorders>
            <w:vAlign w:val="center"/>
          </w:tcPr>
          <w:p w:rsidR="00F955D9" w:rsidRDefault="004469FE">
            <w:pPr>
              <w:spacing w:line="600" w:lineRule="exact"/>
              <w:rPr>
                <w:rFonts w:ascii="宋体" w:hAnsi="宋体"/>
                <w:kern w:val="0"/>
                <w:sz w:val="22"/>
                <w:szCs w:val="22"/>
              </w:rPr>
            </w:pPr>
            <w:r>
              <w:rPr>
                <w:rFonts w:ascii="宋体" w:hAnsi="宋体" w:hint="eastAsia"/>
                <w:kern w:val="0"/>
                <w:sz w:val="22"/>
                <w:szCs w:val="22"/>
              </w:rPr>
              <w:t>是否等于各单位工程造价之和</w:t>
            </w:r>
          </w:p>
        </w:tc>
        <w:tc>
          <w:tcPr>
            <w:tcW w:w="476" w:type="dxa"/>
            <w:tcBorders>
              <w:top w:val="single" w:sz="4" w:space="0" w:color="auto"/>
              <w:left w:val="nil"/>
              <w:bottom w:val="single" w:sz="4" w:space="0" w:color="auto"/>
              <w:right w:val="single" w:sz="4" w:space="0" w:color="auto"/>
            </w:tcBorders>
            <w:vAlign w:val="center"/>
          </w:tcPr>
          <w:p w:rsidR="00F955D9" w:rsidRDefault="00F955D9">
            <w:pPr>
              <w:spacing w:line="600" w:lineRule="exact"/>
              <w:ind w:firstLineChars="200" w:firstLine="440"/>
              <w:rPr>
                <w:rFonts w:ascii="宋体" w:hAnsi="宋体"/>
                <w:kern w:val="0"/>
                <w:sz w:val="22"/>
                <w:szCs w:val="22"/>
              </w:rPr>
            </w:pPr>
          </w:p>
        </w:tc>
        <w:tc>
          <w:tcPr>
            <w:tcW w:w="519" w:type="dxa"/>
            <w:tcBorders>
              <w:top w:val="single" w:sz="4" w:space="0" w:color="auto"/>
              <w:left w:val="nil"/>
              <w:bottom w:val="single" w:sz="4" w:space="0" w:color="auto"/>
              <w:right w:val="single" w:sz="4" w:space="0" w:color="auto"/>
            </w:tcBorders>
            <w:vAlign w:val="center"/>
          </w:tcPr>
          <w:p w:rsidR="00F955D9" w:rsidRDefault="00F955D9">
            <w:pPr>
              <w:spacing w:line="600" w:lineRule="exact"/>
              <w:ind w:firstLineChars="200" w:firstLine="440"/>
              <w:rPr>
                <w:rFonts w:ascii="宋体" w:hAnsi="宋体"/>
                <w:kern w:val="0"/>
                <w:sz w:val="22"/>
                <w:szCs w:val="22"/>
              </w:rPr>
            </w:pPr>
          </w:p>
        </w:tc>
      </w:tr>
      <w:tr w:rsidR="00F955D9">
        <w:trPr>
          <w:trHeight w:val="1077"/>
          <w:jc w:val="center"/>
        </w:trPr>
        <w:tc>
          <w:tcPr>
            <w:tcW w:w="645" w:type="dxa"/>
            <w:vMerge/>
            <w:tcBorders>
              <w:top w:val="nil"/>
              <w:left w:val="single" w:sz="4" w:space="0" w:color="auto"/>
              <w:bottom w:val="single" w:sz="4" w:space="0" w:color="auto"/>
              <w:right w:val="single" w:sz="4" w:space="0" w:color="auto"/>
            </w:tcBorders>
            <w:vAlign w:val="center"/>
          </w:tcPr>
          <w:p w:rsidR="00F955D9" w:rsidRDefault="00F955D9">
            <w:pPr>
              <w:spacing w:line="600" w:lineRule="exact"/>
              <w:ind w:firstLineChars="200" w:firstLine="440"/>
              <w:rPr>
                <w:rFonts w:ascii="宋体" w:hAnsi="宋体"/>
                <w:kern w:val="0"/>
                <w:sz w:val="22"/>
                <w:szCs w:val="22"/>
              </w:rPr>
            </w:pPr>
          </w:p>
        </w:tc>
        <w:tc>
          <w:tcPr>
            <w:tcW w:w="733" w:type="dxa"/>
            <w:tcBorders>
              <w:top w:val="single" w:sz="4" w:space="0" w:color="auto"/>
              <w:left w:val="nil"/>
              <w:bottom w:val="single" w:sz="4" w:space="0" w:color="auto"/>
              <w:right w:val="single" w:sz="4" w:space="0" w:color="auto"/>
            </w:tcBorders>
            <w:vAlign w:val="center"/>
          </w:tcPr>
          <w:p w:rsidR="00F955D9" w:rsidRDefault="004469FE">
            <w:pPr>
              <w:spacing w:line="600" w:lineRule="exact"/>
              <w:rPr>
                <w:rFonts w:ascii="宋体" w:hAnsi="宋体"/>
                <w:kern w:val="0"/>
                <w:sz w:val="22"/>
                <w:szCs w:val="22"/>
              </w:rPr>
            </w:pPr>
            <w:r>
              <w:rPr>
                <w:rFonts w:ascii="宋体" w:hAnsi="宋体"/>
                <w:kern w:val="0"/>
                <w:sz w:val="22"/>
                <w:szCs w:val="22"/>
              </w:rPr>
              <w:t>1.3</w:t>
            </w:r>
          </w:p>
        </w:tc>
        <w:tc>
          <w:tcPr>
            <w:tcW w:w="3718" w:type="dxa"/>
            <w:tcBorders>
              <w:top w:val="single" w:sz="4" w:space="0" w:color="auto"/>
              <w:left w:val="nil"/>
              <w:bottom w:val="single" w:sz="4" w:space="0" w:color="auto"/>
              <w:right w:val="single" w:sz="4" w:space="0" w:color="auto"/>
            </w:tcBorders>
            <w:vAlign w:val="center"/>
          </w:tcPr>
          <w:p w:rsidR="00F955D9" w:rsidRDefault="004469FE">
            <w:pPr>
              <w:spacing w:line="600" w:lineRule="exact"/>
              <w:ind w:firstLineChars="200" w:firstLine="440"/>
              <w:rPr>
                <w:rFonts w:ascii="宋体" w:hAnsi="宋体"/>
                <w:kern w:val="0"/>
                <w:sz w:val="22"/>
                <w:szCs w:val="22"/>
              </w:rPr>
            </w:pPr>
            <w:r>
              <w:rPr>
                <w:rFonts w:ascii="宋体" w:hAnsi="宋体" w:hint="eastAsia"/>
                <w:kern w:val="0"/>
                <w:sz w:val="22"/>
                <w:szCs w:val="22"/>
              </w:rPr>
              <w:t>单位工程费</w:t>
            </w:r>
          </w:p>
        </w:tc>
        <w:tc>
          <w:tcPr>
            <w:tcW w:w="3587" w:type="dxa"/>
            <w:tcBorders>
              <w:top w:val="single" w:sz="4" w:space="0" w:color="auto"/>
              <w:left w:val="nil"/>
              <w:bottom w:val="single" w:sz="4" w:space="0" w:color="auto"/>
              <w:right w:val="single" w:sz="4" w:space="0" w:color="auto"/>
            </w:tcBorders>
            <w:vAlign w:val="center"/>
          </w:tcPr>
          <w:p w:rsidR="00F955D9" w:rsidRDefault="004469FE">
            <w:pPr>
              <w:spacing w:line="600" w:lineRule="exact"/>
              <w:rPr>
                <w:rFonts w:ascii="宋体" w:hAnsi="宋体"/>
                <w:kern w:val="0"/>
                <w:sz w:val="22"/>
                <w:szCs w:val="22"/>
              </w:rPr>
            </w:pPr>
            <w:r>
              <w:rPr>
                <w:rFonts w:ascii="宋体" w:hAnsi="宋体" w:hint="eastAsia"/>
                <w:kern w:val="0"/>
                <w:sz w:val="22"/>
                <w:szCs w:val="22"/>
              </w:rPr>
              <w:t>是否等于分部分项工程费</w:t>
            </w:r>
            <w:r>
              <w:rPr>
                <w:rFonts w:ascii="宋体" w:hAnsi="宋体"/>
                <w:kern w:val="0"/>
                <w:sz w:val="22"/>
                <w:szCs w:val="22"/>
              </w:rPr>
              <w:t>+</w:t>
            </w:r>
            <w:r>
              <w:rPr>
                <w:rFonts w:ascii="宋体" w:hAnsi="宋体" w:hint="eastAsia"/>
                <w:kern w:val="0"/>
                <w:sz w:val="22"/>
                <w:szCs w:val="22"/>
              </w:rPr>
              <w:t>措施项目费</w:t>
            </w:r>
            <w:r>
              <w:rPr>
                <w:rFonts w:ascii="宋体" w:hAnsi="宋体"/>
                <w:kern w:val="0"/>
                <w:sz w:val="22"/>
                <w:szCs w:val="22"/>
              </w:rPr>
              <w:t>+</w:t>
            </w:r>
            <w:r>
              <w:rPr>
                <w:rFonts w:ascii="宋体" w:hAnsi="宋体" w:hint="eastAsia"/>
                <w:kern w:val="0"/>
                <w:sz w:val="22"/>
                <w:szCs w:val="22"/>
              </w:rPr>
              <w:t>其它项目费</w:t>
            </w:r>
            <w:r>
              <w:rPr>
                <w:rFonts w:ascii="宋体" w:hAnsi="宋体"/>
                <w:kern w:val="0"/>
                <w:sz w:val="22"/>
                <w:szCs w:val="22"/>
              </w:rPr>
              <w:t>+</w:t>
            </w:r>
            <w:r>
              <w:rPr>
                <w:rFonts w:ascii="宋体" w:hAnsi="宋体" w:hint="eastAsia"/>
                <w:kern w:val="0"/>
                <w:sz w:val="22"/>
                <w:szCs w:val="22"/>
              </w:rPr>
              <w:t>规费</w:t>
            </w:r>
            <w:r>
              <w:rPr>
                <w:rFonts w:ascii="宋体" w:hAnsi="宋体"/>
                <w:kern w:val="0"/>
                <w:sz w:val="22"/>
                <w:szCs w:val="22"/>
              </w:rPr>
              <w:t>+</w:t>
            </w:r>
            <w:r>
              <w:rPr>
                <w:rFonts w:ascii="宋体" w:hAnsi="宋体" w:hint="eastAsia"/>
                <w:kern w:val="0"/>
                <w:sz w:val="22"/>
                <w:szCs w:val="22"/>
              </w:rPr>
              <w:t>税金之和</w:t>
            </w:r>
          </w:p>
        </w:tc>
        <w:tc>
          <w:tcPr>
            <w:tcW w:w="476" w:type="dxa"/>
            <w:tcBorders>
              <w:top w:val="single" w:sz="4" w:space="0" w:color="auto"/>
              <w:left w:val="nil"/>
              <w:bottom w:val="single" w:sz="4" w:space="0" w:color="auto"/>
              <w:right w:val="single" w:sz="4" w:space="0" w:color="auto"/>
            </w:tcBorders>
            <w:vAlign w:val="center"/>
          </w:tcPr>
          <w:p w:rsidR="00F955D9" w:rsidRDefault="00F955D9">
            <w:pPr>
              <w:spacing w:line="600" w:lineRule="exact"/>
              <w:ind w:firstLineChars="200" w:firstLine="440"/>
              <w:rPr>
                <w:rFonts w:ascii="宋体" w:hAnsi="宋体"/>
                <w:kern w:val="0"/>
                <w:sz w:val="22"/>
                <w:szCs w:val="22"/>
              </w:rPr>
            </w:pPr>
          </w:p>
        </w:tc>
        <w:tc>
          <w:tcPr>
            <w:tcW w:w="519" w:type="dxa"/>
            <w:tcBorders>
              <w:top w:val="single" w:sz="4" w:space="0" w:color="auto"/>
              <w:left w:val="nil"/>
              <w:bottom w:val="single" w:sz="4" w:space="0" w:color="auto"/>
              <w:right w:val="single" w:sz="4" w:space="0" w:color="auto"/>
            </w:tcBorders>
            <w:vAlign w:val="center"/>
          </w:tcPr>
          <w:p w:rsidR="00F955D9" w:rsidRDefault="00F955D9">
            <w:pPr>
              <w:spacing w:line="600" w:lineRule="exact"/>
              <w:ind w:firstLineChars="200" w:firstLine="440"/>
              <w:rPr>
                <w:rFonts w:ascii="宋体" w:hAnsi="宋体"/>
                <w:kern w:val="0"/>
                <w:sz w:val="22"/>
                <w:szCs w:val="22"/>
              </w:rPr>
            </w:pPr>
          </w:p>
        </w:tc>
      </w:tr>
      <w:tr w:rsidR="00F955D9">
        <w:trPr>
          <w:trHeight w:val="1077"/>
          <w:jc w:val="center"/>
        </w:trPr>
        <w:tc>
          <w:tcPr>
            <w:tcW w:w="645" w:type="dxa"/>
            <w:vMerge w:val="restart"/>
            <w:tcBorders>
              <w:top w:val="nil"/>
              <w:left w:val="single" w:sz="4" w:space="0" w:color="auto"/>
              <w:bottom w:val="single" w:sz="4" w:space="0" w:color="auto"/>
              <w:right w:val="single" w:sz="4" w:space="0" w:color="auto"/>
            </w:tcBorders>
            <w:vAlign w:val="center"/>
          </w:tcPr>
          <w:p w:rsidR="00F955D9" w:rsidRDefault="004469FE">
            <w:pPr>
              <w:spacing w:line="600" w:lineRule="exact"/>
              <w:rPr>
                <w:rFonts w:ascii="宋体" w:hAnsi="宋体"/>
                <w:kern w:val="0"/>
                <w:sz w:val="22"/>
                <w:szCs w:val="22"/>
              </w:rPr>
            </w:pPr>
            <w:r>
              <w:rPr>
                <w:rFonts w:ascii="宋体" w:hAnsi="宋体"/>
                <w:kern w:val="0"/>
                <w:sz w:val="22"/>
                <w:szCs w:val="22"/>
              </w:rPr>
              <w:t>2</w:t>
            </w:r>
          </w:p>
        </w:tc>
        <w:tc>
          <w:tcPr>
            <w:tcW w:w="733" w:type="dxa"/>
            <w:tcBorders>
              <w:top w:val="single" w:sz="4" w:space="0" w:color="auto"/>
              <w:left w:val="nil"/>
              <w:bottom w:val="single" w:sz="4" w:space="0" w:color="auto"/>
              <w:right w:val="single" w:sz="4" w:space="0" w:color="auto"/>
            </w:tcBorders>
            <w:vAlign w:val="center"/>
          </w:tcPr>
          <w:p w:rsidR="00F955D9" w:rsidRDefault="004469FE">
            <w:pPr>
              <w:spacing w:line="600" w:lineRule="exact"/>
              <w:rPr>
                <w:rFonts w:ascii="宋体" w:hAnsi="宋体"/>
                <w:kern w:val="0"/>
                <w:sz w:val="22"/>
                <w:szCs w:val="22"/>
              </w:rPr>
            </w:pPr>
            <w:r>
              <w:rPr>
                <w:rFonts w:ascii="宋体" w:hAnsi="宋体"/>
                <w:kern w:val="0"/>
                <w:sz w:val="22"/>
                <w:szCs w:val="22"/>
              </w:rPr>
              <w:t>2.1</w:t>
            </w:r>
          </w:p>
        </w:tc>
        <w:tc>
          <w:tcPr>
            <w:tcW w:w="3718" w:type="dxa"/>
            <w:tcBorders>
              <w:top w:val="single" w:sz="4" w:space="0" w:color="auto"/>
              <w:left w:val="nil"/>
              <w:bottom w:val="single" w:sz="4" w:space="0" w:color="auto"/>
              <w:right w:val="single" w:sz="4" w:space="0" w:color="auto"/>
            </w:tcBorders>
            <w:vAlign w:val="center"/>
          </w:tcPr>
          <w:p w:rsidR="00F955D9" w:rsidRDefault="004469FE">
            <w:pPr>
              <w:spacing w:line="600" w:lineRule="exact"/>
              <w:rPr>
                <w:rFonts w:ascii="宋体" w:hAnsi="宋体"/>
                <w:kern w:val="0"/>
                <w:sz w:val="22"/>
                <w:szCs w:val="22"/>
              </w:rPr>
            </w:pPr>
            <w:r>
              <w:rPr>
                <w:rFonts w:ascii="宋体" w:hAnsi="宋体" w:hint="eastAsia"/>
                <w:kern w:val="0"/>
                <w:sz w:val="22"/>
                <w:szCs w:val="22"/>
              </w:rPr>
              <w:t>分部分项工程费及单价措施费</w:t>
            </w:r>
          </w:p>
        </w:tc>
        <w:tc>
          <w:tcPr>
            <w:tcW w:w="3587" w:type="dxa"/>
            <w:tcBorders>
              <w:top w:val="single" w:sz="4" w:space="0" w:color="auto"/>
              <w:left w:val="nil"/>
              <w:bottom w:val="single" w:sz="4" w:space="0" w:color="auto"/>
              <w:right w:val="single" w:sz="4" w:space="0" w:color="auto"/>
            </w:tcBorders>
            <w:vAlign w:val="center"/>
          </w:tcPr>
          <w:p w:rsidR="00F955D9" w:rsidRDefault="004469FE">
            <w:pPr>
              <w:spacing w:line="600" w:lineRule="exact"/>
              <w:rPr>
                <w:rFonts w:ascii="宋体" w:hAnsi="宋体"/>
                <w:spacing w:val="-12"/>
                <w:kern w:val="0"/>
                <w:sz w:val="22"/>
                <w:szCs w:val="22"/>
              </w:rPr>
            </w:pPr>
            <w:r>
              <w:rPr>
                <w:rFonts w:ascii="宋体" w:hAnsi="宋体" w:hint="eastAsia"/>
                <w:spacing w:val="-12"/>
                <w:kern w:val="0"/>
                <w:sz w:val="22"/>
                <w:szCs w:val="22"/>
              </w:rPr>
              <w:t>是否等于各分部分项清单（含单价措施项目）费之和</w:t>
            </w:r>
          </w:p>
        </w:tc>
        <w:tc>
          <w:tcPr>
            <w:tcW w:w="476" w:type="dxa"/>
            <w:tcBorders>
              <w:top w:val="single" w:sz="4" w:space="0" w:color="auto"/>
              <w:left w:val="nil"/>
              <w:bottom w:val="single" w:sz="4" w:space="0" w:color="auto"/>
              <w:right w:val="single" w:sz="4" w:space="0" w:color="auto"/>
            </w:tcBorders>
            <w:vAlign w:val="center"/>
          </w:tcPr>
          <w:p w:rsidR="00F955D9" w:rsidRDefault="00F955D9">
            <w:pPr>
              <w:spacing w:line="600" w:lineRule="exact"/>
              <w:ind w:firstLineChars="200" w:firstLine="440"/>
              <w:rPr>
                <w:rFonts w:ascii="宋体" w:hAnsi="宋体"/>
                <w:kern w:val="0"/>
                <w:sz w:val="22"/>
                <w:szCs w:val="22"/>
              </w:rPr>
            </w:pPr>
          </w:p>
        </w:tc>
        <w:tc>
          <w:tcPr>
            <w:tcW w:w="519" w:type="dxa"/>
            <w:tcBorders>
              <w:top w:val="single" w:sz="4" w:space="0" w:color="auto"/>
              <w:left w:val="nil"/>
              <w:bottom w:val="single" w:sz="4" w:space="0" w:color="auto"/>
              <w:right w:val="single" w:sz="4" w:space="0" w:color="auto"/>
            </w:tcBorders>
            <w:vAlign w:val="center"/>
          </w:tcPr>
          <w:p w:rsidR="00F955D9" w:rsidRDefault="00F955D9">
            <w:pPr>
              <w:spacing w:line="600" w:lineRule="exact"/>
              <w:ind w:firstLineChars="200" w:firstLine="440"/>
              <w:rPr>
                <w:rFonts w:ascii="宋体" w:hAnsi="宋体"/>
                <w:kern w:val="0"/>
                <w:sz w:val="22"/>
                <w:szCs w:val="22"/>
              </w:rPr>
            </w:pPr>
          </w:p>
        </w:tc>
      </w:tr>
      <w:tr w:rsidR="00F955D9">
        <w:trPr>
          <w:trHeight w:hRule="exact" w:val="578"/>
          <w:jc w:val="center"/>
        </w:trPr>
        <w:tc>
          <w:tcPr>
            <w:tcW w:w="645" w:type="dxa"/>
            <w:vMerge/>
            <w:tcBorders>
              <w:top w:val="nil"/>
              <w:left w:val="single" w:sz="4" w:space="0" w:color="auto"/>
              <w:bottom w:val="single" w:sz="4" w:space="0" w:color="auto"/>
              <w:right w:val="single" w:sz="4" w:space="0" w:color="auto"/>
            </w:tcBorders>
            <w:vAlign w:val="center"/>
          </w:tcPr>
          <w:p w:rsidR="00F955D9" w:rsidRDefault="00F955D9">
            <w:pPr>
              <w:spacing w:line="600" w:lineRule="exact"/>
              <w:ind w:firstLineChars="200" w:firstLine="440"/>
              <w:rPr>
                <w:rFonts w:ascii="宋体" w:hAnsi="宋体"/>
                <w:kern w:val="0"/>
                <w:sz w:val="22"/>
                <w:szCs w:val="22"/>
              </w:rPr>
            </w:pPr>
          </w:p>
        </w:tc>
        <w:tc>
          <w:tcPr>
            <w:tcW w:w="733" w:type="dxa"/>
            <w:tcBorders>
              <w:top w:val="single" w:sz="4" w:space="0" w:color="auto"/>
              <w:left w:val="nil"/>
              <w:bottom w:val="single" w:sz="4" w:space="0" w:color="auto"/>
              <w:right w:val="single" w:sz="4" w:space="0" w:color="auto"/>
            </w:tcBorders>
            <w:vAlign w:val="center"/>
          </w:tcPr>
          <w:p w:rsidR="00F955D9" w:rsidRDefault="004469FE">
            <w:pPr>
              <w:spacing w:line="600" w:lineRule="exact"/>
              <w:rPr>
                <w:rFonts w:ascii="宋体" w:hAnsi="宋体"/>
                <w:kern w:val="0"/>
                <w:sz w:val="22"/>
                <w:szCs w:val="22"/>
              </w:rPr>
            </w:pPr>
            <w:r>
              <w:rPr>
                <w:rFonts w:ascii="宋体" w:hAnsi="宋体"/>
                <w:kern w:val="0"/>
                <w:sz w:val="22"/>
                <w:szCs w:val="22"/>
              </w:rPr>
              <w:t>2.2</w:t>
            </w:r>
          </w:p>
        </w:tc>
        <w:tc>
          <w:tcPr>
            <w:tcW w:w="3718" w:type="dxa"/>
            <w:tcBorders>
              <w:top w:val="single" w:sz="4" w:space="0" w:color="auto"/>
              <w:left w:val="nil"/>
              <w:bottom w:val="single" w:sz="4" w:space="0" w:color="auto"/>
              <w:right w:val="single" w:sz="4" w:space="0" w:color="auto"/>
            </w:tcBorders>
            <w:vAlign w:val="center"/>
          </w:tcPr>
          <w:p w:rsidR="00F955D9" w:rsidRDefault="004469FE">
            <w:pPr>
              <w:spacing w:line="600" w:lineRule="exact"/>
              <w:rPr>
                <w:rFonts w:ascii="宋体" w:hAnsi="宋体"/>
                <w:kern w:val="0"/>
                <w:sz w:val="22"/>
                <w:szCs w:val="22"/>
              </w:rPr>
            </w:pPr>
            <w:r>
              <w:rPr>
                <w:rFonts w:ascii="宋体" w:hAnsi="宋体" w:hint="eastAsia"/>
                <w:kern w:val="0"/>
                <w:sz w:val="22"/>
                <w:szCs w:val="22"/>
              </w:rPr>
              <w:t>分部分项及单价措施项目编码</w:t>
            </w:r>
          </w:p>
        </w:tc>
        <w:tc>
          <w:tcPr>
            <w:tcW w:w="3587" w:type="dxa"/>
            <w:tcBorders>
              <w:top w:val="single" w:sz="4" w:space="0" w:color="auto"/>
              <w:left w:val="nil"/>
              <w:bottom w:val="single" w:sz="4" w:space="0" w:color="auto"/>
              <w:right w:val="single" w:sz="4" w:space="0" w:color="auto"/>
            </w:tcBorders>
            <w:vAlign w:val="center"/>
          </w:tcPr>
          <w:p w:rsidR="00F955D9" w:rsidRDefault="004469FE">
            <w:pPr>
              <w:spacing w:line="600" w:lineRule="exact"/>
              <w:rPr>
                <w:rFonts w:ascii="宋体" w:hAnsi="宋体"/>
                <w:kern w:val="0"/>
                <w:sz w:val="22"/>
                <w:szCs w:val="22"/>
              </w:rPr>
            </w:pPr>
            <w:r>
              <w:rPr>
                <w:rFonts w:ascii="宋体" w:hAnsi="宋体" w:hint="eastAsia"/>
                <w:kern w:val="0"/>
                <w:sz w:val="22"/>
                <w:szCs w:val="22"/>
              </w:rPr>
              <w:t>不得修改招标人清单</w:t>
            </w:r>
          </w:p>
        </w:tc>
        <w:tc>
          <w:tcPr>
            <w:tcW w:w="476" w:type="dxa"/>
            <w:tcBorders>
              <w:top w:val="single" w:sz="4" w:space="0" w:color="auto"/>
              <w:left w:val="nil"/>
              <w:bottom w:val="single" w:sz="4" w:space="0" w:color="auto"/>
              <w:right w:val="single" w:sz="4" w:space="0" w:color="auto"/>
            </w:tcBorders>
            <w:vAlign w:val="center"/>
          </w:tcPr>
          <w:p w:rsidR="00F955D9" w:rsidRDefault="00F955D9">
            <w:pPr>
              <w:spacing w:line="600" w:lineRule="exact"/>
              <w:ind w:firstLineChars="200" w:firstLine="440"/>
              <w:rPr>
                <w:rFonts w:ascii="宋体" w:hAnsi="宋体"/>
                <w:kern w:val="0"/>
                <w:sz w:val="22"/>
                <w:szCs w:val="22"/>
              </w:rPr>
            </w:pPr>
          </w:p>
        </w:tc>
        <w:tc>
          <w:tcPr>
            <w:tcW w:w="519" w:type="dxa"/>
            <w:tcBorders>
              <w:top w:val="single" w:sz="4" w:space="0" w:color="auto"/>
              <w:left w:val="nil"/>
              <w:bottom w:val="single" w:sz="4" w:space="0" w:color="auto"/>
              <w:right w:val="single" w:sz="4" w:space="0" w:color="auto"/>
            </w:tcBorders>
            <w:vAlign w:val="center"/>
          </w:tcPr>
          <w:p w:rsidR="00F955D9" w:rsidRDefault="00F955D9">
            <w:pPr>
              <w:spacing w:line="600" w:lineRule="exact"/>
              <w:ind w:firstLineChars="200" w:firstLine="440"/>
              <w:rPr>
                <w:rFonts w:ascii="宋体" w:hAnsi="宋体"/>
                <w:kern w:val="0"/>
                <w:sz w:val="22"/>
                <w:szCs w:val="22"/>
              </w:rPr>
            </w:pPr>
          </w:p>
        </w:tc>
      </w:tr>
      <w:tr w:rsidR="00F955D9">
        <w:trPr>
          <w:trHeight w:hRule="exact" w:val="659"/>
          <w:jc w:val="center"/>
        </w:trPr>
        <w:tc>
          <w:tcPr>
            <w:tcW w:w="645" w:type="dxa"/>
            <w:vMerge/>
            <w:tcBorders>
              <w:top w:val="nil"/>
              <w:left w:val="single" w:sz="4" w:space="0" w:color="auto"/>
              <w:bottom w:val="single" w:sz="4" w:space="0" w:color="auto"/>
              <w:right w:val="single" w:sz="4" w:space="0" w:color="auto"/>
            </w:tcBorders>
            <w:vAlign w:val="center"/>
          </w:tcPr>
          <w:p w:rsidR="00F955D9" w:rsidRDefault="00F955D9">
            <w:pPr>
              <w:spacing w:line="600" w:lineRule="exact"/>
              <w:ind w:firstLineChars="200" w:firstLine="440"/>
              <w:rPr>
                <w:rFonts w:ascii="宋体" w:hAnsi="宋体"/>
                <w:kern w:val="0"/>
                <w:sz w:val="22"/>
                <w:szCs w:val="22"/>
              </w:rPr>
            </w:pPr>
          </w:p>
        </w:tc>
        <w:tc>
          <w:tcPr>
            <w:tcW w:w="733" w:type="dxa"/>
            <w:tcBorders>
              <w:top w:val="single" w:sz="4" w:space="0" w:color="auto"/>
              <w:left w:val="nil"/>
              <w:bottom w:val="single" w:sz="4" w:space="0" w:color="auto"/>
              <w:right w:val="single" w:sz="4" w:space="0" w:color="auto"/>
            </w:tcBorders>
            <w:vAlign w:val="center"/>
          </w:tcPr>
          <w:p w:rsidR="00F955D9" w:rsidRDefault="004469FE">
            <w:pPr>
              <w:spacing w:line="600" w:lineRule="exact"/>
              <w:rPr>
                <w:rFonts w:ascii="宋体" w:hAnsi="宋体"/>
                <w:kern w:val="0"/>
                <w:sz w:val="22"/>
                <w:szCs w:val="22"/>
              </w:rPr>
            </w:pPr>
            <w:r>
              <w:rPr>
                <w:rFonts w:ascii="宋体" w:hAnsi="宋体"/>
                <w:kern w:val="0"/>
                <w:sz w:val="22"/>
                <w:szCs w:val="22"/>
              </w:rPr>
              <w:t>2.3</w:t>
            </w:r>
          </w:p>
        </w:tc>
        <w:tc>
          <w:tcPr>
            <w:tcW w:w="3718" w:type="dxa"/>
            <w:tcBorders>
              <w:top w:val="single" w:sz="4" w:space="0" w:color="auto"/>
              <w:left w:val="nil"/>
              <w:bottom w:val="single" w:sz="4" w:space="0" w:color="auto"/>
              <w:right w:val="single" w:sz="4" w:space="0" w:color="auto"/>
            </w:tcBorders>
            <w:vAlign w:val="center"/>
          </w:tcPr>
          <w:p w:rsidR="00F955D9" w:rsidRDefault="004469FE">
            <w:pPr>
              <w:spacing w:line="600" w:lineRule="exact"/>
              <w:rPr>
                <w:rFonts w:ascii="宋体" w:hAnsi="宋体"/>
                <w:kern w:val="0"/>
                <w:sz w:val="22"/>
                <w:szCs w:val="22"/>
              </w:rPr>
            </w:pPr>
            <w:r>
              <w:rPr>
                <w:rFonts w:ascii="宋体" w:hAnsi="宋体" w:hint="eastAsia"/>
                <w:kern w:val="0"/>
                <w:sz w:val="22"/>
                <w:szCs w:val="22"/>
              </w:rPr>
              <w:t>分部分项及单价措施项目名称</w:t>
            </w:r>
          </w:p>
        </w:tc>
        <w:tc>
          <w:tcPr>
            <w:tcW w:w="3587" w:type="dxa"/>
            <w:tcBorders>
              <w:top w:val="single" w:sz="4" w:space="0" w:color="auto"/>
              <w:left w:val="nil"/>
              <w:bottom w:val="single" w:sz="4" w:space="0" w:color="auto"/>
              <w:right w:val="single" w:sz="4" w:space="0" w:color="auto"/>
            </w:tcBorders>
            <w:vAlign w:val="center"/>
          </w:tcPr>
          <w:p w:rsidR="00F955D9" w:rsidRDefault="004469FE">
            <w:pPr>
              <w:spacing w:line="600" w:lineRule="exact"/>
              <w:rPr>
                <w:rFonts w:ascii="宋体" w:hAnsi="宋体"/>
                <w:kern w:val="0"/>
                <w:sz w:val="22"/>
                <w:szCs w:val="22"/>
              </w:rPr>
            </w:pPr>
            <w:r>
              <w:rPr>
                <w:rFonts w:ascii="宋体" w:hAnsi="宋体" w:hint="eastAsia"/>
                <w:kern w:val="0"/>
                <w:sz w:val="22"/>
                <w:szCs w:val="22"/>
              </w:rPr>
              <w:t>不得修改招标人清单</w:t>
            </w:r>
          </w:p>
        </w:tc>
        <w:tc>
          <w:tcPr>
            <w:tcW w:w="476" w:type="dxa"/>
            <w:tcBorders>
              <w:top w:val="single" w:sz="4" w:space="0" w:color="auto"/>
              <w:left w:val="nil"/>
              <w:bottom w:val="single" w:sz="4" w:space="0" w:color="auto"/>
              <w:right w:val="single" w:sz="4" w:space="0" w:color="auto"/>
            </w:tcBorders>
            <w:vAlign w:val="center"/>
          </w:tcPr>
          <w:p w:rsidR="00F955D9" w:rsidRDefault="00F955D9">
            <w:pPr>
              <w:spacing w:line="600" w:lineRule="exact"/>
              <w:ind w:firstLineChars="200" w:firstLine="440"/>
              <w:rPr>
                <w:rFonts w:ascii="宋体" w:hAnsi="宋体"/>
                <w:kern w:val="0"/>
                <w:sz w:val="22"/>
                <w:szCs w:val="22"/>
              </w:rPr>
            </w:pPr>
          </w:p>
        </w:tc>
        <w:tc>
          <w:tcPr>
            <w:tcW w:w="519" w:type="dxa"/>
            <w:tcBorders>
              <w:top w:val="single" w:sz="4" w:space="0" w:color="auto"/>
              <w:left w:val="nil"/>
              <w:bottom w:val="single" w:sz="4" w:space="0" w:color="auto"/>
              <w:right w:val="single" w:sz="4" w:space="0" w:color="auto"/>
            </w:tcBorders>
            <w:vAlign w:val="center"/>
          </w:tcPr>
          <w:p w:rsidR="00F955D9" w:rsidRDefault="00F955D9">
            <w:pPr>
              <w:spacing w:line="600" w:lineRule="exact"/>
              <w:ind w:firstLineChars="200" w:firstLine="440"/>
              <w:rPr>
                <w:rFonts w:ascii="宋体" w:hAnsi="宋体"/>
                <w:kern w:val="0"/>
                <w:sz w:val="22"/>
                <w:szCs w:val="22"/>
              </w:rPr>
            </w:pPr>
          </w:p>
        </w:tc>
      </w:tr>
      <w:tr w:rsidR="00F955D9">
        <w:trPr>
          <w:trHeight w:hRule="exact" w:val="643"/>
          <w:jc w:val="center"/>
        </w:trPr>
        <w:tc>
          <w:tcPr>
            <w:tcW w:w="645" w:type="dxa"/>
            <w:vMerge/>
            <w:tcBorders>
              <w:top w:val="nil"/>
              <w:left w:val="single" w:sz="4" w:space="0" w:color="auto"/>
              <w:bottom w:val="single" w:sz="4" w:space="0" w:color="auto"/>
              <w:right w:val="single" w:sz="4" w:space="0" w:color="auto"/>
            </w:tcBorders>
            <w:vAlign w:val="center"/>
          </w:tcPr>
          <w:p w:rsidR="00F955D9" w:rsidRDefault="00F955D9">
            <w:pPr>
              <w:spacing w:line="600" w:lineRule="exact"/>
              <w:ind w:firstLineChars="200" w:firstLine="440"/>
              <w:rPr>
                <w:rFonts w:ascii="宋体" w:hAnsi="宋体"/>
                <w:kern w:val="0"/>
                <w:sz w:val="22"/>
                <w:szCs w:val="22"/>
              </w:rPr>
            </w:pPr>
          </w:p>
        </w:tc>
        <w:tc>
          <w:tcPr>
            <w:tcW w:w="733" w:type="dxa"/>
            <w:tcBorders>
              <w:top w:val="single" w:sz="4" w:space="0" w:color="auto"/>
              <w:left w:val="nil"/>
              <w:bottom w:val="single" w:sz="4" w:space="0" w:color="auto"/>
              <w:right w:val="single" w:sz="4" w:space="0" w:color="auto"/>
            </w:tcBorders>
            <w:vAlign w:val="center"/>
          </w:tcPr>
          <w:p w:rsidR="00F955D9" w:rsidRDefault="004469FE">
            <w:pPr>
              <w:spacing w:line="600" w:lineRule="exact"/>
              <w:rPr>
                <w:rFonts w:ascii="宋体" w:hAnsi="宋体"/>
                <w:kern w:val="0"/>
                <w:sz w:val="22"/>
                <w:szCs w:val="22"/>
              </w:rPr>
            </w:pPr>
            <w:r>
              <w:rPr>
                <w:rFonts w:ascii="宋体" w:hAnsi="宋体"/>
                <w:kern w:val="0"/>
                <w:sz w:val="22"/>
                <w:szCs w:val="22"/>
              </w:rPr>
              <w:t>2.4</w:t>
            </w:r>
          </w:p>
        </w:tc>
        <w:tc>
          <w:tcPr>
            <w:tcW w:w="3718" w:type="dxa"/>
            <w:tcBorders>
              <w:top w:val="single" w:sz="4" w:space="0" w:color="auto"/>
              <w:left w:val="nil"/>
              <w:bottom w:val="single" w:sz="4" w:space="0" w:color="auto"/>
              <w:right w:val="single" w:sz="4" w:space="0" w:color="auto"/>
            </w:tcBorders>
            <w:vAlign w:val="center"/>
          </w:tcPr>
          <w:p w:rsidR="00F955D9" w:rsidRDefault="004469FE">
            <w:pPr>
              <w:spacing w:line="600" w:lineRule="exact"/>
              <w:rPr>
                <w:rFonts w:ascii="宋体" w:hAnsi="宋体"/>
                <w:kern w:val="0"/>
                <w:sz w:val="22"/>
                <w:szCs w:val="22"/>
              </w:rPr>
            </w:pPr>
            <w:r>
              <w:rPr>
                <w:rFonts w:ascii="宋体" w:hAnsi="宋体" w:hint="eastAsia"/>
                <w:kern w:val="0"/>
                <w:sz w:val="22"/>
                <w:szCs w:val="22"/>
              </w:rPr>
              <w:t>分部分项及单价措施项目特征</w:t>
            </w:r>
          </w:p>
        </w:tc>
        <w:tc>
          <w:tcPr>
            <w:tcW w:w="3587" w:type="dxa"/>
            <w:tcBorders>
              <w:top w:val="single" w:sz="4" w:space="0" w:color="auto"/>
              <w:left w:val="nil"/>
              <w:bottom w:val="single" w:sz="4" w:space="0" w:color="auto"/>
              <w:right w:val="single" w:sz="4" w:space="0" w:color="auto"/>
            </w:tcBorders>
            <w:vAlign w:val="center"/>
          </w:tcPr>
          <w:p w:rsidR="00F955D9" w:rsidRDefault="004469FE">
            <w:pPr>
              <w:spacing w:line="600" w:lineRule="exact"/>
              <w:rPr>
                <w:rFonts w:ascii="宋体" w:hAnsi="宋体"/>
                <w:kern w:val="0"/>
                <w:sz w:val="22"/>
                <w:szCs w:val="22"/>
              </w:rPr>
            </w:pPr>
            <w:r>
              <w:rPr>
                <w:rFonts w:ascii="宋体" w:hAnsi="宋体" w:hint="eastAsia"/>
                <w:kern w:val="0"/>
                <w:sz w:val="22"/>
                <w:szCs w:val="22"/>
              </w:rPr>
              <w:t>不得修改招标人清单</w:t>
            </w:r>
          </w:p>
        </w:tc>
        <w:tc>
          <w:tcPr>
            <w:tcW w:w="476" w:type="dxa"/>
            <w:tcBorders>
              <w:top w:val="single" w:sz="4" w:space="0" w:color="auto"/>
              <w:left w:val="nil"/>
              <w:bottom w:val="single" w:sz="4" w:space="0" w:color="auto"/>
              <w:right w:val="single" w:sz="4" w:space="0" w:color="auto"/>
            </w:tcBorders>
            <w:vAlign w:val="center"/>
          </w:tcPr>
          <w:p w:rsidR="00F955D9" w:rsidRDefault="00F955D9">
            <w:pPr>
              <w:spacing w:line="600" w:lineRule="exact"/>
              <w:ind w:firstLineChars="200" w:firstLine="440"/>
              <w:rPr>
                <w:rFonts w:ascii="宋体" w:hAnsi="宋体"/>
                <w:kern w:val="0"/>
                <w:sz w:val="22"/>
                <w:szCs w:val="22"/>
              </w:rPr>
            </w:pPr>
          </w:p>
        </w:tc>
        <w:tc>
          <w:tcPr>
            <w:tcW w:w="519" w:type="dxa"/>
            <w:tcBorders>
              <w:top w:val="single" w:sz="4" w:space="0" w:color="auto"/>
              <w:left w:val="nil"/>
              <w:bottom w:val="single" w:sz="4" w:space="0" w:color="auto"/>
              <w:right w:val="single" w:sz="4" w:space="0" w:color="auto"/>
            </w:tcBorders>
            <w:vAlign w:val="center"/>
          </w:tcPr>
          <w:p w:rsidR="00F955D9" w:rsidRDefault="00F955D9">
            <w:pPr>
              <w:spacing w:line="600" w:lineRule="exact"/>
              <w:ind w:firstLineChars="200" w:firstLine="440"/>
              <w:rPr>
                <w:rFonts w:ascii="宋体" w:hAnsi="宋体"/>
                <w:kern w:val="0"/>
                <w:sz w:val="22"/>
                <w:szCs w:val="22"/>
              </w:rPr>
            </w:pPr>
          </w:p>
        </w:tc>
      </w:tr>
      <w:tr w:rsidR="00F955D9">
        <w:trPr>
          <w:trHeight w:hRule="exact" w:val="628"/>
          <w:jc w:val="center"/>
        </w:trPr>
        <w:tc>
          <w:tcPr>
            <w:tcW w:w="645" w:type="dxa"/>
            <w:vMerge/>
            <w:tcBorders>
              <w:top w:val="nil"/>
              <w:left w:val="single" w:sz="4" w:space="0" w:color="auto"/>
              <w:bottom w:val="single" w:sz="4" w:space="0" w:color="auto"/>
              <w:right w:val="single" w:sz="4" w:space="0" w:color="auto"/>
            </w:tcBorders>
            <w:vAlign w:val="center"/>
          </w:tcPr>
          <w:p w:rsidR="00F955D9" w:rsidRDefault="00F955D9">
            <w:pPr>
              <w:spacing w:line="600" w:lineRule="exact"/>
              <w:ind w:firstLineChars="200" w:firstLine="440"/>
              <w:rPr>
                <w:rFonts w:ascii="宋体" w:hAnsi="宋体"/>
                <w:kern w:val="0"/>
                <w:sz w:val="22"/>
                <w:szCs w:val="22"/>
              </w:rPr>
            </w:pPr>
          </w:p>
        </w:tc>
        <w:tc>
          <w:tcPr>
            <w:tcW w:w="733" w:type="dxa"/>
            <w:tcBorders>
              <w:top w:val="single" w:sz="4" w:space="0" w:color="auto"/>
              <w:left w:val="nil"/>
              <w:bottom w:val="single" w:sz="4" w:space="0" w:color="auto"/>
              <w:right w:val="single" w:sz="4" w:space="0" w:color="auto"/>
            </w:tcBorders>
            <w:vAlign w:val="center"/>
          </w:tcPr>
          <w:p w:rsidR="00F955D9" w:rsidRDefault="004469FE">
            <w:pPr>
              <w:spacing w:line="600" w:lineRule="exact"/>
              <w:rPr>
                <w:rFonts w:ascii="宋体" w:hAnsi="宋体"/>
                <w:kern w:val="0"/>
                <w:sz w:val="22"/>
                <w:szCs w:val="22"/>
              </w:rPr>
            </w:pPr>
            <w:r>
              <w:rPr>
                <w:rFonts w:ascii="宋体" w:hAnsi="宋体"/>
                <w:kern w:val="0"/>
                <w:sz w:val="22"/>
                <w:szCs w:val="22"/>
              </w:rPr>
              <w:t>2.5</w:t>
            </w:r>
          </w:p>
        </w:tc>
        <w:tc>
          <w:tcPr>
            <w:tcW w:w="3718" w:type="dxa"/>
            <w:tcBorders>
              <w:top w:val="single" w:sz="4" w:space="0" w:color="auto"/>
              <w:left w:val="nil"/>
              <w:bottom w:val="single" w:sz="4" w:space="0" w:color="auto"/>
              <w:right w:val="single" w:sz="4" w:space="0" w:color="auto"/>
            </w:tcBorders>
            <w:vAlign w:val="center"/>
          </w:tcPr>
          <w:p w:rsidR="00F955D9" w:rsidRDefault="004469FE">
            <w:pPr>
              <w:spacing w:line="600" w:lineRule="exact"/>
              <w:rPr>
                <w:rFonts w:ascii="宋体" w:hAnsi="宋体"/>
                <w:kern w:val="0"/>
                <w:sz w:val="22"/>
                <w:szCs w:val="22"/>
              </w:rPr>
            </w:pPr>
            <w:r>
              <w:rPr>
                <w:rFonts w:ascii="宋体" w:hAnsi="宋体" w:hint="eastAsia"/>
                <w:kern w:val="0"/>
                <w:sz w:val="22"/>
                <w:szCs w:val="22"/>
              </w:rPr>
              <w:t>分部分项及单价措施项目计量单位</w:t>
            </w:r>
          </w:p>
        </w:tc>
        <w:tc>
          <w:tcPr>
            <w:tcW w:w="3587" w:type="dxa"/>
            <w:tcBorders>
              <w:top w:val="single" w:sz="4" w:space="0" w:color="auto"/>
              <w:left w:val="nil"/>
              <w:bottom w:val="single" w:sz="4" w:space="0" w:color="auto"/>
              <w:right w:val="single" w:sz="4" w:space="0" w:color="auto"/>
            </w:tcBorders>
            <w:vAlign w:val="center"/>
          </w:tcPr>
          <w:p w:rsidR="00F955D9" w:rsidRDefault="004469FE">
            <w:pPr>
              <w:spacing w:line="600" w:lineRule="exact"/>
              <w:rPr>
                <w:rFonts w:ascii="宋体" w:hAnsi="宋体"/>
                <w:kern w:val="0"/>
                <w:sz w:val="22"/>
                <w:szCs w:val="22"/>
              </w:rPr>
            </w:pPr>
            <w:r>
              <w:rPr>
                <w:rFonts w:ascii="宋体" w:hAnsi="宋体" w:hint="eastAsia"/>
                <w:kern w:val="0"/>
                <w:sz w:val="22"/>
                <w:szCs w:val="22"/>
              </w:rPr>
              <w:t>不得修改招标人清单</w:t>
            </w:r>
          </w:p>
        </w:tc>
        <w:tc>
          <w:tcPr>
            <w:tcW w:w="476" w:type="dxa"/>
            <w:tcBorders>
              <w:top w:val="single" w:sz="4" w:space="0" w:color="auto"/>
              <w:left w:val="nil"/>
              <w:bottom w:val="single" w:sz="4" w:space="0" w:color="auto"/>
              <w:right w:val="single" w:sz="4" w:space="0" w:color="auto"/>
            </w:tcBorders>
            <w:vAlign w:val="center"/>
          </w:tcPr>
          <w:p w:rsidR="00F955D9" w:rsidRDefault="00F955D9">
            <w:pPr>
              <w:spacing w:line="600" w:lineRule="exact"/>
              <w:ind w:firstLineChars="200" w:firstLine="440"/>
              <w:rPr>
                <w:rFonts w:ascii="宋体" w:hAnsi="宋体"/>
                <w:kern w:val="0"/>
                <w:sz w:val="22"/>
                <w:szCs w:val="22"/>
              </w:rPr>
            </w:pPr>
          </w:p>
        </w:tc>
        <w:tc>
          <w:tcPr>
            <w:tcW w:w="519" w:type="dxa"/>
            <w:tcBorders>
              <w:top w:val="single" w:sz="4" w:space="0" w:color="auto"/>
              <w:left w:val="nil"/>
              <w:bottom w:val="single" w:sz="4" w:space="0" w:color="auto"/>
              <w:right w:val="single" w:sz="4" w:space="0" w:color="auto"/>
            </w:tcBorders>
            <w:vAlign w:val="center"/>
          </w:tcPr>
          <w:p w:rsidR="00F955D9" w:rsidRDefault="00F955D9">
            <w:pPr>
              <w:spacing w:line="600" w:lineRule="exact"/>
              <w:ind w:firstLineChars="200" w:firstLine="440"/>
              <w:rPr>
                <w:rFonts w:ascii="宋体" w:hAnsi="宋体"/>
                <w:kern w:val="0"/>
                <w:sz w:val="22"/>
                <w:szCs w:val="22"/>
              </w:rPr>
            </w:pPr>
          </w:p>
        </w:tc>
      </w:tr>
      <w:tr w:rsidR="00F955D9">
        <w:trPr>
          <w:trHeight w:hRule="exact" w:val="636"/>
          <w:jc w:val="center"/>
        </w:trPr>
        <w:tc>
          <w:tcPr>
            <w:tcW w:w="645" w:type="dxa"/>
            <w:vMerge/>
            <w:tcBorders>
              <w:top w:val="nil"/>
              <w:left w:val="single" w:sz="4" w:space="0" w:color="auto"/>
              <w:bottom w:val="single" w:sz="4" w:space="0" w:color="auto"/>
              <w:right w:val="single" w:sz="4" w:space="0" w:color="auto"/>
            </w:tcBorders>
            <w:vAlign w:val="center"/>
          </w:tcPr>
          <w:p w:rsidR="00F955D9" w:rsidRDefault="00F955D9">
            <w:pPr>
              <w:spacing w:line="600" w:lineRule="exact"/>
              <w:ind w:firstLineChars="200" w:firstLine="440"/>
              <w:rPr>
                <w:rFonts w:ascii="宋体" w:hAnsi="宋体"/>
                <w:kern w:val="0"/>
                <w:sz w:val="22"/>
                <w:szCs w:val="22"/>
              </w:rPr>
            </w:pPr>
          </w:p>
        </w:tc>
        <w:tc>
          <w:tcPr>
            <w:tcW w:w="733" w:type="dxa"/>
            <w:tcBorders>
              <w:top w:val="single" w:sz="4" w:space="0" w:color="auto"/>
              <w:left w:val="nil"/>
              <w:bottom w:val="single" w:sz="4" w:space="0" w:color="auto"/>
              <w:right w:val="single" w:sz="4" w:space="0" w:color="auto"/>
            </w:tcBorders>
            <w:vAlign w:val="center"/>
          </w:tcPr>
          <w:p w:rsidR="00F955D9" w:rsidRDefault="004469FE">
            <w:pPr>
              <w:spacing w:line="600" w:lineRule="exact"/>
              <w:rPr>
                <w:rFonts w:ascii="宋体" w:hAnsi="宋体"/>
                <w:kern w:val="0"/>
                <w:sz w:val="22"/>
                <w:szCs w:val="22"/>
              </w:rPr>
            </w:pPr>
            <w:r>
              <w:rPr>
                <w:rFonts w:ascii="宋体" w:hAnsi="宋体"/>
                <w:kern w:val="0"/>
                <w:sz w:val="22"/>
                <w:szCs w:val="22"/>
              </w:rPr>
              <w:t>2.6</w:t>
            </w:r>
          </w:p>
        </w:tc>
        <w:tc>
          <w:tcPr>
            <w:tcW w:w="3718" w:type="dxa"/>
            <w:tcBorders>
              <w:top w:val="single" w:sz="4" w:space="0" w:color="auto"/>
              <w:left w:val="nil"/>
              <w:bottom w:val="single" w:sz="4" w:space="0" w:color="auto"/>
              <w:right w:val="single" w:sz="4" w:space="0" w:color="auto"/>
            </w:tcBorders>
            <w:vAlign w:val="center"/>
          </w:tcPr>
          <w:p w:rsidR="00F955D9" w:rsidRDefault="004469FE">
            <w:pPr>
              <w:spacing w:line="600" w:lineRule="exact"/>
              <w:rPr>
                <w:rFonts w:ascii="宋体" w:hAnsi="宋体"/>
                <w:kern w:val="0"/>
                <w:sz w:val="22"/>
                <w:szCs w:val="22"/>
              </w:rPr>
            </w:pPr>
            <w:r>
              <w:rPr>
                <w:rFonts w:ascii="宋体" w:hAnsi="宋体" w:hint="eastAsia"/>
                <w:kern w:val="0"/>
                <w:sz w:val="22"/>
                <w:szCs w:val="22"/>
              </w:rPr>
              <w:t>分部分项及单价措施项目工程量</w:t>
            </w:r>
          </w:p>
        </w:tc>
        <w:tc>
          <w:tcPr>
            <w:tcW w:w="3587" w:type="dxa"/>
            <w:tcBorders>
              <w:top w:val="single" w:sz="4" w:space="0" w:color="auto"/>
              <w:left w:val="nil"/>
              <w:bottom w:val="single" w:sz="4" w:space="0" w:color="auto"/>
              <w:right w:val="single" w:sz="4" w:space="0" w:color="auto"/>
            </w:tcBorders>
            <w:vAlign w:val="center"/>
          </w:tcPr>
          <w:p w:rsidR="00F955D9" w:rsidRDefault="004469FE">
            <w:pPr>
              <w:spacing w:line="600" w:lineRule="exact"/>
              <w:rPr>
                <w:rFonts w:ascii="宋体" w:hAnsi="宋体"/>
                <w:kern w:val="0"/>
                <w:sz w:val="22"/>
                <w:szCs w:val="22"/>
              </w:rPr>
            </w:pPr>
            <w:r>
              <w:rPr>
                <w:rFonts w:ascii="宋体" w:hAnsi="宋体" w:hint="eastAsia"/>
                <w:kern w:val="0"/>
                <w:sz w:val="22"/>
                <w:szCs w:val="22"/>
              </w:rPr>
              <w:t>不得修改招标人清单</w:t>
            </w:r>
          </w:p>
        </w:tc>
        <w:tc>
          <w:tcPr>
            <w:tcW w:w="476" w:type="dxa"/>
            <w:tcBorders>
              <w:top w:val="single" w:sz="4" w:space="0" w:color="auto"/>
              <w:left w:val="nil"/>
              <w:bottom w:val="single" w:sz="4" w:space="0" w:color="auto"/>
              <w:right w:val="single" w:sz="4" w:space="0" w:color="auto"/>
            </w:tcBorders>
            <w:vAlign w:val="center"/>
          </w:tcPr>
          <w:p w:rsidR="00F955D9" w:rsidRDefault="00F955D9">
            <w:pPr>
              <w:spacing w:line="600" w:lineRule="exact"/>
              <w:ind w:firstLineChars="200" w:firstLine="440"/>
              <w:rPr>
                <w:rFonts w:ascii="宋体" w:hAnsi="宋体"/>
                <w:kern w:val="0"/>
                <w:sz w:val="22"/>
                <w:szCs w:val="22"/>
              </w:rPr>
            </w:pPr>
          </w:p>
        </w:tc>
        <w:tc>
          <w:tcPr>
            <w:tcW w:w="519" w:type="dxa"/>
            <w:tcBorders>
              <w:top w:val="single" w:sz="4" w:space="0" w:color="auto"/>
              <w:left w:val="nil"/>
              <w:bottom w:val="single" w:sz="4" w:space="0" w:color="auto"/>
              <w:right w:val="single" w:sz="4" w:space="0" w:color="auto"/>
            </w:tcBorders>
            <w:vAlign w:val="center"/>
          </w:tcPr>
          <w:p w:rsidR="00F955D9" w:rsidRDefault="00F955D9">
            <w:pPr>
              <w:spacing w:line="600" w:lineRule="exact"/>
              <w:ind w:firstLineChars="200" w:firstLine="440"/>
              <w:rPr>
                <w:rFonts w:ascii="宋体" w:hAnsi="宋体"/>
                <w:kern w:val="0"/>
                <w:sz w:val="22"/>
                <w:szCs w:val="22"/>
              </w:rPr>
            </w:pPr>
          </w:p>
        </w:tc>
      </w:tr>
      <w:tr w:rsidR="00F955D9">
        <w:trPr>
          <w:trHeight w:val="1077"/>
          <w:jc w:val="center"/>
        </w:trPr>
        <w:tc>
          <w:tcPr>
            <w:tcW w:w="645" w:type="dxa"/>
            <w:vMerge/>
            <w:tcBorders>
              <w:top w:val="nil"/>
              <w:left w:val="single" w:sz="4" w:space="0" w:color="auto"/>
              <w:bottom w:val="single" w:sz="4" w:space="0" w:color="auto"/>
              <w:right w:val="single" w:sz="4" w:space="0" w:color="auto"/>
            </w:tcBorders>
            <w:vAlign w:val="center"/>
          </w:tcPr>
          <w:p w:rsidR="00F955D9" w:rsidRDefault="00F955D9">
            <w:pPr>
              <w:spacing w:line="600" w:lineRule="exact"/>
              <w:ind w:firstLineChars="200" w:firstLine="440"/>
              <w:rPr>
                <w:rFonts w:ascii="宋体" w:hAnsi="宋体"/>
                <w:kern w:val="0"/>
                <w:sz w:val="22"/>
                <w:szCs w:val="22"/>
              </w:rPr>
            </w:pPr>
          </w:p>
        </w:tc>
        <w:tc>
          <w:tcPr>
            <w:tcW w:w="733" w:type="dxa"/>
            <w:tcBorders>
              <w:top w:val="single" w:sz="4" w:space="0" w:color="auto"/>
              <w:left w:val="nil"/>
              <w:bottom w:val="single" w:sz="4" w:space="0" w:color="auto"/>
              <w:right w:val="single" w:sz="4" w:space="0" w:color="auto"/>
            </w:tcBorders>
            <w:vAlign w:val="center"/>
          </w:tcPr>
          <w:p w:rsidR="00F955D9" w:rsidRDefault="004469FE">
            <w:pPr>
              <w:spacing w:line="600" w:lineRule="exact"/>
              <w:rPr>
                <w:rFonts w:ascii="宋体" w:hAnsi="宋体"/>
                <w:kern w:val="0"/>
                <w:sz w:val="22"/>
                <w:szCs w:val="22"/>
              </w:rPr>
            </w:pPr>
            <w:r>
              <w:rPr>
                <w:rFonts w:ascii="宋体" w:hAnsi="宋体"/>
                <w:kern w:val="0"/>
                <w:sz w:val="22"/>
                <w:szCs w:val="22"/>
              </w:rPr>
              <w:t>2.7</w:t>
            </w:r>
          </w:p>
        </w:tc>
        <w:tc>
          <w:tcPr>
            <w:tcW w:w="3718" w:type="dxa"/>
            <w:tcBorders>
              <w:top w:val="single" w:sz="4" w:space="0" w:color="auto"/>
              <w:left w:val="nil"/>
              <w:bottom w:val="single" w:sz="4" w:space="0" w:color="auto"/>
              <w:right w:val="single" w:sz="4" w:space="0" w:color="auto"/>
            </w:tcBorders>
            <w:vAlign w:val="center"/>
          </w:tcPr>
          <w:p w:rsidR="00F955D9" w:rsidRDefault="004469FE">
            <w:pPr>
              <w:spacing w:line="600" w:lineRule="exact"/>
              <w:rPr>
                <w:rFonts w:ascii="宋体" w:hAnsi="宋体"/>
                <w:spacing w:val="-4"/>
                <w:kern w:val="0"/>
                <w:sz w:val="22"/>
                <w:szCs w:val="22"/>
              </w:rPr>
            </w:pPr>
            <w:r>
              <w:rPr>
                <w:rFonts w:ascii="宋体" w:hAnsi="宋体" w:hint="eastAsia"/>
                <w:spacing w:val="-4"/>
                <w:kern w:val="0"/>
                <w:sz w:val="22"/>
                <w:szCs w:val="22"/>
              </w:rPr>
              <w:t>分部分项工程费及单价措施费清单综合单价</w:t>
            </w:r>
          </w:p>
        </w:tc>
        <w:tc>
          <w:tcPr>
            <w:tcW w:w="3587" w:type="dxa"/>
            <w:tcBorders>
              <w:top w:val="single" w:sz="4" w:space="0" w:color="auto"/>
              <w:left w:val="nil"/>
              <w:bottom w:val="single" w:sz="4" w:space="0" w:color="auto"/>
              <w:right w:val="single" w:sz="4" w:space="0" w:color="auto"/>
            </w:tcBorders>
            <w:vAlign w:val="center"/>
          </w:tcPr>
          <w:p w:rsidR="00F955D9" w:rsidRDefault="004469FE">
            <w:pPr>
              <w:spacing w:line="600" w:lineRule="exact"/>
              <w:rPr>
                <w:rFonts w:ascii="宋体" w:hAnsi="宋体"/>
                <w:kern w:val="0"/>
                <w:sz w:val="22"/>
                <w:szCs w:val="22"/>
              </w:rPr>
            </w:pPr>
            <w:r>
              <w:rPr>
                <w:rFonts w:ascii="宋体" w:hAnsi="宋体" w:hint="eastAsia"/>
                <w:kern w:val="0"/>
                <w:sz w:val="22"/>
                <w:szCs w:val="22"/>
              </w:rPr>
              <w:t>综合单价＝人工费</w:t>
            </w:r>
            <w:r>
              <w:rPr>
                <w:rFonts w:ascii="宋体" w:hAnsi="宋体"/>
                <w:kern w:val="0"/>
                <w:sz w:val="22"/>
                <w:szCs w:val="22"/>
              </w:rPr>
              <w:t>+</w:t>
            </w:r>
            <w:r>
              <w:rPr>
                <w:rFonts w:ascii="宋体" w:hAnsi="宋体" w:hint="eastAsia"/>
                <w:kern w:val="0"/>
                <w:sz w:val="22"/>
                <w:szCs w:val="22"/>
              </w:rPr>
              <w:t>材料费</w:t>
            </w:r>
            <w:r>
              <w:rPr>
                <w:rFonts w:ascii="宋体" w:hAnsi="宋体"/>
                <w:kern w:val="0"/>
                <w:sz w:val="22"/>
                <w:szCs w:val="22"/>
              </w:rPr>
              <w:t>+</w:t>
            </w:r>
            <w:r>
              <w:rPr>
                <w:rFonts w:ascii="宋体" w:hAnsi="宋体" w:hint="eastAsia"/>
                <w:kern w:val="0"/>
                <w:sz w:val="22"/>
                <w:szCs w:val="22"/>
              </w:rPr>
              <w:t>机械费</w:t>
            </w:r>
            <w:r>
              <w:rPr>
                <w:rFonts w:ascii="宋体" w:hAnsi="宋体"/>
                <w:kern w:val="0"/>
                <w:sz w:val="22"/>
                <w:szCs w:val="22"/>
              </w:rPr>
              <w:t>+</w:t>
            </w:r>
            <w:r>
              <w:rPr>
                <w:rFonts w:ascii="宋体" w:hAnsi="宋体" w:hint="eastAsia"/>
                <w:kern w:val="0"/>
                <w:sz w:val="22"/>
                <w:szCs w:val="22"/>
              </w:rPr>
              <w:t>管理费</w:t>
            </w:r>
            <w:r>
              <w:rPr>
                <w:rFonts w:ascii="宋体" w:hAnsi="宋体"/>
                <w:kern w:val="0"/>
                <w:sz w:val="22"/>
                <w:szCs w:val="22"/>
              </w:rPr>
              <w:t>+</w:t>
            </w:r>
            <w:r>
              <w:rPr>
                <w:rFonts w:ascii="宋体" w:hAnsi="宋体" w:hint="eastAsia"/>
                <w:kern w:val="0"/>
                <w:sz w:val="22"/>
                <w:szCs w:val="22"/>
              </w:rPr>
              <w:t>利润之和</w:t>
            </w:r>
          </w:p>
        </w:tc>
        <w:tc>
          <w:tcPr>
            <w:tcW w:w="476" w:type="dxa"/>
            <w:tcBorders>
              <w:top w:val="single" w:sz="4" w:space="0" w:color="auto"/>
              <w:left w:val="nil"/>
              <w:bottom w:val="single" w:sz="4" w:space="0" w:color="auto"/>
              <w:right w:val="single" w:sz="4" w:space="0" w:color="auto"/>
            </w:tcBorders>
            <w:vAlign w:val="center"/>
          </w:tcPr>
          <w:p w:rsidR="00F955D9" w:rsidRDefault="00F955D9">
            <w:pPr>
              <w:spacing w:line="600" w:lineRule="exact"/>
              <w:ind w:firstLineChars="200" w:firstLine="440"/>
              <w:rPr>
                <w:rFonts w:ascii="宋体" w:hAnsi="宋体"/>
                <w:kern w:val="0"/>
                <w:sz w:val="22"/>
                <w:szCs w:val="22"/>
              </w:rPr>
            </w:pPr>
          </w:p>
        </w:tc>
        <w:tc>
          <w:tcPr>
            <w:tcW w:w="519" w:type="dxa"/>
            <w:tcBorders>
              <w:top w:val="single" w:sz="4" w:space="0" w:color="auto"/>
              <w:left w:val="nil"/>
              <w:bottom w:val="single" w:sz="4" w:space="0" w:color="auto"/>
              <w:right w:val="single" w:sz="4" w:space="0" w:color="auto"/>
            </w:tcBorders>
            <w:vAlign w:val="center"/>
          </w:tcPr>
          <w:p w:rsidR="00F955D9" w:rsidRDefault="00F955D9">
            <w:pPr>
              <w:spacing w:line="600" w:lineRule="exact"/>
              <w:ind w:firstLineChars="200" w:firstLine="440"/>
              <w:rPr>
                <w:rFonts w:ascii="宋体" w:hAnsi="宋体"/>
                <w:kern w:val="0"/>
                <w:sz w:val="22"/>
                <w:szCs w:val="22"/>
              </w:rPr>
            </w:pPr>
          </w:p>
        </w:tc>
      </w:tr>
      <w:tr w:rsidR="00F955D9">
        <w:trPr>
          <w:trHeight w:val="1077"/>
          <w:jc w:val="center"/>
        </w:trPr>
        <w:tc>
          <w:tcPr>
            <w:tcW w:w="645" w:type="dxa"/>
            <w:vMerge/>
            <w:tcBorders>
              <w:top w:val="nil"/>
              <w:left w:val="single" w:sz="4" w:space="0" w:color="auto"/>
              <w:bottom w:val="single" w:sz="4" w:space="0" w:color="auto"/>
              <w:right w:val="single" w:sz="4" w:space="0" w:color="auto"/>
            </w:tcBorders>
            <w:vAlign w:val="center"/>
          </w:tcPr>
          <w:p w:rsidR="00F955D9" w:rsidRDefault="00F955D9">
            <w:pPr>
              <w:spacing w:line="600" w:lineRule="exact"/>
              <w:ind w:firstLineChars="200" w:firstLine="440"/>
              <w:rPr>
                <w:rFonts w:ascii="宋体" w:hAnsi="宋体"/>
                <w:kern w:val="0"/>
                <w:sz w:val="22"/>
                <w:szCs w:val="22"/>
              </w:rPr>
            </w:pPr>
          </w:p>
        </w:tc>
        <w:tc>
          <w:tcPr>
            <w:tcW w:w="733" w:type="dxa"/>
            <w:tcBorders>
              <w:top w:val="single" w:sz="4" w:space="0" w:color="auto"/>
              <w:left w:val="nil"/>
              <w:bottom w:val="single" w:sz="4" w:space="0" w:color="auto"/>
              <w:right w:val="single" w:sz="4" w:space="0" w:color="auto"/>
            </w:tcBorders>
            <w:vAlign w:val="center"/>
          </w:tcPr>
          <w:p w:rsidR="00F955D9" w:rsidRDefault="004469FE">
            <w:pPr>
              <w:spacing w:line="600" w:lineRule="exact"/>
              <w:rPr>
                <w:rFonts w:ascii="宋体" w:hAnsi="宋体"/>
                <w:kern w:val="0"/>
                <w:sz w:val="22"/>
                <w:szCs w:val="22"/>
              </w:rPr>
            </w:pPr>
            <w:r>
              <w:rPr>
                <w:rFonts w:ascii="宋体" w:hAnsi="宋体"/>
                <w:kern w:val="0"/>
                <w:sz w:val="22"/>
                <w:szCs w:val="22"/>
              </w:rPr>
              <w:t>2.8</w:t>
            </w:r>
          </w:p>
        </w:tc>
        <w:tc>
          <w:tcPr>
            <w:tcW w:w="3718" w:type="dxa"/>
            <w:tcBorders>
              <w:top w:val="single" w:sz="4" w:space="0" w:color="auto"/>
              <w:left w:val="nil"/>
              <w:bottom w:val="single" w:sz="4" w:space="0" w:color="auto"/>
              <w:right w:val="single" w:sz="4" w:space="0" w:color="auto"/>
            </w:tcBorders>
            <w:vAlign w:val="center"/>
          </w:tcPr>
          <w:p w:rsidR="00F955D9" w:rsidRDefault="004469FE">
            <w:pPr>
              <w:spacing w:line="600" w:lineRule="exact"/>
              <w:rPr>
                <w:rFonts w:ascii="宋体" w:hAnsi="宋体"/>
                <w:kern w:val="0"/>
                <w:sz w:val="22"/>
                <w:szCs w:val="22"/>
              </w:rPr>
            </w:pPr>
            <w:r>
              <w:rPr>
                <w:rFonts w:ascii="宋体" w:hAnsi="宋体" w:hint="eastAsia"/>
                <w:kern w:val="0"/>
                <w:sz w:val="22"/>
                <w:szCs w:val="22"/>
              </w:rPr>
              <w:t>材料单价</w:t>
            </w:r>
          </w:p>
        </w:tc>
        <w:tc>
          <w:tcPr>
            <w:tcW w:w="3587" w:type="dxa"/>
            <w:tcBorders>
              <w:top w:val="single" w:sz="4" w:space="0" w:color="auto"/>
              <w:left w:val="nil"/>
              <w:bottom w:val="single" w:sz="4" w:space="0" w:color="auto"/>
              <w:right w:val="single" w:sz="4" w:space="0" w:color="auto"/>
            </w:tcBorders>
            <w:vAlign w:val="center"/>
          </w:tcPr>
          <w:p w:rsidR="00F955D9" w:rsidRDefault="004469FE">
            <w:pPr>
              <w:spacing w:line="600" w:lineRule="exact"/>
              <w:rPr>
                <w:rFonts w:ascii="宋体" w:hAnsi="宋体"/>
                <w:spacing w:val="-12"/>
                <w:kern w:val="0"/>
                <w:sz w:val="22"/>
                <w:szCs w:val="22"/>
              </w:rPr>
            </w:pPr>
            <w:r>
              <w:rPr>
                <w:rFonts w:ascii="宋体" w:hAnsi="宋体" w:hint="eastAsia"/>
                <w:spacing w:val="-12"/>
                <w:kern w:val="0"/>
                <w:sz w:val="22"/>
                <w:szCs w:val="22"/>
              </w:rPr>
              <w:t>材料表中的单价与组成清单单价中的综合单价必须一致</w:t>
            </w:r>
          </w:p>
        </w:tc>
        <w:tc>
          <w:tcPr>
            <w:tcW w:w="476" w:type="dxa"/>
            <w:tcBorders>
              <w:top w:val="single" w:sz="4" w:space="0" w:color="auto"/>
              <w:left w:val="nil"/>
              <w:bottom w:val="single" w:sz="4" w:space="0" w:color="auto"/>
              <w:right w:val="single" w:sz="4" w:space="0" w:color="auto"/>
            </w:tcBorders>
            <w:vAlign w:val="center"/>
          </w:tcPr>
          <w:p w:rsidR="00F955D9" w:rsidRDefault="00F955D9">
            <w:pPr>
              <w:spacing w:line="600" w:lineRule="exact"/>
              <w:ind w:firstLineChars="200" w:firstLine="440"/>
              <w:rPr>
                <w:rFonts w:ascii="宋体" w:hAnsi="宋体"/>
                <w:kern w:val="0"/>
                <w:sz w:val="22"/>
                <w:szCs w:val="22"/>
              </w:rPr>
            </w:pPr>
          </w:p>
        </w:tc>
        <w:tc>
          <w:tcPr>
            <w:tcW w:w="519" w:type="dxa"/>
            <w:tcBorders>
              <w:top w:val="single" w:sz="4" w:space="0" w:color="auto"/>
              <w:left w:val="nil"/>
              <w:bottom w:val="single" w:sz="4" w:space="0" w:color="auto"/>
              <w:right w:val="single" w:sz="4" w:space="0" w:color="auto"/>
            </w:tcBorders>
            <w:vAlign w:val="center"/>
          </w:tcPr>
          <w:p w:rsidR="00F955D9" w:rsidRDefault="00F955D9">
            <w:pPr>
              <w:spacing w:line="600" w:lineRule="exact"/>
              <w:ind w:firstLineChars="200" w:firstLine="440"/>
              <w:rPr>
                <w:rFonts w:ascii="宋体" w:hAnsi="宋体"/>
                <w:kern w:val="0"/>
                <w:sz w:val="22"/>
                <w:szCs w:val="22"/>
              </w:rPr>
            </w:pPr>
          </w:p>
        </w:tc>
      </w:tr>
      <w:tr w:rsidR="00F955D9">
        <w:trPr>
          <w:trHeight w:val="543"/>
          <w:jc w:val="center"/>
        </w:trPr>
        <w:tc>
          <w:tcPr>
            <w:tcW w:w="645" w:type="dxa"/>
            <w:vMerge w:val="restart"/>
            <w:tcBorders>
              <w:top w:val="nil"/>
              <w:left w:val="single" w:sz="4" w:space="0" w:color="auto"/>
              <w:bottom w:val="single" w:sz="4" w:space="0" w:color="auto"/>
              <w:right w:val="single" w:sz="4" w:space="0" w:color="auto"/>
            </w:tcBorders>
            <w:vAlign w:val="center"/>
          </w:tcPr>
          <w:p w:rsidR="00F955D9" w:rsidRDefault="004469FE">
            <w:pPr>
              <w:spacing w:line="600" w:lineRule="exact"/>
              <w:rPr>
                <w:rFonts w:ascii="宋体" w:hAnsi="宋体"/>
                <w:kern w:val="0"/>
                <w:sz w:val="22"/>
                <w:szCs w:val="22"/>
              </w:rPr>
            </w:pPr>
            <w:r>
              <w:rPr>
                <w:rFonts w:ascii="宋体" w:hAnsi="宋体"/>
                <w:kern w:val="0"/>
                <w:sz w:val="22"/>
                <w:szCs w:val="22"/>
              </w:rPr>
              <w:t>3</w:t>
            </w:r>
          </w:p>
        </w:tc>
        <w:tc>
          <w:tcPr>
            <w:tcW w:w="733" w:type="dxa"/>
            <w:tcBorders>
              <w:top w:val="single" w:sz="4" w:space="0" w:color="auto"/>
              <w:left w:val="nil"/>
              <w:bottom w:val="single" w:sz="4" w:space="0" w:color="auto"/>
              <w:right w:val="single" w:sz="4" w:space="0" w:color="auto"/>
            </w:tcBorders>
            <w:vAlign w:val="center"/>
          </w:tcPr>
          <w:p w:rsidR="00F955D9" w:rsidRDefault="004469FE">
            <w:pPr>
              <w:spacing w:line="600" w:lineRule="exact"/>
              <w:rPr>
                <w:rFonts w:ascii="宋体" w:hAnsi="宋体"/>
                <w:kern w:val="0"/>
                <w:sz w:val="22"/>
                <w:szCs w:val="22"/>
              </w:rPr>
            </w:pPr>
            <w:r>
              <w:rPr>
                <w:rFonts w:ascii="宋体" w:hAnsi="宋体"/>
                <w:kern w:val="0"/>
                <w:sz w:val="22"/>
                <w:szCs w:val="22"/>
              </w:rPr>
              <w:t>3.1</w:t>
            </w:r>
          </w:p>
        </w:tc>
        <w:tc>
          <w:tcPr>
            <w:tcW w:w="3718" w:type="dxa"/>
            <w:tcBorders>
              <w:top w:val="single" w:sz="4" w:space="0" w:color="auto"/>
              <w:left w:val="nil"/>
              <w:bottom w:val="single" w:sz="4" w:space="0" w:color="auto"/>
              <w:right w:val="single" w:sz="4" w:space="0" w:color="auto"/>
            </w:tcBorders>
            <w:vAlign w:val="center"/>
          </w:tcPr>
          <w:p w:rsidR="00F955D9" w:rsidRDefault="004469FE">
            <w:pPr>
              <w:spacing w:line="600" w:lineRule="exact"/>
              <w:rPr>
                <w:rFonts w:ascii="宋体" w:hAnsi="宋体"/>
                <w:kern w:val="0"/>
                <w:sz w:val="22"/>
                <w:szCs w:val="22"/>
              </w:rPr>
            </w:pPr>
            <w:r>
              <w:rPr>
                <w:rFonts w:ascii="宋体" w:hAnsi="宋体" w:hint="eastAsia"/>
                <w:kern w:val="0"/>
                <w:sz w:val="22"/>
                <w:szCs w:val="22"/>
              </w:rPr>
              <w:t>安全文明施工费</w:t>
            </w:r>
          </w:p>
        </w:tc>
        <w:tc>
          <w:tcPr>
            <w:tcW w:w="3587" w:type="dxa"/>
            <w:tcBorders>
              <w:top w:val="single" w:sz="4" w:space="0" w:color="auto"/>
              <w:left w:val="nil"/>
              <w:bottom w:val="single" w:sz="4" w:space="0" w:color="auto"/>
              <w:right w:val="single" w:sz="4" w:space="0" w:color="auto"/>
            </w:tcBorders>
            <w:vAlign w:val="center"/>
          </w:tcPr>
          <w:p w:rsidR="00F955D9" w:rsidRDefault="004469FE">
            <w:pPr>
              <w:spacing w:line="600" w:lineRule="exact"/>
              <w:rPr>
                <w:rFonts w:ascii="宋体" w:hAnsi="宋体"/>
                <w:kern w:val="0"/>
                <w:sz w:val="22"/>
                <w:szCs w:val="22"/>
              </w:rPr>
            </w:pPr>
            <w:r>
              <w:rPr>
                <w:rFonts w:ascii="宋体" w:hAnsi="宋体" w:hint="eastAsia"/>
                <w:kern w:val="0"/>
                <w:sz w:val="22"/>
                <w:szCs w:val="22"/>
              </w:rPr>
              <w:t>根据河南省计价依据规定计算</w:t>
            </w:r>
          </w:p>
        </w:tc>
        <w:tc>
          <w:tcPr>
            <w:tcW w:w="476" w:type="dxa"/>
            <w:tcBorders>
              <w:top w:val="single" w:sz="4" w:space="0" w:color="auto"/>
              <w:left w:val="nil"/>
              <w:bottom w:val="single" w:sz="4" w:space="0" w:color="auto"/>
              <w:right w:val="single" w:sz="4" w:space="0" w:color="auto"/>
            </w:tcBorders>
            <w:vAlign w:val="center"/>
          </w:tcPr>
          <w:p w:rsidR="00F955D9" w:rsidRDefault="00F955D9">
            <w:pPr>
              <w:spacing w:line="600" w:lineRule="exact"/>
              <w:ind w:firstLineChars="200" w:firstLine="440"/>
              <w:rPr>
                <w:rFonts w:ascii="宋体" w:hAnsi="宋体"/>
                <w:kern w:val="0"/>
                <w:sz w:val="22"/>
                <w:szCs w:val="22"/>
              </w:rPr>
            </w:pPr>
          </w:p>
        </w:tc>
        <w:tc>
          <w:tcPr>
            <w:tcW w:w="519" w:type="dxa"/>
            <w:tcBorders>
              <w:top w:val="single" w:sz="4" w:space="0" w:color="auto"/>
              <w:left w:val="nil"/>
              <w:bottom w:val="single" w:sz="4" w:space="0" w:color="auto"/>
              <w:right w:val="single" w:sz="4" w:space="0" w:color="auto"/>
            </w:tcBorders>
            <w:vAlign w:val="center"/>
          </w:tcPr>
          <w:p w:rsidR="00F955D9" w:rsidRDefault="00F955D9">
            <w:pPr>
              <w:spacing w:line="600" w:lineRule="exact"/>
              <w:ind w:firstLineChars="200" w:firstLine="440"/>
              <w:rPr>
                <w:rFonts w:ascii="宋体" w:hAnsi="宋体"/>
                <w:kern w:val="0"/>
                <w:sz w:val="22"/>
                <w:szCs w:val="22"/>
              </w:rPr>
            </w:pPr>
          </w:p>
        </w:tc>
      </w:tr>
      <w:tr w:rsidR="00F955D9">
        <w:trPr>
          <w:trHeight w:val="543"/>
          <w:jc w:val="center"/>
        </w:trPr>
        <w:tc>
          <w:tcPr>
            <w:tcW w:w="645" w:type="dxa"/>
            <w:vMerge/>
            <w:tcBorders>
              <w:top w:val="nil"/>
              <w:left w:val="single" w:sz="4" w:space="0" w:color="auto"/>
              <w:bottom w:val="single" w:sz="4" w:space="0" w:color="auto"/>
              <w:right w:val="single" w:sz="4" w:space="0" w:color="auto"/>
            </w:tcBorders>
            <w:vAlign w:val="center"/>
          </w:tcPr>
          <w:p w:rsidR="00F955D9" w:rsidRDefault="00F955D9">
            <w:pPr>
              <w:spacing w:line="600" w:lineRule="exact"/>
              <w:ind w:firstLineChars="200" w:firstLine="440"/>
              <w:rPr>
                <w:rFonts w:ascii="宋体" w:hAnsi="宋体"/>
                <w:kern w:val="0"/>
                <w:sz w:val="22"/>
                <w:szCs w:val="22"/>
              </w:rPr>
            </w:pPr>
          </w:p>
        </w:tc>
        <w:tc>
          <w:tcPr>
            <w:tcW w:w="733" w:type="dxa"/>
            <w:tcBorders>
              <w:top w:val="single" w:sz="4" w:space="0" w:color="auto"/>
              <w:left w:val="nil"/>
              <w:bottom w:val="single" w:sz="4" w:space="0" w:color="auto"/>
              <w:right w:val="single" w:sz="4" w:space="0" w:color="auto"/>
            </w:tcBorders>
            <w:vAlign w:val="center"/>
          </w:tcPr>
          <w:p w:rsidR="00F955D9" w:rsidRDefault="004469FE">
            <w:pPr>
              <w:spacing w:line="600" w:lineRule="exact"/>
              <w:rPr>
                <w:rFonts w:ascii="宋体" w:hAnsi="宋体"/>
                <w:kern w:val="0"/>
                <w:sz w:val="22"/>
                <w:szCs w:val="22"/>
              </w:rPr>
            </w:pPr>
            <w:r>
              <w:rPr>
                <w:rFonts w:ascii="宋体" w:hAnsi="宋体"/>
                <w:kern w:val="0"/>
                <w:sz w:val="22"/>
                <w:szCs w:val="22"/>
              </w:rPr>
              <w:t>3.2</w:t>
            </w:r>
          </w:p>
        </w:tc>
        <w:tc>
          <w:tcPr>
            <w:tcW w:w="3718" w:type="dxa"/>
            <w:tcBorders>
              <w:top w:val="single" w:sz="4" w:space="0" w:color="auto"/>
              <w:left w:val="nil"/>
              <w:bottom w:val="single" w:sz="4" w:space="0" w:color="auto"/>
              <w:right w:val="single" w:sz="4" w:space="0" w:color="auto"/>
            </w:tcBorders>
            <w:vAlign w:val="center"/>
          </w:tcPr>
          <w:p w:rsidR="00F955D9" w:rsidRDefault="004469FE">
            <w:pPr>
              <w:spacing w:line="600" w:lineRule="exact"/>
              <w:rPr>
                <w:rFonts w:ascii="宋体" w:hAnsi="宋体"/>
                <w:kern w:val="0"/>
                <w:sz w:val="22"/>
                <w:szCs w:val="22"/>
              </w:rPr>
            </w:pPr>
            <w:r>
              <w:rPr>
                <w:rFonts w:ascii="宋体" w:hAnsi="宋体" w:hint="eastAsia"/>
                <w:kern w:val="0"/>
                <w:sz w:val="22"/>
                <w:szCs w:val="22"/>
              </w:rPr>
              <w:t>其他措施费（费率类）项目</w:t>
            </w:r>
          </w:p>
        </w:tc>
        <w:tc>
          <w:tcPr>
            <w:tcW w:w="3587" w:type="dxa"/>
            <w:tcBorders>
              <w:top w:val="single" w:sz="4" w:space="0" w:color="auto"/>
              <w:left w:val="nil"/>
              <w:bottom w:val="single" w:sz="4" w:space="0" w:color="auto"/>
              <w:right w:val="single" w:sz="4" w:space="0" w:color="auto"/>
            </w:tcBorders>
            <w:vAlign w:val="center"/>
          </w:tcPr>
          <w:p w:rsidR="00F955D9" w:rsidRDefault="004469FE">
            <w:pPr>
              <w:spacing w:line="600" w:lineRule="exact"/>
              <w:rPr>
                <w:rFonts w:ascii="宋体" w:hAnsi="宋体"/>
                <w:kern w:val="0"/>
                <w:sz w:val="22"/>
                <w:szCs w:val="22"/>
              </w:rPr>
            </w:pPr>
            <w:r>
              <w:rPr>
                <w:rFonts w:ascii="宋体" w:hAnsi="宋体" w:hint="eastAsia"/>
                <w:kern w:val="0"/>
                <w:sz w:val="22"/>
                <w:szCs w:val="22"/>
              </w:rPr>
              <w:t>根据招标文件要求自主报价</w:t>
            </w:r>
          </w:p>
        </w:tc>
        <w:tc>
          <w:tcPr>
            <w:tcW w:w="476" w:type="dxa"/>
            <w:tcBorders>
              <w:top w:val="single" w:sz="4" w:space="0" w:color="auto"/>
              <w:left w:val="nil"/>
              <w:bottom w:val="single" w:sz="4" w:space="0" w:color="auto"/>
              <w:right w:val="single" w:sz="4" w:space="0" w:color="auto"/>
            </w:tcBorders>
            <w:vAlign w:val="center"/>
          </w:tcPr>
          <w:p w:rsidR="00F955D9" w:rsidRDefault="00F955D9">
            <w:pPr>
              <w:spacing w:line="600" w:lineRule="exact"/>
              <w:ind w:firstLineChars="200" w:firstLine="440"/>
              <w:rPr>
                <w:rFonts w:ascii="宋体" w:hAnsi="宋体"/>
                <w:kern w:val="0"/>
                <w:sz w:val="22"/>
                <w:szCs w:val="22"/>
              </w:rPr>
            </w:pPr>
          </w:p>
        </w:tc>
        <w:tc>
          <w:tcPr>
            <w:tcW w:w="519" w:type="dxa"/>
            <w:tcBorders>
              <w:top w:val="single" w:sz="4" w:space="0" w:color="auto"/>
              <w:left w:val="nil"/>
              <w:bottom w:val="single" w:sz="4" w:space="0" w:color="auto"/>
              <w:right w:val="single" w:sz="4" w:space="0" w:color="auto"/>
            </w:tcBorders>
            <w:vAlign w:val="center"/>
          </w:tcPr>
          <w:p w:rsidR="00F955D9" w:rsidRDefault="00F955D9">
            <w:pPr>
              <w:spacing w:line="600" w:lineRule="exact"/>
              <w:ind w:firstLineChars="200" w:firstLine="440"/>
              <w:rPr>
                <w:rFonts w:ascii="宋体" w:hAnsi="宋体"/>
                <w:kern w:val="0"/>
                <w:sz w:val="22"/>
                <w:szCs w:val="22"/>
              </w:rPr>
            </w:pPr>
          </w:p>
        </w:tc>
      </w:tr>
      <w:tr w:rsidR="00F955D9">
        <w:trPr>
          <w:trHeight w:val="1077"/>
          <w:jc w:val="center"/>
        </w:trPr>
        <w:tc>
          <w:tcPr>
            <w:tcW w:w="645" w:type="dxa"/>
            <w:vMerge w:val="restart"/>
            <w:tcBorders>
              <w:top w:val="nil"/>
              <w:left w:val="single" w:sz="4" w:space="0" w:color="auto"/>
              <w:bottom w:val="single" w:sz="4" w:space="0" w:color="auto"/>
              <w:right w:val="single" w:sz="4" w:space="0" w:color="auto"/>
            </w:tcBorders>
            <w:vAlign w:val="center"/>
          </w:tcPr>
          <w:p w:rsidR="00F955D9" w:rsidRDefault="004469FE">
            <w:pPr>
              <w:spacing w:line="600" w:lineRule="exact"/>
              <w:rPr>
                <w:rFonts w:ascii="宋体" w:hAnsi="宋体"/>
                <w:kern w:val="0"/>
                <w:sz w:val="22"/>
                <w:szCs w:val="22"/>
              </w:rPr>
            </w:pPr>
            <w:r>
              <w:rPr>
                <w:rFonts w:ascii="宋体" w:hAnsi="宋体"/>
                <w:kern w:val="0"/>
                <w:sz w:val="22"/>
                <w:szCs w:val="22"/>
              </w:rPr>
              <w:t>4</w:t>
            </w:r>
          </w:p>
        </w:tc>
        <w:tc>
          <w:tcPr>
            <w:tcW w:w="733" w:type="dxa"/>
            <w:tcBorders>
              <w:top w:val="single" w:sz="4" w:space="0" w:color="auto"/>
              <w:left w:val="nil"/>
              <w:bottom w:val="single" w:sz="4" w:space="0" w:color="auto"/>
              <w:right w:val="single" w:sz="4" w:space="0" w:color="auto"/>
            </w:tcBorders>
            <w:vAlign w:val="center"/>
          </w:tcPr>
          <w:p w:rsidR="00F955D9" w:rsidRDefault="004469FE">
            <w:pPr>
              <w:spacing w:line="600" w:lineRule="exact"/>
              <w:rPr>
                <w:rFonts w:ascii="宋体" w:hAnsi="宋体"/>
                <w:kern w:val="0"/>
                <w:sz w:val="22"/>
                <w:szCs w:val="22"/>
              </w:rPr>
            </w:pPr>
            <w:r>
              <w:rPr>
                <w:rFonts w:ascii="宋体" w:hAnsi="宋体"/>
                <w:kern w:val="0"/>
                <w:sz w:val="22"/>
                <w:szCs w:val="22"/>
              </w:rPr>
              <w:t>4.1</w:t>
            </w:r>
          </w:p>
        </w:tc>
        <w:tc>
          <w:tcPr>
            <w:tcW w:w="3718" w:type="dxa"/>
            <w:tcBorders>
              <w:top w:val="single" w:sz="4" w:space="0" w:color="auto"/>
              <w:left w:val="nil"/>
              <w:bottom w:val="single" w:sz="4" w:space="0" w:color="auto"/>
              <w:right w:val="single" w:sz="4" w:space="0" w:color="auto"/>
            </w:tcBorders>
            <w:vAlign w:val="center"/>
          </w:tcPr>
          <w:p w:rsidR="00F955D9" w:rsidRDefault="004469FE">
            <w:pPr>
              <w:spacing w:line="600" w:lineRule="exact"/>
              <w:rPr>
                <w:rFonts w:ascii="宋体" w:hAnsi="宋体"/>
                <w:kern w:val="0"/>
                <w:sz w:val="22"/>
                <w:szCs w:val="22"/>
              </w:rPr>
            </w:pPr>
            <w:r>
              <w:rPr>
                <w:rFonts w:ascii="宋体" w:hAnsi="宋体" w:hint="eastAsia"/>
                <w:kern w:val="0"/>
                <w:sz w:val="22"/>
                <w:szCs w:val="22"/>
              </w:rPr>
              <w:t>其它项目费</w:t>
            </w:r>
          </w:p>
        </w:tc>
        <w:tc>
          <w:tcPr>
            <w:tcW w:w="3587" w:type="dxa"/>
            <w:tcBorders>
              <w:top w:val="single" w:sz="4" w:space="0" w:color="auto"/>
              <w:left w:val="nil"/>
              <w:bottom w:val="single" w:sz="4" w:space="0" w:color="auto"/>
              <w:right w:val="single" w:sz="4" w:space="0" w:color="auto"/>
            </w:tcBorders>
            <w:vAlign w:val="center"/>
          </w:tcPr>
          <w:p w:rsidR="00F955D9" w:rsidRDefault="004469FE">
            <w:pPr>
              <w:spacing w:line="600" w:lineRule="exact"/>
              <w:rPr>
                <w:rFonts w:ascii="宋体" w:hAnsi="宋体"/>
                <w:kern w:val="0"/>
                <w:sz w:val="22"/>
                <w:szCs w:val="22"/>
              </w:rPr>
            </w:pPr>
            <w:r>
              <w:rPr>
                <w:rFonts w:ascii="宋体" w:hAnsi="宋体" w:hint="eastAsia"/>
                <w:kern w:val="0"/>
                <w:sz w:val="22"/>
                <w:szCs w:val="22"/>
              </w:rPr>
              <w:t>各组成部分之和（暂列金额</w:t>
            </w:r>
            <w:r>
              <w:rPr>
                <w:rFonts w:ascii="宋体" w:hAnsi="宋体"/>
                <w:kern w:val="0"/>
                <w:sz w:val="22"/>
                <w:szCs w:val="22"/>
              </w:rPr>
              <w:t>+</w:t>
            </w:r>
            <w:r>
              <w:rPr>
                <w:rFonts w:ascii="宋体" w:hAnsi="宋体" w:hint="eastAsia"/>
                <w:kern w:val="0"/>
                <w:sz w:val="22"/>
                <w:szCs w:val="22"/>
              </w:rPr>
              <w:t>专业暂</w:t>
            </w:r>
            <w:r>
              <w:rPr>
                <w:rFonts w:ascii="宋体" w:hAnsi="宋体" w:hint="eastAsia"/>
                <w:kern w:val="0"/>
                <w:sz w:val="22"/>
                <w:szCs w:val="22"/>
              </w:rPr>
              <w:lastRenderedPageBreak/>
              <w:t>估价</w:t>
            </w:r>
            <w:r>
              <w:rPr>
                <w:rFonts w:ascii="宋体" w:hAnsi="宋体"/>
                <w:kern w:val="0"/>
                <w:sz w:val="22"/>
                <w:szCs w:val="22"/>
              </w:rPr>
              <w:t>+</w:t>
            </w:r>
            <w:r>
              <w:rPr>
                <w:rFonts w:ascii="宋体" w:hAnsi="宋体" w:hint="eastAsia"/>
                <w:kern w:val="0"/>
                <w:sz w:val="22"/>
                <w:szCs w:val="22"/>
              </w:rPr>
              <w:t>计日工费</w:t>
            </w:r>
            <w:r>
              <w:rPr>
                <w:rFonts w:ascii="宋体" w:hAnsi="宋体"/>
                <w:kern w:val="0"/>
                <w:sz w:val="22"/>
                <w:szCs w:val="22"/>
              </w:rPr>
              <w:t>+</w:t>
            </w:r>
            <w:r>
              <w:rPr>
                <w:rFonts w:ascii="宋体" w:hAnsi="宋体" w:hint="eastAsia"/>
                <w:kern w:val="0"/>
                <w:sz w:val="22"/>
                <w:szCs w:val="22"/>
              </w:rPr>
              <w:t>总承包服务费）</w:t>
            </w:r>
          </w:p>
        </w:tc>
        <w:tc>
          <w:tcPr>
            <w:tcW w:w="476" w:type="dxa"/>
            <w:tcBorders>
              <w:top w:val="single" w:sz="4" w:space="0" w:color="auto"/>
              <w:left w:val="nil"/>
              <w:bottom w:val="single" w:sz="4" w:space="0" w:color="auto"/>
              <w:right w:val="single" w:sz="4" w:space="0" w:color="auto"/>
            </w:tcBorders>
            <w:vAlign w:val="center"/>
          </w:tcPr>
          <w:p w:rsidR="00F955D9" w:rsidRDefault="00F955D9">
            <w:pPr>
              <w:spacing w:line="600" w:lineRule="exact"/>
              <w:ind w:firstLineChars="200" w:firstLine="440"/>
              <w:rPr>
                <w:rFonts w:ascii="宋体" w:hAnsi="宋体"/>
                <w:kern w:val="0"/>
                <w:sz w:val="22"/>
                <w:szCs w:val="22"/>
              </w:rPr>
            </w:pPr>
          </w:p>
        </w:tc>
        <w:tc>
          <w:tcPr>
            <w:tcW w:w="519" w:type="dxa"/>
            <w:tcBorders>
              <w:top w:val="single" w:sz="4" w:space="0" w:color="auto"/>
              <w:left w:val="nil"/>
              <w:bottom w:val="single" w:sz="4" w:space="0" w:color="auto"/>
              <w:right w:val="single" w:sz="4" w:space="0" w:color="auto"/>
            </w:tcBorders>
            <w:vAlign w:val="center"/>
          </w:tcPr>
          <w:p w:rsidR="00F955D9" w:rsidRDefault="00F955D9">
            <w:pPr>
              <w:spacing w:line="600" w:lineRule="exact"/>
              <w:ind w:firstLineChars="200" w:firstLine="440"/>
              <w:rPr>
                <w:rFonts w:ascii="宋体" w:hAnsi="宋体"/>
                <w:kern w:val="0"/>
                <w:sz w:val="22"/>
                <w:szCs w:val="22"/>
              </w:rPr>
            </w:pPr>
          </w:p>
        </w:tc>
      </w:tr>
      <w:tr w:rsidR="00F955D9">
        <w:trPr>
          <w:trHeight w:hRule="exact" w:val="807"/>
          <w:jc w:val="center"/>
        </w:trPr>
        <w:tc>
          <w:tcPr>
            <w:tcW w:w="645" w:type="dxa"/>
            <w:vMerge/>
            <w:tcBorders>
              <w:top w:val="nil"/>
              <w:left w:val="single" w:sz="4" w:space="0" w:color="auto"/>
              <w:bottom w:val="single" w:sz="4" w:space="0" w:color="auto"/>
              <w:right w:val="single" w:sz="4" w:space="0" w:color="auto"/>
            </w:tcBorders>
            <w:vAlign w:val="center"/>
          </w:tcPr>
          <w:p w:rsidR="00F955D9" w:rsidRDefault="00F955D9">
            <w:pPr>
              <w:spacing w:line="600" w:lineRule="exact"/>
              <w:ind w:firstLineChars="200" w:firstLine="440"/>
              <w:rPr>
                <w:rFonts w:ascii="宋体" w:hAnsi="宋体"/>
                <w:kern w:val="0"/>
                <w:sz w:val="22"/>
                <w:szCs w:val="22"/>
              </w:rPr>
            </w:pPr>
          </w:p>
        </w:tc>
        <w:tc>
          <w:tcPr>
            <w:tcW w:w="733" w:type="dxa"/>
            <w:tcBorders>
              <w:top w:val="single" w:sz="4" w:space="0" w:color="auto"/>
              <w:left w:val="nil"/>
              <w:bottom w:val="single" w:sz="4" w:space="0" w:color="auto"/>
              <w:right w:val="single" w:sz="4" w:space="0" w:color="auto"/>
            </w:tcBorders>
            <w:vAlign w:val="center"/>
          </w:tcPr>
          <w:p w:rsidR="00F955D9" w:rsidRDefault="004469FE">
            <w:pPr>
              <w:spacing w:line="600" w:lineRule="exact"/>
              <w:rPr>
                <w:rFonts w:ascii="宋体" w:hAnsi="宋体"/>
                <w:kern w:val="0"/>
                <w:sz w:val="22"/>
                <w:szCs w:val="22"/>
              </w:rPr>
            </w:pPr>
            <w:r>
              <w:rPr>
                <w:rFonts w:ascii="宋体" w:hAnsi="宋体"/>
                <w:kern w:val="0"/>
                <w:sz w:val="22"/>
                <w:szCs w:val="22"/>
              </w:rPr>
              <w:t>4.2</w:t>
            </w:r>
          </w:p>
        </w:tc>
        <w:tc>
          <w:tcPr>
            <w:tcW w:w="3718" w:type="dxa"/>
            <w:tcBorders>
              <w:top w:val="single" w:sz="4" w:space="0" w:color="auto"/>
              <w:left w:val="nil"/>
              <w:bottom w:val="single" w:sz="4" w:space="0" w:color="auto"/>
              <w:right w:val="single" w:sz="4" w:space="0" w:color="auto"/>
            </w:tcBorders>
            <w:vAlign w:val="center"/>
          </w:tcPr>
          <w:p w:rsidR="00F955D9" w:rsidRDefault="004469FE">
            <w:pPr>
              <w:spacing w:line="600" w:lineRule="exact"/>
              <w:rPr>
                <w:rFonts w:ascii="宋体" w:hAnsi="宋体"/>
                <w:kern w:val="0"/>
                <w:sz w:val="22"/>
                <w:szCs w:val="22"/>
              </w:rPr>
            </w:pPr>
            <w:r>
              <w:rPr>
                <w:rFonts w:ascii="宋体" w:hAnsi="宋体" w:hint="eastAsia"/>
                <w:kern w:val="0"/>
                <w:sz w:val="22"/>
                <w:szCs w:val="22"/>
              </w:rPr>
              <w:t>暂列金额</w:t>
            </w:r>
          </w:p>
        </w:tc>
        <w:tc>
          <w:tcPr>
            <w:tcW w:w="3587" w:type="dxa"/>
            <w:tcBorders>
              <w:top w:val="single" w:sz="4" w:space="0" w:color="auto"/>
              <w:left w:val="nil"/>
              <w:bottom w:val="single" w:sz="4" w:space="0" w:color="auto"/>
              <w:right w:val="single" w:sz="4" w:space="0" w:color="auto"/>
            </w:tcBorders>
            <w:vAlign w:val="center"/>
          </w:tcPr>
          <w:p w:rsidR="00F955D9" w:rsidRDefault="004469FE">
            <w:pPr>
              <w:spacing w:line="600" w:lineRule="exact"/>
              <w:rPr>
                <w:rFonts w:ascii="宋体" w:hAnsi="宋体"/>
                <w:kern w:val="0"/>
                <w:sz w:val="22"/>
                <w:szCs w:val="22"/>
              </w:rPr>
            </w:pPr>
            <w:r>
              <w:rPr>
                <w:rFonts w:ascii="宋体" w:hAnsi="宋体" w:hint="eastAsia"/>
                <w:kern w:val="0"/>
                <w:sz w:val="22"/>
                <w:szCs w:val="22"/>
              </w:rPr>
              <w:t>应与招标人价格一致</w:t>
            </w:r>
          </w:p>
        </w:tc>
        <w:tc>
          <w:tcPr>
            <w:tcW w:w="476" w:type="dxa"/>
            <w:tcBorders>
              <w:top w:val="single" w:sz="4" w:space="0" w:color="auto"/>
              <w:left w:val="nil"/>
              <w:bottom w:val="single" w:sz="4" w:space="0" w:color="auto"/>
              <w:right w:val="single" w:sz="4" w:space="0" w:color="auto"/>
            </w:tcBorders>
            <w:vAlign w:val="center"/>
          </w:tcPr>
          <w:p w:rsidR="00F955D9" w:rsidRDefault="00F955D9">
            <w:pPr>
              <w:spacing w:line="600" w:lineRule="exact"/>
              <w:ind w:firstLineChars="200" w:firstLine="440"/>
              <w:rPr>
                <w:rFonts w:ascii="宋体" w:hAnsi="宋体"/>
                <w:kern w:val="0"/>
                <w:sz w:val="22"/>
                <w:szCs w:val="22"/>
              </w:rPr>
            </w:pPr>
          </w:p>
        </w:tc>
        <w:tc>
          <w:tcPr>
            <w:tcW w:w="519" w:type="dxa"/>
            <w:tcBorders>
              <w:top w:val="single" w:sz="4" w:space="0" w:color="auto"/>
              <w:left w:val="nil"/>
              <w:bottom w:val="single" w:sz="4" w:space="0" w:color="auto"/>
              <w:right w:val="single" w:sz="4" w:space="0" w:color="auto"/>
            </w:tcBorders>
            <w:vAlign w:val="center"/>
          </w:tcPr>
          <w:p w:rsidR="00F955D9" w:rsidRDefault="00F955D9">
            <w:pPr>
              <w:spacing w:line="600" w:lineRule="exact"/>
              <w:ind w:firstLineChars="200" w:firstLine="440"/>
              <w:rPr>
                <w:rFonts w:ascii="宋体" w:hAnsi="宋体"/>
                <w:kern w:val="0"/>
                <w:sz w:val="22"/>
                <w:szCs w:val="22"/>
              </w:rPr>
            </w:pPr>
          </w:p>
        </w:tc>
      </w:tr>
      <w:tr w:rsidR="00F955D9">
        <w:trPr>
          <w:trHeight w:hRule="exact" w:val="881"/>
          <w:jc w:val="center"/>
        </w:trPr>
        <w:tc>
          <w:tcPr>
            <w:tcW w:w="645" w:type="dxa"/>
            <w:vMerge/>
            <w:tcBorders>
              <w:top w:val="nil"/>
              <w:left w:val="single" w:sz="4" w:space="0" w:color="auto"/>
              <w:bottom w:val="single" w:sz="4" w:space="0" w:color="auto"/>
              <w:right w:val="single" w:sz="4" w:space="0" w:color="auto"/>
            </w:tcBorders>
            <w:vAlign w:val="center"/>
          </w:tcPr>
          <w:p w:rsidR="00F955D9" w:rsidRDefault="00F955D9">
            <w:pPr>
              <w:spacing w:line="600" w:lineRule="exact"/>
              <w:ind w:firstLineChars="200" w:firstLine="440"/>
              <w:rPr>
                <w:rFonts w:ascii="宋体" w:hAnsi="宋体"/>
                <w:kern w:val="0"/>
                <w:sz w:val="22"/>
                <w:szCs w:val="22"/>
              </w:rPr>
            </w:pPr>
          </w:p>
        </w:tc>
        <w:tc>
          <w:tcPr>
            <w:tcW w:w="733" w:type="dxa"/>
            <w:tcBorders>
              <w:top w:val="single" w:sz="4" w:space="0" w:color="auto"/>
              <w:left w:val="nil"/>
              <w:bottom w:val="single" w:sz="4" w:space="0" w:color="auto"/>
              <w:right w:val="single" w:sz="4" w:space="0" w:color="auto"/>
            </w:tcBorders>
            <w:vAlign w:val="center"/>
          </w:tcPr>
          <w:p w:rsidR="00F955D9" w:rsidRDefault="004469FE">
            <w:pPr>
              <w:spacing w:line="600" w:lineRule="exact"/>
              <w:rPr>
                <w:rFonts w:ascii="宋体" w:hAnsi="宋体"/>
                <w:kern w:val="0"/>
                <w:sz w:val="22"/>
                <w:szCs w:val="22"/>
              </w:rPr>
            </w:pPr>
            <w:r>
              <w:rPr>
                <w:rFonts w:ascii="宋体" w:hAnsi="宋体"/>
                <w:kern w:val="0"/>
                <w:sz w:val="22"/>
                <w:szCs w:val="22"/>
              </w:rPr>
              <w:t>4.3</w:t>
            </w:r>
          </w:p>
        </w:tc>
        <w:tc>
          <w:tcPr>
            <w:tcW w:w="3718" w:type="dxa"/>
            <w:tcBorders>
              <w:top w:val="single" w:sz="4" w:space="0" w:color="auto"/>
              <w:left w:val="nil"/>
              <w:bottom w:val="single" w:sz="4" w:space="0" w:color="auto"/>
              <w:right w:val="single" w:sz="4" w:space="0" w:color="auto"/>
            </w:tcBorders>
            <w:vAlign w:val="center"/>
          </w:tcPr>
          <w:p w:rsidR="00F955D9" w:rsidRDefault="004469FE">
            <w:pPr>
              <w:spacing w:line="600" w:lineRule="exact"/>
              <w:rPr>
                <w:rFonts w:ascii="宋体" w:hAnsi="宋体"/>
                <w:kern w:val="0"/>
                <w:sz w:val="22"/>
                <w:szCs w:val="22"/>
              </w:rPr>
            </w:pPr>
            <w:r>
              <w:rPr>
                <w:rFonts w:ascii="宋体" w:hAnsi="宋体" w:hint="eastAsia"/>
                <w:kern w:val="0"/>
                <w:sz w:val="22"/>
                <w:szCs w:val="22"/>
              </w:rPr>
              <w:t>专业工程暂估价</w:t>
            </w:r>
          </w:p>
        </w:tc>
        <w:tc>
          <w:tcPr>
            <w:tcW w:w="3587" w:type="dxa"/>
            <w:tcBorders>
              <w:top w:val="single" w:sz="4" w:space="0" w:color="auto"/>
              <w:left w:val="nil"/>
              <w:bottom w:val="single" w:sz="4" w:space="0" w:color="auto"/>
              <w:right w:val="single" w:sz="4" w:space="0" w:color="auto"/>
            </w:tcBorders>
            <w:vAlign w:val="center"/>
          </w:tcPr>
          <w:p w:rsidR="00F955D9" w:rsidRDefault="004469FE">
            <w:pPr>
              <w:spacing w:line="600" w:lineRule="exact"/>
              <w:rPr>
                <w:rFonts w:ascii="宋体" w:hAnsi="宋体"/>
                <w:kern w:val="0"/>
                <w:sz w:val="22"/>
                <w:szCs w:val="22"/>
              </w:rPr>
            </w:pPr>
            <w:r>
              <w:rPr>
                <w:rFonts w:ascii="宋体" w:hAnsi="宋体" w:hint="eastAsia"/>
                <w:kern w:val="0"/>
                <w:sz w:val="22"/>
                <w:szCs w:val="22"/>
              </w:rPr>
              <w:t>应与招标人价格一致</w:t>
            </w:r>
          </w:p>
        </w:tc>
        <w:tc>
          <w:tcPr>
            <w:tcW w:w="476" w:type="dxa"/>
            <w:tcBorders>
              <w:top w:val="single" w:sz="4" w:space="0" w:color="auto"/>
              <w:left w:val="nil"/>
              <w:bottom w:val="single" w:sz="4" w:space="0" w:color="auto"/>
              <w:right w:val="single" w:sz="4" w:space="0" w:color="auto"/>
            </w:tcBorders>
            <w:vAlign w:val="center"/>
          </w:tcPr>
          <w:p w:rsidR="00F955D9" w:rsidRDefault="00F955D9">
            <w:pPr>
              <w:spacing w:line="600" w:lineRule="exact"/>
              <w:ind w:firstLineChars="200" w:firstLine="440"/>
              <w:rPr>
                <w:rFonts w:ascii="宋体" w:hAnsi="宋体"/>
                <w:kern w:val="0"/>
                <w:sz w:val="22"/>
                <w:szCs w:val="22"/>
              </w:rPr>
            </w:pPr>
          </w:p>
        </w:tc>
        <w:tc>
          <w:tcPr>
            <w:tcW w:w="519" w:type="dxa"/>
            <w:tcBorders>
              <w:top w:val="single" w:sz="4" w:space="0" w:color="auto"/>
              <w:left w:val="nil"/>
              <w:bottom w:val="single" w:sz="4" w:space="0" w:color="auto"/>
              <w:right w:val="single" w:sz="4" w:space="0" w:color="auto"/>
            </w:tcBorders>
            <w:vAlign w:val="center"/>
          </w:tcPr>
          <w:p w:rsidR="00F955D9" w:rsidRDefault="00F955D9">
            <w:pPr>
              <w:spacing w:line="600" w:lineRule="exact"/>
              <w:ind w:firstLineChars="200" w:firstLine="440"/>
              <w:rPr>
                <w:rFonts w:ascii="宋体" w:hAnsi="宋体"/>
                <w:kern w:val="0"/>
                <w:sz w:val="22"/>
                <w:szCs w:val="22"/>
              </w:rPr>
            </w:pPr>
          </w:p>
        </w:tc>
      </w:tr>
      <w:tr w:rsidR="00F955D9">
        <w:trPr>
          <w:trHeight w:hRule="exact" w:val="630"/>
          <w:jc w:val="center"/>
        </w:trPr>
        <w:tc>
          <w:tcPr>
            <w:tcW w:w="645" w:type="dxa"/>
            <w:vMerge/>
            <w:tcBorders>
              <w:top w:val="nil"/>
              <w:left w:val="single" w:sz="4" w:space="0" w:color="auto"/>
              <w:bottom w:val="single" w:sz="4" w:space="0" w:color="auto"/>
              <w:right w:val="single" w:sz="4" w:space="0" w:color="auto"/>
            </w:tcBorders>
            <w:vAlign w:val="center"/>
          </w:tcPr>
          <w:p w:rsidR="00F955D9" w:rsidRDefault="00F955D9">
            <w:pPr>
              <w:spacing w:line="600" w:lineRule="exact"/>
              <w:ind w:firstLineChars="200" w:firstLine="440"/>
              <w:rPr>
                <w:rFonts w:ascii="宋体" w:hAnsi="宋体"/>
                <w:kern w:val="0"/>
                <w:sz w:val="22"/>
                <w:szCs w:val="22"/>
              </w:rPr>
            </w:pPr>
          </w:p>
        </w:tc>
        <w:tc>
          <w:tcPr>
            <w:tcW w:w="733" w:type="dxa"/>
            <w:tcBorders>
              <w:top w:val="single" w:sz="4" w:space="0" w:color="auto"/>
              <w:left w:val="nil"/>
              <w:bottom w:val="single" w:sz="4" w:space="0" w:color="auto"/>
              <w:right w:val="single" w:sz="4" w:space="0" w:color="auto"/>
            </w:tcBorders>
            <w:vAlign w:val="center"/>
          </w:tcPr>
          <w:p w:rsidR="00F955D9" w:rsidRDefault="004469FE">
            <w:pPr>
              <w:spacing w:line="600" w:lineRule="exact"/>
              <w:rPr>
                <w:rFonts w:ascii="宋体" w:hAnsi="宋体"/>
                <w:kern w:val="0"/>
                <w:sz w:val="22"/>
                <w:szCs w:val="22"/>
              </w:rPr>
            </w:pPr>
            <w:r>
              <w:rPr>
                <w:rFonts w:ascii="宋体" w:hAnsi="宋体"/>
                <w:kern w:val="0"/>
                <w:sz w:val="22"/>
                <w:szCs w:val="22"/>
              </w:rPr>
              <w:t>4.4</w:t>
            </w:r>
          </w:p>
        </w:tc>
        <w:tc>
          <w:tcPr>
            <w:tcW w:w="3718" w:type="dxa"/>
            <w:tcBorders>
              <w:top w:val="single" w:sz="4" w:space="0" w:color="auto"/>
              <w:left w:val="nil"/>
              <w:bottom w:val="single" w:sz="4" w:space="0" w:color="auto"/>
              <w:right w:val="single" w:sz="4" w:space="0" w:color="auto"/>
            </w:tcBorders>
            <w:vAlign w:val="center"/>
          </w:tcPr>
          <w:p w:rsidR="00F955D9" w:rsidRDefault="004469FE">
            <w:pPr>
              <w:spacing w:line="600" w:lineRule="exact"/>
              <w:rPr>
                <w:rFonts w:ascii="宋体" w:hAnsi="宋体"/>
                <w:kern w:val="0"/>
                <w:sz w:val="22"/>
                <w:szCs w:val="22"/>
              </w:rPr>
            </w:pPr>
            <w:r>
              <w:rPr>
                <w:rFonts w:ascii="宋体" w:hAnsi="宋体" w:hint="eastAsia"/>
                <w:kern w:val="0"/>
                <w:sz w:val="22"/>
                <w:szCs w:val="22"/>
              </w:rPr>
              <w:t>计日工</w:t>
            </w:r>
          </w:p>
        </w:tc>
        <w:tc>
          <w:tcPr>
            <w:tcW w:w="3587" w:type="dxa"/>
            <w:tcBorders>
              <w:top w:val="single" w:sz="4" w:space="0" w:color="auto"/>
              <w:left w:val="nil"/>
              <w:bottom w:val="single" w:sz="4" w:space="0" w:color="auto"/>
              <w:right w:val="single" w:sz="4" w:space="0" w:color="auto"/>
            </w:tcBorders>
            <w:vAlign w:val="center"/>
          </w:tcPr>
          <w:p w:rsidR="00F955D9" w:rsidRDefault="004469FE">
            <w:pPr>
              <w:spacing w:line="600" w:lineRule="exact"/>
              <w:rPr>
                <w:rFonts w:ascii="宋体" w:hAnsi="宋体"/>
                <w:kern w:val="0"/>
                <w:sz w:val="22"/>
                <w:szCs w:val="22"/>
              </w:rPr>
            </w:pPr>
            <w:r>
              <w:rPr>
                <w:rFonts w:ascii="宋体" w:hAnsi="宋体" w:hint="eastAsia"/>
                <w:kern w:val="0"/>
                <w:sz w:val="22"/>
                <w:szCs w:val="22"/>
              </w:rPr>
              <w:t>应与招标人数量一致</w:t>
            </w:r>
          </w:p>
        </w:tc>
        <w:tc>
          <w:tcPr>
            <w:tcW w:w="476" w:type="dxa"/>
            <w:tcBorders>
              <w:top w:val="single" w:sz="4" w:space="0" w:color="auto"/>
              <w:left w:val="nil"/>
              <w:bottom w:val="single" w:sz="4" w:space="0" w:color="auto"/>
              <w:right w:val="single" w:sz="4" w:space="0" w:color="auto"/>
            </w:tcBorders>
            <w:vAlign w:val="center"/>
          </w:tcPr>
          <w:p w:rsidR="00F955D9" w:rsidRDefault="00F955D9">
            <w:pPr>
              <w:spacing w:line="600" w:lineRule="exact"/>
              <w:ind w:firstLineChars="200" w:firstLine="440"/>
              <w:rPr>
                <w:rFonts w:ascii="宋体" w:hAnsi="宋体"/>
                <w:kern w:val="0"/>
                <w:sz w:val="22"/>
                <w:szCs w:val="22"/>
              </w:rPr>
            </w:pPr>
          </w:p>
        </w:tc>
        <w:tc>
          <w:tcPr>
            <w:tcW w:w="519" w:type="dxa"/>
            <w:tcBorders>
              <w:top w:val="single" w:sz="4" w:space="0" w:color="auto"/>
              <w:left w:val="nil"/>
              <w:bottom w:val="single" w:sz="4" w:space="0" w:color="auto"/>
              <w:right w:val="single" w:sz="4" w:space="0" w:color="auto"/>
            </w:tcBorders>
            <w:vAlign w:val="center"/>
          </w:tcPr>
          <w:p w:rsidR="00F955D9" w:rsidRDefault="00F955D9">
            <w:pPr>
              <w:spacing w:line="600" w:lineRule="exact"/>
              <w:ind w:firstLineChars="200" w:firstLine="440"/>
              <w:rPr>
                <w:rFonts w:ascii="宋体" w:hAnsi="宋体"/>
                <w:kern w:val="0"/>
                <w:sz w:val="22"/>
                <w:szCs w:val="22"/>
              </w:rPr>
            </w:pPr>
          </w:p>
        </w:tc>
      </w:tr>
      <w:tr w:rsidR="00F955D9">
        <w:trPr>
          <w:trHeight w:hRule="exact" w:val="638"/>
          <w:jc w:val="center"/>
        </w:trPr>
        <w:tc>
          <w:tcPr>
            <w:tcW w:w="645" w:type="dxa"/>
            <w:vMerge/>
            <w:tcBorders>
              <w:top w:val="nil"/>
              <w:left w:val="single" w:sz="4" w:space="0" w:color="auto"/>
              <w:bottom w:val="single" w:sz="4" w:space="0" w:color="auto"/>
              <w:right w:val="single" w:sz="4" w:space="0" w:color="auto"/>
            </w:tcBorders>
            <w:vAlign w:val="center"/>
          </w:tcPr>
          <w:p w:rsidR="00F955D9" w:rsidRDefault="00F955D9">
            <w:pPr>
              <w:spacing w:line="600" w:lineRule="exact"/>
              <w:ind w:firstLineChars="200" w:firstLine="440"/>
              <w:rPr>
                <w:rFonts w:ascii="宋体" w:hAnsi="宋体"/>
                <w:kern w:val="0"/>
                <w:sz w:val="22"/>
                <w:szCs w:val="22"/>
              </w:rPr>
            </w:pPr>
          </w:p>
        </w:tc>
        <w:tc>
          <w:tcPr>
            <w:tcW w:w="733" w:type="dxa"/>
            <w:tcBorders>
              <w:top w:val="single" w:sz="4" w:space="0" w:color="auto"/>
              <w:left w:val="nil"/>
              <w:bottom w:val="single" w:sz="4" w:space="0" w:color="auto"/>
              <w:right w:val="single" w:sz="4" w:space="0" w:color="auto"/>
            </w:tcBorders>
            <w:vAlign w:val="center"/>
          </w:tcPr>
          <w:p w:rsidR="00F955D9" w:rsidRDefault="004469FE">
            <w:pPr>
              <w:spacing w:line="600" w:lineRule="exact"/>
              <w:rPr>
                <w:rFonts w:ascii="宋体" w:hAnsi="宋体"/>
                <w:kern w:val="0"/>
                <w:sz w:val="22"/>
                <w:szCs w:val="22"/>
              </w:rPr>
            </w:pPr>
            <w:r>
              <w:rPr>
                <w:rFonts w:ascii="宋体" w:hAnsi="宋体"/>
                <w:kern w:val="0"/>
                <w:sz w:val="22"/>
                <w:szCs w:val="22"/>
              </w:rPr>
              <w:t>4.5</w:t>
            </w:r>
          </w:p>
        </w:tc>
        <w:tc>
          <w:tcPr>
            <w:tcW w:w="3718" w:type="dxa"/>
            <w:tcBorders>
              <w:top w:val="single" w:sz="4" w:space="0" w:color="auto"/>
              <w:left w:val="nil"/>
              <w:bottom w:val="single" w:sz="4" w:space="0" w:color="auto"/>
              <w:right w:val="single" w:sz="4" w:space="0" w:color="auto"/>
            </w:tcBorders>
            <w:vAlign w:val="center"/>
          </w:tcPr>
          <w:p w:rsidR="00F955D9" w:rsidRDefault="004469FE">
            <w:pPr>
              <w:spacing w:line="600" w:lineRule="exact"/>
              <w:rPr>
                <w:rFonts w:ascii="宋体" w:hAnsi="宋体"/>
                <w:kern w:val="0"/>
                <w:sz w:val="22"/>
                <w:szCs w:val="22"/>
              </w:rPr>
            </w:pPr>
            <w:r>
              <w:rPr>
                <w:rFonts w:ascii="宋体" w:hAnsi="宋体" w:hint="eastAsia"/>
                <w:kern w:val="0"/>
                <w:sz w:val="22"/>
                <w:szCs w:val="22"/>
              </w:rPr>
              <w:t>总承包服务费</w:t>
            </w:r>
          </w:p>
        </w:tc>
        <w:tc>
          <w:tcPr>
            <w:tcW w:w="3587" w:type="dxa"/>
            <w:tcBorders>
              <w:top w:val="single" w:sz="4" w:space="0" w:color="auto"/>
              <w:left w:val="nil"/>
              <w:bottom w:val="single" w:sz="4" w:space="0" w:color="auto"/>
              <w:right w:val="single" w:sz="4" w:space="0" w:color="auto"/>
            </w:tcBorders>
            <w:vAlign w:val="center"/>
          </w:tcPr>
          <w:p w:rsidR="00F955D9" w:rsidRDefault="004469FE">
            <w:pPr>
              <w:spacing w:line="600" w:lineRule="exact"/>
              <w:rPr>
                <w:rFonts w:ascii="宋体" w:hAnsi="宋体"/>
                <w:kern w:val="0"/>
                <w:sz w:val="22"/>
                <w:szCs w:val="22"/>
              </w:rPr>
            </w:pPr>
            <w:r>
              <w:rPr>
                <w:rFonts w:ascii="宋体" w:hAnsi="宋体" w:hint="eastAsia"/>
                <w:kern w:val="0"/>
                <w:sz w:val="22"/>
                <w:szCs w:val="22"/>
              </w:rPr>
              <w:t>是否按招标文件要求计算</w:t>
            </w:r>
          </w:p>
        </w:tc>
        <w:tc>
          <w:tcPr>
            <w:tcW w:w="476" w:type="dxa"/>
            <w:tcBorders>
              <w:top w:val="single" w:sz="4" w:space="0" w:color="auto"/>
              <w:left w:val="nil"/>
              <w:bottom w:val="single" w:sz="4" w:space="0" w:color="auto"/>
              <w:right w:val="single" w:sz="4" w:space="0" w:color="auto"/>
            </w:tcBorders>
            <w:vAlign w:val="center"/>
          </w:tcPr>
          <w:p w:rsidR="00F955D9" w:rsidRDefault="00F955D9">
            <w:pPr>
              <w:spacing w:line="600" w:lineRule="exact"/>
              <w:ind w:firstLineChars="200" w:firstLine="440"/>
              <w:rPr>
                <w:rFonts w:ascii="宋体" w:hAnsi="宋体"/>
                <w:kern w:val="0"/>
                <w:sz w:val="22"/>
                <w:szCs w:val="22"/>
              </w:rPr>
            </w:pPr>
          </w:p>
        </w:tc>
        <w:tc>
          <w:tcPr>
            <w:tcW w:w="519" w:type="dxa"/>
            <w:tcBorders>
              <w:top w:val="single" w:sz="4" w:space="0" w:color="auto"/>
              <w:left w:val="nil"/>
              <w:bottom w:val="single" w:sz="4" w:space="0" w:color="auto"/>
              <w:right w:val="single" w:sz="4" w:space="0" w:color="auto"/>
            </w:tcBorders>
            <w:vAlign w:val="center"/>
          </w:tcPr>
          <w:p w:rsidR="00F955D9" w:rsidRDefault="00F955D9">
            <w:pPr>
              <w:spacing w:line="600" w:lineRule="exact"/>
              <w:ind w:firstLineChars="200" w:firstLine="440"/>
              <w:rPr>
                <w:rFonts w:ascii="宋体" w:hAnsi="宋体"/>
                <w:kern w:val="0"/>
                <w:sz w:val="22"/>
                <w:szCs w:val="22"/>
              </w:rPr>
            </w:pPr>
          </w:p>
        </w:tc>
      </w:tr>
      <w:tr w:rsidR="00F955D9">
        <w:trPr>
          <w:trHeight w:hRule="exact" w:val="622"/>
          <w:jc w:val="center"/>
        </w:trPr>
        <w:tc>
          <w:tcPr>
            <w:tcW w:w="645" w:type="dxa"/>
            <w:tcBorders>
              <w:top w:val="single" w:sz="4" w:space="0" w:color="auto"/>
              <w:left w:val="single" w:sz="4" w:space="0" w:color="auto"/>
              <w:bottom w:val="single" w:sz="4" w:space="0" w:color="auto"/>
              <w:right w:val="single" w:sz="4" w:space="0" w:color="auto"/>
            </w:tcBorders>
            <w:vAlign w:val="center"/>
          </w:tcPr>
          <w:p w:rsidR="00F955D9" w:rsidRDefault="004469FE">
            <w:pPr>
              <w:spacing w:line="600" w:lineRule="exact"/>
              <w:rPr>
                <w:rFonts w:ascii="宋体" w:hAnsi="宋体"/>
                <w:kern w:val="0"/>
                <w:sz w:val="22"/>
                <w:szCs w:val="22"/>
              </w:rPr>
            </w:pPr>
            <w:r>
              <w:rPr>
                <w:rFonts w:ascii="宋体" w:hAnsi="宋体"/>
                <w:kern w:val="0"/>
                <w:sz w:val="22"/>
                <w:szCs w:val="22"/>
              </w:rPr>
              <w:t>5</w:t>
            </w:r>
          </w:p>
        </w:tc>
        <w:tc>
          <w:tcPr>
            <w:tcW w:w="733" w:type="dxa"/>
            <w:tcBorders>
              <w:top w:val="single" w:sz="4" w:space="0" w:color="auto"/>
              <w:left w:val="nil"/>
              <w:bottom w:val="single" w:sz="4" w:space="0" w:color="auto"/>
              <w:right w:val="single" w:sz="4" w:space="0" w:color="auto"/>
            </w:tcBorders>
            <w:vAlign w:val="center"/>
          </w:tcPr>
          <w:p w:rsidR="00F955D9" w:rsidRDefault="00F955D9">
            <w:pPr>
              <w:spacing w:line="600" w:lineRule="exact"/>
              <w:ind w:firstLineChars="200" w:firstLine="440"/>
              <w:rPr>
                <w:rFonts w:ascii="宋体" w:hAnsi="宋体"/>
                <w:kern w:val="0"/>
                <w:sz w:val="22"/>
                <w:szCs w:val="22"/>
              </w:rPr>
            </w:pPr>
          </w:p>
        </w:tc>
        <w:tc>
          <w:tcPr>
            <w:tcW w:w="3718" w:type="dxa"/>
            <w:tcBorders>
              <w:top w:val="single" w:sz="4" w:space="0" w:color="auto"/>
              <w:left w:val="nil"/>
              <w:bottom w:val="single" w:sz="4" w:space="0" w:color="auto"/>
              <w:right w:val="single" w:sz="4" w:space="0" w:color="auto"/>
            </w:tcBorders>
            <w:vAlign w:val="center"/>
          </w:tcPr>
          <w:p w:rsidR="00F955D9" w:rsidRDefault="004469FE">
            <w:pPr>
              <w:spacing w:line="600" w:lineRule="exact"/>
              <w:rPr>
                <w:rFonts w:ascii="宋体" w:hAnsi="宋体"/>
                <w:kern w:val="0"/>
                <w:sz w:val="22"/>
                <w:szCs w:val="22"/>
              </w:rPr>
            </w:pPr>
            <w:r>
              <w:rPr>
                <w:rFonts w:ascii="宋体" w:hAnsi="宋体" w:hint="eastAsia"/>
                <w:kern w:val="0"/>
                <w:sz w:val="22"/>
                <w:szCs w:val="22"/>
              </w:rPr>
              <w:t>规费</w:t>
            </w:r>
          </w:p>
        </w:tc>
        <w:tc>
          <w:tcPr>
            <w:tcW w:w="3587" w:type="dxa"/>
            <w:tcBorders>
              <w:top w:val="single" w:sz="4" w:space="0" w:color="auto"/>
              <w:left w:val="nil"/>
              <w:bottom w:val="single" w:sz="4" w:space="0" w:color="auto"/>
              <w:right w:val="single" w:sz="4" w:space="0" w:color="auto"/>
            </w:tcBorders>
            <w:vAlign w:val="center"/>
          </w:tcPr>
          <w:p w:rsidR="00F955D9" w:rsidRDefault="004469FE">
            <w:pPr>
              <w:spacing w:line="600" w:lineRule="exact"/>
              <w:rPr>
                <w:rFonts w:ascii="宋体" w:hAnsi="宋体"/>
                <w:kern w:val="0"/>
                <w:sz w:val="22"/>
                <w:szCs w:val="22"/>
              </w:rPr>
            </w:pPr>
            <w:r>
              <w:rPr>
                <w:rFonts w:ascii="宋体" w:hAnsi="宋体" w:hint="eastAsia"/>
                <w:kern w:val="0"/>
                <w:sz w:val="22"/>
                <w:szCs w:val="22"/>
              </w:rPr>
              <w:t>根据河南省计价依据规定计算</w:t>
            </w:r>
          </w:p>
        </w:tc>
        <w:tc>
          <w:tcPr>
            <w:tcW w:w="476" w:type="dxa"/>
            <w:tcBorders>
              <w:top w:val="single" w:sz="4" w:space="0" w:color="auto"/>
              <w:left w:val="nil"/>
              <w:bottom w:val="single" w:sz="4" w:space="0" w:color="auto"/>
              <w:right w:val="single" w:sz="4" w:space="0" w:color="auto"/>
            </w:tcBorders>
            <w:vAlign w:val="center"/>
          </w:tcPr>
          <w:p w:rsidR="00F955D9" w:rsidRDefault="00F955D9">
            <w:pPr>
              <w:spacing w:line="600" w:lineRule="exact"/>
              <w:ind w:firstLineChars="200" w:firstLine="440"/>
              <w:rPr>
                <w:rFonts w:ascii="宋体" w:hAnsi="宋体"/>
                <w:kern w:val="0"/>
                <w:sz w:val="22"/>
                <w:szCs w:val="22"/>
              </w:rPr>
            </w:pPr>
          </w:p>
        </w:tc>
        <w:tc>
          <w:tcPr>
            <w:tcW w:w="519" w:type="dxa"/>
            <w:tcBorders>
              <w:top w:val="single" w:sz="4" w:space="0" w:color="auto"/>
              <w:left w:val="nil"/>
              <w:bottom w:val="single" w:sz="4" w:space="0" w:color="auto"/>
              <w:right w:val="single" w:sz="4" w:space="0" w:color="auto"/>
            </w:tcBorders>
            <w:vAlign w:val="center"/>
          </w:tcPr>
          <w:p w:rsidR="00F955D9" w:rsidRDefault="00F955D9">
            <w:pPr>
              <w:spacing w:line="600" w:lineRule="exact"/>
              <w:ind w:firstLineChars="200" w:firstLine="440"/>
              <w:rPr>
                <w:rFonts w:ascii="宋体" w:hAnsi="宋体"/>
                <w:kern w:val="0"/>
                <w:sz w:val="22"/>
                <w:szCs w:val="22"/>
              </w:rPr>
            </w:pPr>
          </w:p>
        </w:tc>
      </w:tr>
      <w:tr w:rsidR="00F955D9">
        <w:trPr>
          <w:trHeight w:hRule="exact" w:val="644"/>
          <w:jc w:val="center"/>
        </w:trPr>
        <w:tc>
          <w:tcPr>
            <w:tcW w:w="645" w:type="dxa"/>
            <w:tcBorders>
              <w:top w:val="single" w:sz="4" w:space="0" w:color="auto"/>
              <w:left w:val="single" w:sz="4" w:space="0" w:color="auto"/>
              <w:bottom w:val="single" w:sz="4" w:space="0" w:color="auto"/>
              <w:right w:val="single" w:sz="4" w:space="0" w:color="auto"/>
            </w:tcBorders>
            <w:vAlign w:val="center"/>
          </w:tcPr>
          <w:p w:rsidR="00F955D9" w:rsidRDefault="004469FE">
            <w:pPr>
              <w:spacing w:line="600" w:lineRule="exact"/>
              <w:rPr>
                <w:rFonts w:ascii="宋体" w:hAnsi="宋体"/>
                <w:kern w:val="0"/>
                <w:sz w:val="22"/>
                <w:szCs w:val="22"/>
              </w:rPr>
            </w:pPr>
            <w:r>
              <w:rPr>
                <w:rFonts w:ascii="宋体" w:hAnsi="宋体"/>
                <w:kern w:val="0"/>
                <w:sz w:val="22"/>
                <w:szCs w:val="22"/>
              </w:rPr>
              <w:t>6</w:t>
            </w:r>
          </w:p>
        </w:tc>
        <w:tc>
          <w:tcPr>
            <w:tcW w:w="733" w:type="dxa"/>
            <w:tcBorders>
              <w:top w:val="single" w:sz="4" w:space="0" w:color="auto"/>
              <w:left w:val="nil"/>
              <w:bottom w:val="single" w:sz="4" w:space="0" w:color="auto"/>
              <w:right w:val="single" w:sz="4" w:space="0" w:color="auto"/>
            </w:tcBorders>
            <w:vAlign w:val="center"/>
          </w:tcPr>
          <w:p w:rsidR="00F955D9" w:rsidRDefault="00F955D9">
            <w:pPr>
              <w:spacing w:line="600" w:lineRule="exact"/>
              <w:ind w:firstLineChars="200" w:firstLine="440"/>
              <w:rPr>
                <w:rFonts w:ascii="宋体" w:hAnsi="宋体"/>
                <w:kern w:val="0"/>
                <w:sz w:val="22"/>
                <w:szCs w:val="22"/>
              </w:rPr>
            </w:pPr>
          </w:p>
        </w:tc>
        <w:tc>
          <w:tcPr>
            <w:tcW w:w="3718" w:type="dxa"/>
            <w:tcBorders>
              <w:top w:val="single" w:sz="4" w:space="0" w:color="auto"/>
              <w:left w:val="nil"/>
              <w:bottom w:val="single" w:sz="4" w:space="0" w:color="auto"/>
              <w:right w:val="single" w:sz="4" w:space="0" w:color="auto"/>
            </w:tcBorders>
            <w:vAlign w:val="center"/>
          </w:tcPr>
          <w:p w:rsidR="00F955D9" w:rsidRDefault="004469FE">
            <w:pPr>
              <w:spacing w:line="600" w:lineRule="exact"/>
              <w:rPr>
                <w:rFonts w:ascii="宋体" w:hAnsi="宋体"/>
                <w:kern w:val="0"/>
                <w:sz w:val="22"/>
                <w:szCs w:val="22"/>
              </w:rPr>
            </w:pPr>
            <w:r>
              <w:rPr>
                <w:rFonts w:ascii="宋体" w:hAnsi="宋体" w:hint="eastAsia"/>
                <w:kern w:val="0"/>
                <w:sz w:val="22"/>
                <w:szCs w:val="22"/>
              </w:rPr>
              <w:t>增值税</w:t>
            </w:r>
          </w:p>
        </w:tc>
        <w:tc>
          <w:tcPr>
            <w:tcW w:w="3587" w:type="dxa"/>
            <w:tcBorders>
              <w:top w:val="single" w:sz="4" w:space="0" w:color="auto"/>
              <w:left w:val="nil"/>
              <w:bottom w:val="single" w:sz="4" w:space="0" w:color="auto"/>
              <w:right w:val="single" w:sz="4" w:space="0" w:color="auto"/>
            </w:tcBorders>
            <w:vAlign w:val="center"/>
          </w:tcPr>
          <w:p w:rsidR="00F955D9" w:rsidRDefault="004469FE">
            <w:pPr>
              <w:spacing w:line="600" w:lineRule="exact"/>
              <w:rPr>
                <w:rFonts w:ascii="宋体" w:hAnsi="宋体"/>
                <w:kern w:val="0"/>
                <w:sz w:val="22"/>
                <w:szCs w:val="22"/>
              </w:rPr>
            </w:pPr>
            <w:r>
              <w:rPr>
                <w:rFonts w:ascii="宋体" w:hAnsi="宋体" w:hint="eastAsia"/>
                <w:kern w:val="0"/>
                <w:sz w:val="22"/>
                <w:szCs w:val="22"/>
              </w:rPr>
              <w:t>根据河南省计价依据规定计算</w:t>
            </w:r>
          </w:p>
        </w:tc>
        <w:tc>
          <w:tcPr>
            <w:tcW w:w="476" w:type="dxa"/>
            <w:tcBorders>
              <w:top w:val="single" w:sz="4" w:space="0" w:color="auto"/>
              <w:left w:val="nil"/>
              <w:bottom w:val="single" w:sz="4" w:space="0" w:color="auto"/>
              <w:right w:val="single" w:sz="4" w:space="0" w:color="auto"/>
            </w:tcBorders>
            <w:vAlign w:val="center"/>
          </w:tcPr>
          <w:p w:rsidR="00F955D9" w:rsidRDefault="00F955D9">
            <w:pPr>
              <w:spacing w:line="600" w:lineRule="exact"/>
              <w:ind w:firstLineChars="200" w:firstLine="440"/>
              <w:rPr>
                <w:rFonts w:ascii="宋体" w:hAnsi="宋体"/>
                <w:kern w:val="0"/>
                <w:sz w:val="22"/>
                <w:szCs w:val="22"/>
              </w:rPr>
            </w:pPr>
          </w:p>
        </w:tc>
        <w:tc>
          <w:tcPr>
            <w:tcW w:w="519" w:type="dxa"/>
            <w:tcBorders>
              <w:top w:val="single" w:sz="4" w:space="0" w:color="auto"/>
              <w:left w:val="nil"/>
              <w:bottom w:val="single" w:sz="4" w:space="0" w:color="auto"/>
              <w:right w:val="single" w:sz="4" w:space="0" w:color="auto"/>
            </w:tcBorders>
            <w:vAlign w:val="center"/>
          </w:tcPr>
          <w:p w:rsidR="00F955D9" w:rsidRDefault="00F955D9">
            <w:pPr>
              <w:spacing w:line="600" w:lineRule="exact"/>
              <w:ind w:firstLineChars="200" w:firstLine="440"/>
              <w:rPr>
                <w:rFonts w:ascii="宋体" w:hAnsi="宋体"/>
                <w:kern w:val="0"/>
                <w:sz w:val="22"/>
                <w:szCs w:val="22"/>
              </w:rPr>
            </w:pPr>
          </w:p>
        </w:tc>
      </w:tr>
      <w:tr w:rsidR="00F955D9">
        <w:trPr>
          <w:trHeight w:hRule="exact" w:val="913"/>
          <w:jc w:val="center"/>
        </w:trPr>
        <w:tc>
          <w:tcPr>
            <w:tcW w:w="645" w:type="dxa"/>
            <w:tcBorders>
              <w:top w:val="single" w:sz="4" w:space="0" w:color="auto"/>
              <w:left w:val="single" w:sz="4" w:space="0" w:color="auto"/>
              <w:bottom w:val="single" w:sz="4" w:space="0" w:color="auto"/>
              <w:right w:val="single" w:sz="4" w:space="0" w:color="auto"/>
            </w:tcBorders>
            <w:vAlign w:val="center"/>
          </w:tcPr>
          <w:p w:rsidR="00F955D9" w:rsidRDefault="004469FE">
            <w:pPr>
              <w:spacing w:line="600" w:lineRule="exact"/>
              <w:rPr>
                <w:rFonts w:ascii="宋体" w:hAnsi="宋体"/>
                <w:kern w:val="0"/>
                <w:sz w:val="22"/>
                <w:szCs w:val="22"/>
              </w:rPr>
            </w:pPr>
            <w:r>
              <w:rPr>
                <w:rFonts w:ascii="宋体" w:hAnsi="宋体"/>
                <w:kern w:val="0"/>
                <w:sz w:val="22"/>
                <w:szCs w:val="22"/>
              </w:rPr>
              <w:t>7</w:t>
            </w:r>
          </w:p>
        </w:tc>
        <w:tc>
          <w:tcPr>
            <w:tcW w:w="733" w:type="dxa"/>
            <w:tcBorders>
              <w:top w:val="single" w:sz="4" w:space="0" w:color="auto"/>
              <w:left w:val="nil"/>
              <w:bottom w:val="single" w:sz="4" w:space="0" w:color="auto"/>
              <w:right w:val="single" w:sz="4" w:space="0" w:color="auto"/>
            </w:tcBorders>
            <w:vAlign w:val="center"/>
          </w:tcPr>
          <w:p w:rsidR="00F955D9" w:rsidRDefault="00F955D9">
            <w:pPr>
              <w:spacing w:line="600" w:lineRule="exact"/>
              <w:ind w:firstLineChars="200" w:firstLine="440"/>
              <w:rPr>
                <w:rFonts w:ascii="宋体" w:hAnsi="宋体"/>
                <w:kern w:val="0"/>
                <w:sz w:val="22"/>
                <w:szCs w:val="22"/>
              </w:rPr>
            </w:pPr>
          </w:p>
        </w:tc>
        <w:tc>
          <w:tcPr>
            <w:tcW w:w="7305" w:type="dxa"/>
            <w:gridSpan w:val="2"/>
            <w:tcBorders>
              <w:top w:val="single" w:sz="4" w:space="0" w:color="auto"/>
              <w:left w:val="nil"/>
              <w:bottom w:val="single" w:sz="4" w:space="0" w:color="auto"/>
              <w:right w:val="single" w:sz="4" w:space="0" w:color="auto"/>
            </w:tcBorders>
            <w:vAlign w:val="center"/>
          </w:tcPr>
          <w:p w:rsidR="00F955D9" w:rsidRDefault="004469FE">
            <w:pPr>
              <w:spacing w:line="600" w:lineRule="exact"/>
              <w:rPr>
                <w:rFonts w:ascii="宋体" w:hAnsi="宋体"/>
                <w:kern w:val="0"/>
                <w:sz w:val="22"/>
                <w:szCs w:val="22"/>
              </w:rPr>
            </w:pPr>
            <w:r>
              <w:rPr>
                <w:rFonts w:ascii="宋体" w:hAnsi="宋体" w:hint="eastAsia"/>
                <w:kern w:val="0"/>
                <w:sz w:val="22"/>
                <w:szCs w:val="22"/>
              </w:rPr>
              <w:t>不违反法律、法规、规章、规范性文件规定的其它情况</w:t>
            </w:r>
          </w:p>
        </w:tc>
        <w:tc>
          <w:tcPr>
            <w:tcW w:w="476" w:type="dxa"/>
            <w:tcBorders>
              <w:top w:val="single" w:sz="4" w:space="0" w:color="auto"/>
              <w:left w:val="nil"/>
              <w:bottom w:val="single" w:sz="4" w:space="0" w:color="auto"/>
              <w:right w:val="single" w:sz="4" w:space="0" w:color="auto"/>
            </w:tcBorders>
            <w:vAlign w:val="center"/>
          </w:tcPr>
          <w:p w:rsidR="00F955D9" w:rsidRDefault="00F955D9">
            <w:pPr>
              <w:spacing w:line="600" w:lineRule="exact"/>
              <w:ind w:firstLineChars="200" w:firstLine="440"/>
              <w:rPr>
                <w:rFonts w:ascii="宋体" w:hAnsi="宋体"/>
                <w:kern w:val="0"/>
                <w:sz w:val="22"/>
                <w:szCs w:val="22"/>
              </w:rPr>
            </w:pPr>
          </w:p>
        </w:tc>
        <w:tc>
          <w:tcPr>
            <w:tcW w:w="519" w:type="dxa"/>
            <w:tcBorders>
              <w:top w:val="single" w:sz="4" w:space="0" w:color="auto"/>
              <w:left w:val="nil"/>
              <w:bottom w:val="single" w:sz="4" w:space="0" w:color="auto"/>
              <w:right w:val="single" w:sz="4" w:space="0" w:color="auto"/>
            </w:tcBorders>
            <w:vAlign w:val="center"/>
          </w:tcPr>
          <w:p w:rsidR="00F955D9" w:rsidRDefault="00F955D9">
            <w:pPr>
              <w:spacing w:line="600" w:lineRule="exact"/>
              <w:ind w:firstLineChars="200" w:firstLine="440"/>
              <w:rPr>
                <w:rFonts w:ascii="宋体" w:hAnsi="宋体"/>
                <w:kern w:val="0"/>
                <w:sz w:val="22"/>
                <w:szCs w:val="22"/>
              </w:rPr>
            </w:pPr>
          </w:p>
        </w:tc>
      </w:tr>
    </w:tbl>
    <w:p w:rsidR="00F955D9" w:rsidRDefault="004469FE">
      <w:pPr>
        <w:spacing w:line="600" w:lineRule="exact"/>
        <w:ind w:firstLineChars="200" w:firstLine="480"/>
        <w:rPr>
          <w:rFonts w:ascii="宋体" w:hAnsi="宋体" w:cs="宋体"/>
          <w:bCs/>
          <w:kern w:val="1"/>
          <w:sz w:val="24"/>
          <w:szCs w:val="24"/>
        </w:rPr>
      </w:pPr>
      <w:r>
        <w:rPr>
          <w:rFonts w:ascii="宋体" w:hAnsi="宋体" w:cs="宋体" w:hint="eastAsia"/>
          <w:bCs/>
          <w:kern w:val="1"/>
          <w:sz w:val="24"/>
          <w:szCs w:val="24"/>
        </w:rPr>
        <w:t>注：不在上述范围内且不具有实质性影响得内容，均不能作为清标得依据或理由。</w:t>
      </w:r>
    </w:p>
    <w:p w:rsidR="00F955D9" w:rsidRDefault="004469FE">
      <w:pPr>
        <w:spacing w:line="600" w:lineRule="exact"/>
        <w:ind w:firstLineChars="200" w:firstLine="482"/>
        <w:rPr>
          <w:rFonts w:ascii="宋体" w:hAnsi="宋体" w:cs="宋体"/>
          <w:b/>
          <w:bCs/>
          <w:kern w:val="1"/>
          <w:sz w:val="24"/>
          <w:szCs w:val="24"/>
        </w:rPr>
      </w:pPr>
      <w:r>
        <w:rPr>
          <w:rFonts w:ascii="宋体" w:hAnsi="宋体" w:cs="宋体" w:hint="eastAsia"/>
          <w:b/>
          <w:bCs/>
          <w:kern w:val="1"/>
          <w:sz w:val="24"/>
          <w:szCs w:val="24"/>
        </w:rPr>
        <w:t>3.3 初步评审</w:t>
      </w:r>
    </w:p>
    <w:p w:rsidR="00F955D9" w:rsidRDefault="004469FE">
      <w:pPr>
        <w:spacing w:line="600" w:lineRule="exact"/>
        <w:ind w:firstLineChars="200" w:firstLine="480"/>
        <w:rPr>
          <w:rFonts w:ascii="宋体" w:hAnsi="宋体" w:cs="宋体"/>
          <w:bCs/>
          <w:kern w:val="1"/>
          <w:sz w:val="24"/>
          <w:szCs w:val="24"/>
        </w:rPr>
      </w:pPr>
      <w:r>
        <w:rPr>
          <w:rFonts w:ascii="宋体" w:hAnsi="宋体" w:cs="宋体" w:hint="eastAsia"/>
          <w:bCs/>
          <w:kern w:val="1"/>
          <w:sz w:val="24"/>
          <w:szCs w:val="24"/>
        </w:rPr>
        <w:t>3.3.1</w:t>
      </w:r>
      <w:r>
        <w:rPr>
          <w:rFonts w:ascii="宋体" w:hAnsi="宋体" w:cs="宋体"/>
          <w:bCs/>
          <w:kern w:val="1"/>
          <w:sz w:val="24"/>
          <w:szCs w:val="24"/>
        </w:rPr>
        <w:t xml:space="preserve">评标委员会应该以投标人上传诚信库的有关证明和证件的原件为准， 进行核验。评标委员会依据本章第 </w:t>
      </w:r>
      <w:r>
        <w:rPr>
          <w:rFonts w:ascii="宋体" w:hAnsi="宋体" w:cs="宋体" w:hint="eastAsia"/>
          <w:bCs/>
          <w:kern w:val="1"/>
          <w:sz w:val="24"/>
          <w:szCs w:val="24"/>
        </w:rPr>
        <w:t>1</w:t>
      </w:r>
      <w:r>
        <w:rPr>
          <w:rFonts w:ascii="宋体" w:hAnsi="宋体" w:cs="宋体"/>
          <w:bCs/>
          <w:kern w:val="1"/>
          <w:sz w:val="24"/>
          <w:szCs w:val="24"/>
        </w:rPr>
        <w:t xml:space="preserve">.1.1 项、第 </w:t>
      </w:r>
      <w:r>
        <w:rPr>
          <w:rFonts w:ascii="宋体" w:hAnsi="宋体" w:cs="宋体" w:hint="eastAsia"/>
          <w:bCs/>
          <w:kern w:val="1"/>
          <w:sz w:val="24"/>
          <w:szCs w:val="24"/>
        </w:rPr>
        <w:t>1</w:t>
      </w:r>
      <w:r>
        <w:rPr>
          <w:rFonts w:ascii="宋体" w:hAnsi="宋体" w:cs="宋体"/>
          <w:bCs/>
          <w:kern w:val="1"/>
          <w:sz w:val="24"/>
          <w:szCs w:val="24"/>
        </w:rPr>
        <w:t xml:space="preserve">.1.2 项、第 </w:t>
      </w:r>
      <w:r>
        <w:rPr>
          <w:rFonts w:ascii="宋体" w:hAnsi="宋体" w:cs="宋体" w:hint="eastAsia"/>
          <w:bCs/>
          <w:kern w:val="1"/>
          <w:sz w:val="24"/>
          <w:szCs w:val="24"/>
        </w:rPr>
        <w:t>1</w:t>
      </w:r>
      <w:r>
        <w:rPr>
          <w:rFonts w:ascii="宋体" w:hAnsi="宋体" w:cs="宋体"/>
          <w:bCs/>
          <w:kern w:val="1"/>
          <w:sz w:val="24"/>
          <w:szCs w:val="24"/>
        </w:rPr>
        <w:t>.1.3 项规定的标准对投标文件进行初步评审。有一项不符合评审标准的，其投标将被否决。</w:t>
      </w:r>
    </w:p>
    <w:p w:rsidR="00F955D9" w:rsidRDefault="004469FE">
      <w:pPr>
        <w:spacing w:line="600" w:lineRule="exact"/>
        <w:ind w:firstLineChars="200" w:firstLine="480"/>
        <w:rPr>
          <w:rFonts w:ascii="宋体" w:hAnsi="宋体" w:cs="宋体"/>
          <w:bCs/>
          <w:kern w:val="1"/>
          <w:sz w:val="24"/>
          <w:szCs w:val="24"/>
        </w:rPr>
      </w:pPr>
      <w:r>
        <w:rPr>
          <w:rFonts w:ascii="宋体" w:hAnsi="宋体" w:cs="宋体" w:hint="eastAsia"/>
          <w:bCs/>
          <w:kern w:val="1"/>
          <w:sz w:val="24"/>
          <w:szCs w:val="24"/>
        </w:rPr>
        <w:t>3.3.2 投标人或其投标文件有以下情形之一的，评标委员会应当否决其投标：</w:t>
      </w:r>
    </w:p>
    <w:p w:rsidR="00F955D9" w:rsidRDefault="004469FE">
      <w:pPr>
        <w:spacing w:line="600" w:lineRule="exact"/>
        <w:ind w:firstLineChars="200" w:firstLine="480"/>
        <w:rPr>
          <w:rFonts w:ascii="宋体" w:hAnsi="宋体" w:cs="宋体"/>
          <w:bCs/>
          <w:kern w:val="1"/>
          <w:sz w:val="24"/>
          <w:szCs w:val="24"/>
        </w:rPr>
      </w:pPr>
      <w:r>
        <w:rPr>
          <w:rFonts w:ascii="宋体" w:hAnsi="宋体" w:cs="宋体" w:hint="eastAsia"/>
          <w:bCs/>
          <w:kern w:val="1"/>
          <w:sz w:val="24"/>
          <w:szCs w:val="24"/>
        </w:rPr>
        <w:t xml:space="preserve">   （1）第二章“投标人须知”第1.4.2项规定的任何一种情形的；</w:t>
      </w:r>
    </w:p>
    <w:p w:rsidR="00F955D9" w:rsidRDefault="004469FE">
      <w:pPr>
        <w:spacing w:line="600" w:lineRule="exact"/>
        <w:ind w:firstLineChars="200" w:firstLine="480"/>
        <w:rPr>
          <w:rFonts w:ascii="宋体" w:hAnsi="宋体" w:cs="宋体"/>
          <w:bCs/>
          <w:kern w:val="1"/>
          <w:sz w:val="24"/>
          <w:szCs w:val="24"/>
        </w:rPr>
      </w:pPr>
      <w:r>
        <w:rPr>
          <w:rFonts w:ascii="宋体" w:hAnsi="宋体" w:cs="宋体" w:hint="eastAsia"/>
          <w:bCs/>
          <w:kern w:val="1"/>
          <w:sz w:val="24"/>
          <w:szCs w:val="24"/>
        </w:rPr>
        <w:t xml:space="preserve">   （2）串通投标或弄虚作假或有其他违法行为的；</w:t>
      </w:r>
    </w:p>
    <w:p w:rsidR="00F955D9" w:rsidRDefault="004469FE">
      <w:pPr>
        <w:spacing w:line="600" w:lineRule="exact"/>
        <w:ind w:firstLineChars="200" w:firstLine="480"/>
        <w:rPr>
          <w:rFonts w:ascii="宋体" w:hAnsi="宋体" w:cs="宋体"/>
          <w:bCs/>
          <w:kern w:val="1"/>
          <w:sz w:val="24"/>
          <w:szCs w:val="24"/>
        </w:rPr>
      </w:pPr>
      <w:r>
        <w:rPr>
          <w:rFonts w:ascii="宋体" w:hAnsi="宋体" w:cs="宋体" w:hint="eastAsia"/>
          <w:bCs/>
          <w:kern w:val="1"/>
          <w:sz w:val="24"/>
          <w:szCs w:val="24"/>
        </w:rPr>
        <w:t xml:space="preserve">   （3）不按评标委员会要求澄清、说明或补正的。</w:t>
      </w:r>
    </w:p>
    <w:p w:rsidR="00F955D9" w:rsidRDefault="004469FE">
      <w:pPr>
        <w:spacing w:line="600" w:lineRule="exact"/>
        <w:ind w:firstLineChars="200" w:firstLine="480"/>
        <w:rPr>
          <w:rFonts w:ascii="宋体" w:hAnsi="宋体" w:cs="宋体"/>
          <w:bCs/>
          <w:kern w:val="1"/>
          <w:sz w:val="24"/>
          <w:szCs w:val="24"/>
        </w:rPr>
      </w:pPr>
      <w:r>
        <w:rPr>
          <w:rFonts w:ascii="宋体" w:hAnsi="宋体" w:cs="宋体" w:hint="eastAsia"/>
          <w:bCs/>
          <w:kern w:val="1"/>
          <w:sz w:val="24"/>
          <w:szCs w:val="24"/>
        </w:rPr>
        <w:t xml:space="preserve">   （4）未按招标文件规定编制各项报价的； </w:t>
      </w:r>
    </w:p>
    <w:p w:rsidR="00F955D9" w:rsidRDefault="004469FE">
      <w:pPr>
        <w:spacing w:line="600" w:lineRule="exact"/>
        <w:ind w:firstLineChars="200" w:firstLine="480"/>
        <w:rPr>
          <w:rFonts w:ascii="宋体" w:hAnsi="宋体" w:cs="宋体"/>
          <w:bCs/>
          <w:kern w:val="1"/>
          <w:sz w:val="24"/>
          <w:szCs w:val="24"/>
        </w:rPr>
      </w:pPr>
      <w:r>
        <w:rPr>
          <w:rFonts w:ascii="宋体" w:hAnsi="宋体" w:cs="宋体" w:hint="eastAsia"/>
          <w:bCs/>
          <w:kern w:val="1"/>
          <w:sz w:val="24"/>
          <w:szCs w:val="24"/>
        </w:rPr>
        <w:t xml:space="preserve">   （5）投标总报价与其组成部分、工程量清单项目合价与综合单价、综合单价与人材机用量相互矛盾，致使评标委员会无法正常评审判定的； </w:t>
      </w:r>
    </w:p>
    <w:p w:rsidR="00F955D9" w:rsidRDefault="004469FE">
      <w:pPr>
        <w:spacing w:line="600" w:lineRule="exact"/>
        <w:ind w:firstLineChars="200" w:firstLine="480"/>
        <w:rPr>
          <w:rFonts w:ascii="宋体" w:hAnsi="宋体" w:cs="宋体"/>
          <w:bCs/>
          <w:kern w:val="1"/>
          <w:sz w:val="24"/>
          <w:szCs w:val="24"/>
        </w:rPr>
      </w:pPr>
      <w:r>
        <w:rPr>
          <w:rFonts w:ascii="宋体" w:hAnsi="宋体" w:cs="宋体" w:hint="eastAsia"/>
          <w:bCs/>
          <w:kern w:val="1"/>
          <w:sz w:val="24"/>
          <w:szCs w:val="24"/>
        </w:rPr>
        <w:lastRenderedPageBreak/>
        <w:t xml:space="preserve">   （6）规费和税金、安全文明施工措施费违背工程造价管理规定的； </w:t>
      </w:r>
    </w:p>
    <w:p w:rsidR="00F955D9" w:rsidRDefault="004469FE">
      <w:pPr>
        <w:spacing w:line="600" w:lineRule="exact"/>
        <w:ind w:firstLineChars="200" w:firstLine="480"/>
        <w:rPr>
          <w:rFonts w:ascii="宋体" w:hAnsi="宋体" w:cs="宋体"/>
          <w:bCs/>
          <w:kern w:val="1"/>
          <w:sz w:val="24"/>
          <w:szCs w:val="24"/>
        </w:rPr>
      </w:pPr>
      <w:r>
        <w:rPr>
          <w:rFonts w:ascii="宋体" w:hAnsi="宋体" w:cs="宋体" w:hint="eastAsia"/>
          <w:bCs/>
          <w:kern w:val="1"/>
          <w:sz w:val="24"/>
          <w:szCs w:val="24"/>
        </w:rPr>
        <w:t xml:space="preserve">   （7）分部分项工程项目、措施项目报价中的项目编码、项目名称、项目特征、计量单位和工程量与招标文件的清单不一致的；</w:t>
      </w:r>
    </w:p>
    <w:p w:rsidR="00F955D9" w:rsidRDefault="004469FE">
      <w:pPr>
        <w:spacing w:line="600" w:lineRule="exact"/>
        <w:ind w:firstLineChars="350" w:firstLine="840"/>
        <w:rPr>
          <w:rFonts w:ascii="宋体" w:hAnsi="宋体" w:cs="宋体"/>
          <w:bCs/>
          <w:kern w:val="1"/>
          <w:sz w:val="24"/>
          <w:szCs w:val="24"/>
        </w:rPr>
      </w:pPr>
      <w:r>
        <w:rPr>
          <w:rFonts w:ascii="宋体" w:hAnsi="宋体" w:cs="宋体" w:hint="eastAsia"/>
          <w:bCs/>
          <w:kern w:val="1"/>
          <w:sz w:val="24"/>
          <w:szCs w:val="24"/>
        </w:rPr>
        <w:t>（8）未按照暂列金额或者暂估价编制投标报价的；</w:t>
      </w:r>
    </w:p>
    <w:p w:rsidR="00F955D9" w:rsidRDefault="004469FE">
      <w:pPr>
        <w:spacing w:line="600" w:lineRule="exact"/>
        <w:ind w:firstLineChars="350" w:firstLine="840"/>
        <w:rPr>
          <w:rFonts w:ascii="宋体" w:hAnsi="宋体" w:cs="宋体"/>
          <w:bCs/>
          <w:kern w:val="1"/>
          <w:sz w:val="24"/>
          <w:szCs w:val="24"/>
        </w:rPr>
      </w:pPr>
      <w:r>
        <w:rPr>
          <w:rFonts w:ascii="宋体" w:hAnsi="宋体" w:cs="宋体" w:hint="eastAsia"/>
          <w:bCs/>
          <w:kern w:val="1"/>
          <w:sz w:val="24"/>
          <w:szCs w:val="24"/>
        </w:rPr>
        <w:t>（9）住房和城乡建设部《标准施工招标文件》规定的废标条件；</w:t>
      </w:r>
    </w:p>
    <w:p w:rsidR="00F955D9" w:rsidRDefault="004469FE">
      <w:pPr>
        <w:spacing w:line="600" w:lineRule="exact"/>
        <w:ind w:firstLineChars="200" w:firstLine="480"/>
        <w:rPr>
          <w:rFonts w:ascii="宋体" w:hAnsi="宋体" w:cs="宋体"/>
          <w:bCs/>
          <w:kern w:val="1"/>
          <w:sz w:val="24"/>
          <w:szCs w:val="24"/>
        </w:rPr>
      </w:pPr>
      <w:r>
        <w:rPr>
          <w:rFonts w:ascii="宋体" w:hAnsi="宋体" w:cs="宋体" w:hint="eastAsia"/>
          <w:bCs/>
          <w:kern w:val="1"/>
          <w:sz w:val="24"/>
          <w:szCs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F955D9" w:rsidRDefault="004469FE">
      <w:pPr>
        <w:spacing w:line="600" w:lineRule="exact"/>
        <w:ind w:firstLineChars="200" w:firstLine="480"/>
        <w:rPr>
          <w:rFonts w:ascii="宋体" w:hAnsi="宋体" w:cs="宋体"/>
          <w:bCs/>
          <w:kern w:val="1"/>
          <w:sz w:val="24"/>
          <w:szCs w:val="24"/>
        </w:rPr>
      </w:pPr>
      <w:r>
        <w:rPr>
          <w:rFonts w:ascii="宋体" w:hAnsi="宋体" w:cs="宋体" w:hint="eastAsia"/>
          <w:bCs/>
          <w:kern w:val="1"/>
          <w:sz w:val="24"/>
          <w:szCs w:val="24"/>
        </w:rPr>
        <w:t>3.3.3投标报价有算术错误的，评标委员会按以下原则对投标报价进行修正，修正的价格经投标人书面确认后具有约束力。投标人不接受修正价格的，评标委员会应当否决其投标。</w:t>
      </w:r>
    </w:p>
    <w:p w:rsidR="00F955D9" w:rsidRDefault="004469FE">
      <w:pPr>
        <w:spacing w:line="600" w:lineRule="exact"/>
        <w:ind w:firstLineChars="200" w:firstLine="480"/>
        <w:rPr>
          <w:rFonts w:ascii="宋体" w:hAnsi="宋体" w:cs="宋体"/>
          <w:bCs/>
          <w:kern w:val="1"/>
          <w:sz w:val="24"/>
          <w:szCs w:val="24"/>
        </w:rPr>
      </w:pPr>
      <w:bookmarkStart w:id="346" w:name="_Toc152042383"/>
      <w:r>
        <w:rPr>
          <w:rFonts w:ascii="宋体" w:hAnsi="宋体" w:cs="宋体" w:hint="eastAsia"/>
          <w:bCs/>
          <w:kern w:val="1"/>
          <w:sz w:val="24"/>
          <w:szCs w:val="24"/>
        </w:rPr>
        <w:t>（1）投标文件中的大写金额与小写金额不一致的，以大写金额为准；</w:t>
      </w:r>
      <w:bookmarkEnd w:id="346"/>
    </w:p>
    <w:p w:rsidR="00F955D9" w:rsidRDefault="004469FE">
      <w:pPr>
        <w:spacing w:line="600" w:lineRule="exact"/>
        <w:ind w:firstLineChars="200" w:firstLine="480"/>
        <w:rPr>
          <w:rFonts w:ascii="宋体" w:hAnsi="宋体" w:cs="宋体"/>
          <w:bCs/>
          <w:kern w:val="1"/>
          <w:sz w:val="24"/>
          <w:szCs w:val="24"/>
        </w:rPr>
      </w:pPr>
      <w:r>
        <w:rPr>
          <w:rFonts w:ascii="宋体" w:hAnsi="宋体" w:cs="宋体" w:hint="eastAsia"/>
          <w:bCs/>
          <w:kern w:val="1"/>
          <w:sz w:val="24"/>
          <w:szCs w:val="24"/>
        </w:rPr>
        <w:t>（2）总价金额与依据单价计算出的结果不一致的，以单价金额为准修正总价，但单价金额小数点有明显错误的除外。</w:t>
      </w:r>
    </w:p>
    <w:p w:rsidR="00F955D9" w:rsidRDefault="004469FE">
      <w:pPr>
        <w:spacing w:line="600" w:lineRule="exact"/>
        <w:ind w:firstLineChars="200" w:firstLine="482"/>
        <w:rPr>
          <w:rFonts w:ascii="宋体" w:hAnsi="宋体" w:cs="宋体"/>
          <w:b/>
          <w:bCs/>
          <w:kern w:val="1"/>
          <w:sz w:val="24"/>
          <w:szCs w:val="24"/>
        </w:rPr>
      </w:pPr>
      <w:bookmarkStart w:id="347" w:name="_Toc23682"/>
      <w:r>
        <w:rPr>
          <w:rFonts w:ascii="宋体" w:hAnsi="宋体" w:cs="宋体" w:hint="eastAsia"/>
          <w:b/>
          <w:bCs/>
          <w:kern w:val="1"/>
          <w:sz w:val="24"/>
          <w:szCs w:val="24"/>
        </w:rPr>
        <w:t>3.4 详细评审</w:t>
      </w:r>
      <w:bookmarkEnd w:id="347"/>
    </w:p>
    <w:p w:rsidR="00F955D9" w:rsidRDefault="004469FE">
      <w:pPr>
        <w:spacing w:line="600" w:lineRule="exact"/>
        <w:ind w:firstLineChars="200" w:firstLine="480"/>
        <w:rPr>
          <w:rFonts w:ascii="宋体" w:hAnsi="宋体" w:cs="宋体"/>
          <w:bCs/>
          <w:kern w:val="1"/>
          <w:sz w:val="24"/>
          <w:szCs w:val="24"/>
        </w:rPr>
      </w:pPr>
      <w:r>
        <w:rPr>
          <w:rFonts w:ascii="宋体" w:hAnsi="宋体" w:cs="宋体" w:hint="eastAsia"/>
          <w:bCs/>
          <w:kern w:val="1"/>
          <w:sz w:val="24"/>
          <w:szCs w:val="24"/>
        </w:rPr>
        <w:t>3.4.1 只有通过了初步评审、被判定为合格的投标方可进入详细评审。评标委员会按本章第2.2款规定的量化因素和分值进行打分，并计算出综合评估得分。</w:t>
      </w:r>
    </w:p>
    <w:p w:rsidR="00F955D9" w:rsidRDefault="004469FE">
      <w:pPr>
        <w:spacing w:line="600" w:lineRule="exact"/>
        <w:ind w:firstLineChars="200" w:firstLine="480"/>
        <w:rPr>
          <w:rFonts w:ascii="宋体" w:hAnsi="宋体" w:cs="宋体"/>
          <w:bCs/>
          <w:kern w:val="1"/>
          <w:sz w:val="24"/>
          <w:szCs w:val="24"/>
        </w:rPr>
      </w:pPr>
      <w:r>
        <w:rPr>
          <w:rFonts w:ascii="宋体" w:hAnsi="宋体" w:cs="宋体" w:hint="eastAsia"/>
          <w:bCs/>
          <w:kern w:val="1"/>
          <w:sz w:val="24"/>
          <w:szCs w:val="24"/>
        </w:rPr>
        <w:t>（1）按本章第2.2.4（1）目规定的评审因素和分值对商务标计算出得分A；</w:t>
      </w:r>
    </w:p>
    <w:p w:rsidR="00F955D9" w:rsidRDefault="004469FE">
      <w:pPr>
        <w:spacing w:line="600" w:lineRule="exact"/>
        <w:ind w:firstLineChars="200" w:firstLine="480"/>
        <w:rPr>
          <w:rFonts w:ascii="宋体" w:hAnsi="宋体" w:cs="宋体"/>
          <w:bCs/>
          <w:kern w:val="1"/>
          <w:sz w:val="24"/>
          <w:szCs w:val="24"/>
        </w:rPr>
      </w:pPr>
      <w:r>
        <w:rPr>
          <w:rFonts w:ascii="宋体" w:hAnsi="宋体" w:cs="宋体" w:hint="eastAsia"/>
          <w:bCs/>
          <w:kern w:val="1"/>
          <w:sz w:val="24"/>
          <w:szCs w:val="24"/>
        </w:rPr>
        <w:t>（2）按本章第2.2.4（2）目规定的评审因素和分值对技术标计算出得分B；</w:t>
      </w:r>
    </w:p>
    <w:p w:rsidR="00F955D9" w:rsidRDefault="004469FE">
      <w:pPr>
        <w:spacing w:line="600" w:lineRule="exact"/>
        <w:ind w:firstLineChars="200" w:firstLine="480"/>
        <w:rPr>
          <w:rFonts w:ascii="宋体" w:hAnsi="宋体" w:cs="宋体"/>
          <w:bCs/>
          <w:kern w:val="1"/>
          <w:sz w:val="24"/>
          <w:szCs w:val="24"/>
        </w:rPr>
      </w:pPr>
      <w:r>
        <w:rPr>
          <w:rFonts w:ascii="宋体" w:hAnsi="宋体" w:cs="宋体" w:hint="eastAsia"/>
          <w:bCs/>
          <w:kern w:val="1"/>
          <w:sz w:val="24"/>
          <w:szCs w:val="24"/>
        </w:rPr>
        <w:t>（3）按本章第2.2.4（3）目规定的评审因素和分值对综合标计算出得分C。</w:t>
      </w:r>
    </w:p>
    <w:p w:rsidR="00F955D9" w:rsidRDefault="004469FE">
      <w:pPr>
        <w:spacing w:line="600" w:lineRule="exact"/>
        <w:ind w:firstLineChars="200" w:firstLine="480"/>
        <w:rPr>
          <w:rFonts w:ascii="宋体" w:hAnsi="宋体" w:cs="宋体"/>
          <w:bCs/>
          <w:kern w:val="1"/>
          <w:sz w:val="24"/>
          <w:szCs w:val="24"/>
        </w:rPr>
      </w:pPr>
      <w:r>
        <w:rPr>
          <w:rFonts w:ascii="宋体" w:hAnsi="宋体" w:cs="宋体" w:hint="eastAsia"/>
          <w:bCs/>
          <w:kern w:val="1"/>
          <w:sz w:val="24"/>
          <w:szCs w:val="24"/>
        </w:rPr>
        <w:t>3.4.2 评分分值计算保留小数点后两位，小数点后第三位“四舍五入”。</w:t>
      </w:r>
    </w:p>
    <w:p w:rsidR="00F955D9" w:rsidRDefault="004469FE">
      <w:pPr>
        <w:spacing w:line="600" w:lineRule="exact"/>
        <w:ind w:firstLineChars="200" w:firstLine="480"/>
        <w:rPr>
          <w:rFonts w:ascii="宋体" w:hAnsi="宋体" w:cs="宋体"/>
          <w:bCs/>
          <w:kern w:val="1"/>
          <w:sz w:val="24"/>
          <w:szCs w:val="24"/>
        </w:rPr>
      </w:pPr>
      <w:r>
        <w:rPr>
          <w:rFonts w:ascii="宋体" w:hAnsi="宋体" w:cs="宋体" w:hint="eastAsia"/>
          <w:bCs/>
          <w:kern w:val="1"/>
          <w:sz w:val="24"/>
          <w:szCs w:val="24"/>
        </w:rPr>
        <w:t>3.4.3 投标人得分=A+B+C。评标委员会完成对技术标、商务标和综合标的汇总后取平均值作为该投标人的最终得分。</w:t>
      </w:r>
    </w:p>
    <w:p w:rsidR="00F955D9" w:rsidRDefault="004469FE">
      <w:pPr>
        <w:spacing w:line="600" w:lineRule="exact"/>
        <w:ind w:firstLineChars="200" w:firstLine="480"/>
        <w:rPr>
          <w:rFonts w:ascii="宋体" w:hAnsi="宋体" w:cs="宋体"/>
          <w:bCs/>
          <w:kern w:val="1"/>
          <w:sz w:val="24"/>
          <w:szCs w:val="24"/>
        </w:rPr>
      </w:pPr>
      <w:r>
        <w:rPr>
          <w:rFonts w:ascii="宋体" w:hAnsi="宋体" w:cs="宋体" w:hint="eastAsia"/>
          <w:bCs/>
          <w:kern w:val="1"/>
          <w:sz w:val="24"/>
          <w:szCs w:val="24"/>
        </w:rPr>
        <w:lastRenderedPageBreak/>
        <w:t>3.4.4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评标委员会应当认定该投标人以低于成本报价竞标，其投标作废标处理。</w:t>
      </w:r>
    </w:p>
    <w:p w:rsidR="00F955D9" w:rsidRDefault="004469FE">
      <w:pPr>
        <w:spacing w:line="600" w:lineRule="exact"/>
        <w:ind w:firstLineChars="200" w:firstLine="482"/>
        <w:rPr>
          <w:rFonts w:ascii="宋体" w:hAnsi="宋体" w:cs="宋体"/>
          <w:b/>
          <w:bCs/>
          <w:kern w:val="1"/>
          <w:sz w:val="24"/>
          <w:szCs w:val="24"/>
        </w:rPr>
      </w:pPr>
      <w:bookmarkStart w:id="348" w:name="_Toc144974575"/>
      <w:bookmarkStart w:id="349" w:name="_Toc179632625"/>
      <w:bookmarkStart w:id="350" w:name="_Toc246996993"/>
      <w:bookmarkStart w:id="351" w:name="_Toc28841"/>
      <w:bookmarkStart w:id="352" w:name="_Toc247085765"/>
      <w:bookmarkStart w:id="353" w:name="_Toc246996250"/>
      <w:bookmarkStart w:id="354" w:name="_Toc152042385"/>
      <w:bookmarkStart w:id="355" w:name="_Toc152045607"/>
      <w:bookmarkStart w:id="356" w:name="_Toc296602495"/>
      <w:r>
        <w:rPr>
          <w:rFonts w:ascii="宋体" w:hAnsi="宋体" w:cs="宋体" w:hint="eastAsia"/>
          <w:b/>
          <w:bCs/>
          <w:kern w:val="1"/>
          <w:sz w:val="24"/>
          <w:szCs w:val="24"/>
        </w:rPr>
        <w:t>3.5 投标文件的澄清</w:t>
      </w:r>
      <w:bookmarkEnd w:id="348"/>
      <w:r>
        <w:rPr>
          <w:rFonts w:ascii="宋体" w:hAnsi="宋体" w:cs="宋体" w:hint="eastAsia"/>
          <w:b/>
          <w:bCs/>
          <w:kern w:val="1"/>
          <w:sz w:val="24"/>
          <w:szCs w:val="24"/>
        </w:rPr>
        <w:t>和补正</w:t>
      </w:r>
      <w:bookmarkEnd w:id="349"/>
      <w:bookmarkEnd w:id="350"/>
      <w:bookmarkEnd w:id="351"/>
      <w:bookmarkEnd w:id="352"/>
      <w:bookmarkEnd w:id="353"/>
      <w:bookmarkEnd w:id="354"/>
      <w:bookmarkEnd w:id="355"/>
      <w:bookmarkEnd w:id="356"/>
    </w:p>
    <w:p w:rsidR="00F955D9" w:rsidRDefault="004469FE">
      <w:pPr>
        <w:spacing w:line="600" w:lineRule="exact"/>
        <w:ind w:firstLineChars="200" w:firstLine="480"/>
        <w:rPr>
          <w:rFonts w:ascii="宋体" w:hAnsi="宋体" w:cs="宋体"/>
          <w:bCs/>
          <w:kern w:val="1"/>
          <w:sz w:val="24"/>
          <w:szCs w:val="24"/>
        </w:rPr>
      </w:pPr>
      <w:r>
        <w:rPr>
          <w:rFonts w:ascii="宋体" w:hAnsi="宋体" w:cs="宋体" w:hint="eastAsia"/>
          <w:bCs/>
          <w:kern w:val="1"/>
          <w:sz w:val="24"/>
          <w:szCs w:val="24"/>
        </w:rPr>
        <w:t>3.5.1在评标过程中，评标委员会可以书面形式要求投标人对所提交投标文件中不明确的内容进行书面澄清或说明，或者对细微偏差进行补正。评标委员会不接受投标人主动提出的澄清、说明或补正。</w:t>
      </w:r>
    </w:p>
    <w:p w:rsidR="00F955D9" w:rsidRDefault="004469FE">
      <w:pPr>
        <w:spacing w:line="600" w:lineRule="exact"/>
        <w:ind w:firstLineChars="200" w:firstLine="480"/>
        <w:rPr>
          <w:rFonts w:ascii="宋体" w:hAnsi="宋体" w:cs="宋体"/>
          <w:bCs/>
          <w:kern w:val="1"/>
          <w:sz w:val="24"/>
          <w:szCs w:val="24"/>
        </w:rPr>
      </w:pPr>
      <w:r>
        <w:rPr>
          <w:rFonts w:ascii="宋体" w:hAnsi="宋体" w:cs="宋体" w:hint="eastAsia"/>
          <w:bCs/>
          <w:kern w:val="1"/>
          <w:sz w:val="24"/>
          <w:szCs w:val="24"/>
        </w:rPr>
        <w:t>3.5.2 澄清、说明和补正不得改变投标文件的实质性内容。投标人的书面澄清、说明和补正属于投标文件的组成部分。</w:t>
      </w:r>
    </w:p>
    <w:p w:rsidR="00F955D9" w:rsidRDefault="004469FE">
      <w:pPr>
        <w:spacing w:line="600" w:lineRule="exact"/>
        <w:ind w:firstLineChars="200" w:firstLine="480"/>
        <w:rPr>
          <w:rFonts w:ascii="宋体" w:hAnsi="宋体" w:cs="宋体"/>
          <w:bCs/>
          <w:kern w:val="1"/>
          <w:sz w:val="24"/>
          <w:szCs w:val="24"/>
        </w:rPr>
      </w:pPr>
      <w:r>
        <w:rPr>
          <w:rFonts w:ascii="宋体" w:hAnsi="宋体" w:cs="宋体" w:hint="eastAsia"/>
          <w:bCs/>
          <w:kern w:val="1"/>
          <w:sz w:val="24"/>
          <w:szCs w:val="24"/>
        </w:rPr>
        <w:t>3.5.3 评标委员会对投标人提交的澄清、说明或补正有疑问的，可以要求投标人进一步澄清、说明或补正，直至满足评标委员会的要求。</w:t>
      </w:r>
    </w:p>
    <w:p w:rsidR="00F955D9" w:rsidRDefault="004469FE">
      <w:pPr>
        <w:spacing w:line="600" w:lineRule="exact"/>
        <w:ind w:firstLineChars="200" w:firstLine="482"/>
        <w:rPr>
          <w:rFonts w:ascii="宋体" w:hAnsi="宋体" w:cs="宋体"/>
          <w:b/>
          <w:bCs/>
          <w:kern w:val="1"/>
          <w:sz w:val="24"/>
          <w:szCs w:val="24"/>
        </w:rPr>
      </w:pPr>
      <w:bookmarkStart w:id="357" w:name="_Toc247085766"/>
      <w:bookmarkStart w:id="358" w:name="_Toc152042386"/>
      <w:bookmarkStart w:id="359" w:name="_Toc179632626"/>
      <w:bookmarkStart w:id="360" w:name="_Toc246996251"/>
      <w:bookmarkStart w:id="361" w:name="_Toc152045608"/>
      <w:bookmarkStart w:id="362" w:name="_Toc144974576"/>
      <w:bookmarkStart w:id="363" w:name="_Toc246996994"/>
      <w:bookmarkStart w:id="364" w:name="_Toc296602496"/>
      <w:bookmarkStart w:id="365" w:name="_Toc3152"/>
      <w:r>
        <w:rPr>
          <w:rFonts w:ascii="宋体" w:hAnsi="宋体" w:cs="宋体" w:hint="eastAsia"/>
          <w:b/>
          <w:bCs/>
          <w:kern w:val="1"/>
          <w:sz w:val="24"/>
          <w:szCs w:val="24"/>
        </w:rPr>
        <w:t>3.6 评标结果</w:t>
      </w:r>
      <w:bookmarkEnd w:id="357"/>
      <w:bookmarkEnd w:id="358"/>
      <w:bookmarkEnd w:id="359"/>
      <w:bookmarkEnd w:id="360"/>
      <w:bookmarkEnd w:id="361"/>
      <w:bookmarkEnd w:id="362"/>
      <w:bookmarkEnd w:id="363"/>
      <w:bookmarkEnd w:id="364"/>
      <w:bookmarkEnd w:id="365"/>
    </w:p>
    <w:p w:rsidR="00F955D9" w:rsidRDefault="004469FE">
      <w:pPr>
        <w:spacing w:line="600" w:lineRule="exact"/>
        <w:ind w:firstLineChars="200" w:firstLine="480"/>
        <w:rPr>
          <w:rFonts w:ascii="宋体" w:hAnsi="宋体" w:cs="宋体"/>
          <w:bCs/>
          <w:kern w:val="1"/>
          <w:sz w:val="24"/>
          <w:szCs w:val="24"/>
        </w:rPr>
      </w:pPr>
      <w:r>
        <w:rPr>
          <w:rFonts w:ascii="宋体" w:hAnsi="宋体" w:cs="宋体" w:hint="eastAsia"/>
          <w:bCs/>
          <w:kern w:val="1"/>
          <w:sz w:val="24"/>
          <w:szCs w:val="24"/>
        </w:rPr>
        <w:t>3.6.1除第二章“投标人须知”前附表授权直接确定中标人外，评标委员会按照得分由高到低的顺序推荐中标候选人。</w:t>
      </w:r>
    </w:p>
    <w:p w:rsidR="00F955D9" w:rsidRDefault="004469FE">
      <w:pPr>
        <w:spacing w:line="600" w:lineRule="exact"/>
        <w:ind w:firstLineChars="200" w:firstLine="480"/>
        <w:rPr>
          <w:rFonts w:ascii="宋体" w:hAnsi="宋体" w:cs="宋体"/>
          <w:sz w:val="24"/>
          <w:szCs w:val="24"/>
        </w:rPr>
      </w:pPr>
      <w:r>
        <w:rPr>
          <w:rFonts w:ascii="宋体" w:hAnsi="宋体" w:cs="宋体" w:hint="eastAsia"/>
          <w:bCs/>
          <w:kern w:val="1"/>
          <w:sz w:val="24"/>
          <w:szCs w:val="24"/>
        </w:rPr>
        <w:t>3.6.2 评标委员会完成评标后，应当向招标人提交书面评标报告</w:t>
      </w:r>
      <w:r>
        <w:rPr>
          <w:rFonts w:ascii="宋体" w:hAnsi="宋体" w:cs="宋体" w:hint="eastAsia"/>
          <w:kern w:val="1"/>
          <w:sz w:val="24"/>
          <w:szCs w:val="24"/>
          <w:lang w:bidi="zh-CN"/>
        </w:rPr>
        <w:t>。</w:t>
      </w:r>
    </w:p>
    <w:p w:rsidR="00F955D9" w:rsidRDefault="00F955D9">
      <w:pPr>
        <w:pStyle w:val="a6"/>
        <w:rPr>
          <w:rFonts w:ascii="宋体" w:eastAsia="宋体" w:hAnsi="宋体" w:cs="宋体"/>
          <w:b/>
          <w:sz w:val="24"/>
          <w:szCs w:val="24"/>
        </w:rPr>
      </w:pPr>
    </w:p>
    <w:p w:rsidR="00F955D9" w:rsidRDefault="004469FE">
      <w:pPr>
        <w:spacing w:line="480" w:lineRule="auto"/>
        <w:ind w:firstLine="480"/>
        <w:rPr>
          <w:rFonts w:ascii="宋体" w:hAnsi="宋体" w:cs="宋体"/>
          <w:b/>
          <w:kern w:val="1"/>
          <w:sz w:val="24"/>
          <w:szCs w:val="24"/>
          <w:lang w:bidi="zh-CN"/>
        </w:rPr>
      </w:pPr>
      <w:bookmarkStart w:id="366" w:name="_Toc2651"/>
      <w:bookmarkStart w:id="367" w:name="_Toc14778"/>
      <w:bookmarkStart w:id="368" w:name="_Toc489602184"/>
      <w:bookmarkStart w:id="369" w:name="_Toc9032"/>
      <w:bookmarkStart w:id="370" w:name="_Toc1430"/>
      <w:bookmarkStart w:id="371" w:name="_Toc25781"/>
      <w:r>
        <w:rPr>
          <w:rFonts w:ascii="宋体" w:hAnsi="宋体" w:cs="宋体" w:hint="eastAsia"/>
          <w:b/>
          <w:kern w:val="1"/>
          <w:sz w:val="24"/>
          <w:szCs w:val="24"/>
          <w:lang w:bidi="zh-CN"/>
        </w:rPr>
        <w:t>1.评标方法</w:t>
      </w:r>
    </w:p>
    <w:p w:rsidR="00F955D9" w:rsidRDefault="004469FE">
      <w:pPr>
        <w:spacing w:line="480" w:lineRule="auto"/>
        <w:ind w:firstLine="480"/>
        <w:rPr>
          <w:rFonts w:ascii="宋体" w:hAnsi="宋体" w:cs="宋体"/>
          <w:kern w:val="1"/>
          <w:sz w:val="24"/>
          <w:szCs w:val="24"/>
          <w:lang w:bidi="zh-CN"/>
        </w:rPr>
      </w:pPr>
      <w:r>
        <w:rPr>
          <w:rFonts w:ascii="宋体" w:hAnsi="宋体" w:cs="宋体" w:hint="eastAsia"/>
          <w:kern w:val="1"/>
          <w:sz w:val="24"/>
          <w:szCs w:val="24"/>
          <w:lang w:bidi="zh-CN"/>
        </w:rPr>
        <w:t>本次评标采用综合评估法。评标委员会对满足招标文件实质性要求的投标文件，按照本章第 2.2 款规定的评分标准进行打分，按得分由高到低顺序推荐 3名中标候选人。综合评分相等时，以投标报价低的优先；投标报价相等的，由招标人自行确定。</w:t>
      </w:r>
    </w:p>
    <w:p w:rsidR="00F955D9" w:rsidRDefault="004469FE">
      <w:pPr>
        <w:spacing w:line="480" w:lineRule="auto"/>
        <w:ind w:firstLine="480"/>
        <w:rPr>
          <w:rFonts w:ascii="宋体" w:hAnsi="宋体" w:cs="宋体"/>
          <w:b/>
          <w:kern w:val="1"/>
          <w:sz w:val="24"/>
          <w:szCs w:val="24"/>
          <w:lang w:bidi="zh-CN"/>
        </w:rPr>
      </w:pPr>
      <w:r>
        <w:rPr>
          <w:rFonts w:ascii="宋体" w:hAnsi="宋体" w:cs="宋体" w:hint="eastAsia"/>
          <w:b/>
          <w:kern w:val="1"/>
          <w:sz w:val="24"/>
          <w:szCs w:val="24"/>
          <w:lang w:bidi="zh-CN"/>
        </w:rPr>
        <w:t>2.评审标准</w:t>
      </w:r>
    </w:p>
    <w:p w:rsidR="00F955D9" w:rsidRDefault="004469FE">
      <w:pPr>
        <w:spacing w:line="480" w:lineRule="auto"/>
        <w:ind w:firstLine="480"/>
        <w:rPr>
          <w:rFonts w:ascii="宋体" w:hAnsi="宋体" w:cs="宋体"/>
          <w:b/>
          <w:kern w:val="1"/>
          <w:sz w:val="24"/>
          <w:szCs w:val="24"/>
          <w:lang w:bidi="zh-CN"/>
        </w:rPr>
      </w:pPr>
      <w:r>
        <w:rPr>
          <w:rFonts w:ascii="宋体" w:hAnsi="宋体" w:cs="宋体" w:hint="eastAsia"/>
          <w:b/>
          <w:kern w:val="1"/>
          <w:sz w:val="24"/>
          <w:szCs w:val="24"/>
          <w:lang w:bidi="zh-CN"/>
        </w:rPr>
        <w:t>2.1 初步评审标准</w:t>
      </w:r>
    </w:p>
    <w:p w:rsidR="00F955D9" w:rsidRDefault="004469FE">
      <w:pPr>
        <w:spacing w:line="480" w:lineRule="auto"/>
        <w:ind w:firstLine="480"/>
        <w:rPr>
          <w:rFonts w:ascii="宋体" w:hAnsi="宋体" w:cs="宋体"/>
          <w:kern w:val="1"/>
          <w:sz w:val="24"/>
          <w:szCs w:val="24"/>
          <w:lang w:bidi="zh-CN"/>
        </w:rPr>
      </w:pPr>
      <w:r>
        <w:rPr>
          <w:rFonts w:ascii="宋体" w:hAnsi="宋体" w:cs="宋体" w:hint="eastAsia"/>
          <w:kern w:val="1"/>
          <w:sz w:val="24"/>
          <w:szCs w:val="24"/>
          <w:lang w:bidi="zh-CN"/>
        </w:rPr>
        <w:lastRenderedPageBreak/>
        <w:t>2.1.1 形式评审标准：见评标办法前附表。</w:t>
      </w:r>
    </w:p>
    <w:p w:rsidR="00F955D9" w:rsidRDefault="004469FE">
      <w:pPr>
        <w:spacing w:line="480" w:lineRule="auto"/>
        <w:ind w:firstLine="480"/>
        <w:rPr>
          <w:rFonts w:ascii="宋体" w:hAnsi="宋体" w:cs="宋体"/>
          <w:kern w:val="1"/>
          <w:sz w:val="24"/>
          <w:szCs w:val="24"/>
          <w:lang w:bidi="zh-CN"/>
        </w:rPr>
      </w:pPr>
      <w:r>
        <w:rPr>
          <w:rFonts w:ascii="宋体" w:hAnsi="宋体" w:cs="宋体" w:hint="eastAsia"/>
          <w:kern w:val="1"/>
          <w:sz w:val="24"/>
          <w:szCs w:val="24"/>
          <w:lang w:bidi="zh-CN"/>
        </w:rPr>
        <w:t>2.1.2 资格评审标准：见评标办法前附表。</w:t>
      </w:r>
    </w:p>
    <w:p w:rsidR="00F955D9" w:rsidRDefault="004469FE">
      <w:pPr>
        <w:spacing w:line="480" w:lineRule="auto"/>
        <w:ind w:firstLine="480"/>
        <w:rPr>
          <w:rFonts w:ascii="宋体" w:hAnsi="宋体" w:cs="宋体"/>
          <w:kern w:val="1"/>
          <w:sz w:val="24"/>
          <w:szCs w:val="24"/>
          <w:lang w:bidi="zh-CN"/>
        </w:rPr>
      </w:pPr>
      <w:r>
        <w:rPr>
          <w:rFonts w:ascii="宋体" w:hAnsi="宋体" w:cs="宋体" w:hint="eastAsia"/>
          <w:kern w:val="1"/>
          <w:sz w:val="24"/>
          <w:szCs w:val="24"/>
          <w:lang w:bidi="zh-CN"/>
        </w:rPr>
        <w:t>2.1.3 响应性评审标准：见评标办法前附表。</w:t>
      </w:r>
    </w:p>
    <w:p w:rsidR="00F955D9" w:rsidRDefault="004469FE">
      <w:pPr>
        <w:spacing w:line="480" w:lineRule="auto"/>
        <w:ind w:firstLine="480"/>
        <w:rPr>
          <w:rFonts w:ascii="宋体" w:hAnsi="宋体" w:cs="宋体"/>
          <w:b/>
          <w:kern w:val="1"/>
          <w:sz w:val="24"/>
          <w:szCs w:val="24"/>
          <w:lang w:bidi="zh-CN"/>
        </w:rPr>
      </w:pPr>
      <w:r>
        <w:rPr>
          <w:rFonts w:ascii="宋体" w:hAnsi="宋体" w:cs="宋体" w:hint="eastAsia"/>
          <w:b/>
          <w:kern w:val="1"/>
          <w:sz w:val="24"/>
          <w:szCs w:val="24"/>
          <w:lang w:bidi="zh-CN"/>
        </w:rPr>
        <w:t>2.2 分值构成与评分标准</w:t>
      </w:r>
    </w:p>
    <w:p w:rsidR="00F955D9" w:rsidRDefault="004469FE">
      <w:pPr>
        <w:spacing w:line="480" w:lineRule="auto"/>
        <w:ind w:firstLine="480"/>
        <w:rPr>
          <w:rFonts w:ascii="宋体" w:hAnsi="宋体" w:cs="宋体"/>
          <w:kern w:val="1"/>
          <w:sz w:val="24"/>
          <w:szCs w:val="24"/>
          <w:lang w:bidi="zh-CN"/>
        </w:rPr>
      </w:pPr>
      <w:r>
        <w:rPr>
          <w:rFonts w:ascii="宋体" w:hAnsi="宋体" w:cs="宋体" w:hint="eastAsia"/>
          <w:kern w:val="1"/>
          <w:sz w:val="24"/>
          <w:szCs w:val="24"/>
          <w:lang w:bidi="zh-CN"/>
        </w:rPr>
        <w:t>2.2.1 分值构成</w:t>
      </w:r>
    </w:p>
    <w:p w:rsidR="00F955D9" w:rsidRDefault="004469FE">
      <w:pPr>
        <w:spacing w:line="480" w:lineRule="auto"/>
        <w:ind w:firstLine="480"/>
        <w:rPr>
          <w:rFonts w:ascii="宋体" w:hAnsi="宋体" w:cs="宋体"/>
          <w:kern w:val="1"/>
          <w:sz w:val="24"/>
          <w:szCs w:val="24"/>
          <w:lang w:bidi="zh-CN"/>
        </w:rPr>
      </w:pPr>
      <w:r>
        <w:rPr>
          <w:rFonts w:ascii="宋体" w:hAnsi="宋体" w:cs="宋体" w:hint="eastAsia"/>
          <w:kern w:val="1"/>
          <w:sz w:val="24"/>
          <w:szCs w:val="24"/>
          <w:lang w:bidi="zh-CN"/>
        </w:rPr>
        <w:t>（1）商务标：见评标办法前附表；</w:t>
      </w:r>
    </w:p>
    <w:p w:rsidR="00F955D9" w:rsidRDefault="004469FE">
      <w:pPr>
        <w:spacing w:line="480" w:lineRule="auto"/>
        <w:ind w:firstLine="480"/>
        <w:rPr>
          <w:rFonts w:ascii="宋体" w:hAnsi="宋体" w:cs="宋体"/>
          <w:kern w:val="1"/>
          <w:sz w:val="24"/>
          <w:szCs w:val="24"/>
          <w:lang w:bidi="zh-CN"/>
        </w:rPr>
      </w:pPr>
      <w:r>
        <w:rPr>
          <w:rFonts w:ascii="宋体" w:hAnsi="宋体" w:cs="宋体" w:hint="eastAsia"/>
          <w:kern w:val="1"/>
          <w:sz w:val="24"/>
          <w:szCs w:val="24"/>
          <w:lang w:bidi="zh-CN"/>
        </w:rPr>
        <w:t>（2）技术标：见评标办法前附表；</w:t>
      </w:r>
    </w:p>
    <w:p w:rsidR="00F955D9" w:rsidRDefault="004469FE">
      <w:pPr>
        <w:spacing w:line="480" w:lineRule="auto"/>
        <w:ind w:firstLine="480"/>
        <w:rPr>
          <w:rFonts w:ascii="宋体" w:hAnsi="宋体" w:cs="宋体"/>
          <w:kern w:val="1"/>
          <w:sz w:val="24"/>
          <w:szCs w:val="24"/>
          <w:lang w:bidi="zh-CN"/>
        </w:rPr>
      </w:pPr>
      <w:r>
        <w:rPr>
          <w:rFonts w:ascii="宋体" w:hAnsi="宋体" w:cs="宋体" w:hint="eastAsia"/>
          <w:kern w:val="1"/>
          <w:sz w:val="24"/>
          <w:szCs w:val="24"/>
          <w:lang w:bidi="zh-CN"/>
        </w:rPr>
        <w:t>（3）综合标：见评标办法前附表；</w:t>
      </w:r>
    </w:p>
    <w:p w:rsidR="00F955D9" w:rsidRDefault="004469FE">
      <w:pPr>
        <w:spacing w:line="480" w:lineRule="auto"/>
        <w:ind w:firstLine="480"/>
        <w:rPr>
          <w:rFonts w:ascii="宋体" w:hAnsi="宋体" w:cs="宋体"/>
          <w:kern w:val="1"/>
          <w:sz w:val="24"/>
          <w:szCs w:val="24"/>
          <w:lang w:bidi="zh-CN"/>
        </w:rPr>
      </w:pPr>
      <w:r>
        <w:rPr>
          <w:rFonts w:ascii="宋体" w:hAnsi="宋体" w:cs="宋体" w:hint="eastAsia"/>
          <w:kern w:val="1"/>
          <w:sz w:val="24"/>
          <w:szCs w:val="24"/>
          <w:lang w:bidi="zh-CN"/>
        </w:rPr>
        <w:t>2.2.2 评标基准价计算方法</w:t>
      </w:r>
    </w:p>
    <w:p w:rsidR="00F955D9" w:rsidRDefault="004469FE">
      <w:pPr>
        <w:spacing w:line="480" w:lineRule="auto"/>
        <w:ind w:firstLine="480"/>
        <w:rPr>
          <w:rFonts w:ascii="宋体" w:hAnsi="宋体" w:cs="宋体"/>
          <w:kern w:val="1"/>
          <w:sz w:val="24"/>
          <w:szCs w:val="24"/>
          <w:lang w:bidi="zh-CN"/>
        </w:rPr>
      </w:pPr>
      <w:r>
        <w:rPr>
          <w:rFonts w:ascii="宋体" w:hAnsi="宋体" w:cs="宋体" w:hint="eastAsia"/>
          <w:kern w:val="1"/>
          <w:sz w:val="24"/>
          <w:szCs w:val="24"/>
          <w:lang w:bidi="zh-CN"/>
        </w:rPr>
        <w:t>评标基准价计算方法：见评标办法前附表。</w:t>
      </w:r>
    </w:p>
    <w:p w:rsidR="00F955D9" w:rsidRDefault="004469FE">
      <w:pPr>
        <w:spacing w:line="480" w:lineRule="auto"/>
        <w:ind w:firstLine="480"/>
        <w:rPr>
          <w:rFonts w:ascii="宋体" w:hAnsi="宋体" w:cs="宋体"/>
          <w:kern w:val="1"/>
          <w:sz w:val="24"/>
          <w:szCs w:val="24"/>
          <w:lang w:bidi="zh-CN"/>
        </w:rPr>
      </w:pPr>
      <w:r>
        <w:rPr>
          <w:rFonts w:ascii="宋体" w:hAnsi="宋体" w:cs="宋体" w:hint="eastAsia"/>
          <w:kern w:val="1"/>
          <w:sz w:val="24"/>
          <w:szCs w:val="24"/>
          <w:lang w:bidi="zh-CN"/>
        </w:rPr>
        <w:t>2.2.3 评分标准</w:t>
      </w:r>
    </w:p>
    <w:p w:rsidR="00F955D9" w:rsidRDefault="004469FE">
      <w:pPr>
        <w:spacing w:line="480" w:lineRule="auto"/>
        <w:ind w:firstLine="480"/>
        <w:rPr>
          <w:rFonts w:ascii="宋体" w:hAnsi="宋体" w:cs="宋体"/>
          <w:kern w:val="1"/>
          <w:sz w:val="24"/>
          <w:szCs w:val="24"/>
          <w:lang w:bidi="zh-CN"/>
        </w:rPr>
      </w:pPr>
      <w:r>
        <w:rPr>
          <w:rFonts w:ascii="宋体" w:hAnsi="宋体" w:cs="宋体" w:hint="eastAsia"/>
          <w:kern w:val="1"/>
          <w:sz w:val="24"/>
          <w:szCs w:val="24"/>
          <w:lang w:bidi="zh-CN"/>
        </w:rPr>
        <w:t>（1）商务标：见评标办法前附表；</w:t>
      </w:r>
    </w:p>
    <w:p w:rsidR="00F955D9" w:rsidRDefault="004469FE">
      <w:pPr>
        <w:spacing w:line="480" w:lineRule="auto"/>
        <w:ind w:firstLine="480"/>
        <w:rPr>
          <w:rFonts w:ascii="宋体" w:hAnsi="宋体" w:cs="宋体"/>
          <w:kern w:val="1"/>
          <w:sz w:val="24"/>
          <w:szCs w:val="24"/>
          <w:lang w:bidi="zh-CN"/>
        </w:rPr>
      </w:pPr>
      <w:r>
        <w:rPr>
          <w:rFonts w:ascii="宋体" w:hAnsi="宋体" w:cs="宋体" w:hint="eastAsia"/>
          <w:kern w:val="1"/>
          <w:sz w:val="24"/>
          <w:szCs w:val="24"/>
          <w:lang w:bidi="zh-CN"/>
        </w:rPr>
        <w:t>（2）技术标：见评标办法前附表；</w:t>
      </w:r>
    </w:p>
    <w:p w:rsidR="00F955D9" w:rsidRDefault="004469FE">
      <w:pPr>
        <w:spacing w:line="480" w:lineRule="auto"/>
        <w:ind w:firstLine="480"/>
        <w:rPr>
          <w:rFonts w:ascii="宋体" w:hAnsi="宋体" w:cs="宋体"/>
          <w:kern w:val="1"/>
          <w:sz w:val="24"/>
          <w:szCs w:val="24"/>
          <w:lang w:bidi="zh-CN"/>
        </w:rPr>
      </w:pPr>
      <w:r>
        <w:rPr>
          <w:rFonts w:ascii="宋体" w:hAnsi="宋体" w:cs="宋体" w:hint="eastAsia"/>
          <w:kern w:val="1"/>
          <w:sz w:val="24"/>
          <w:szCs w:val="24"/>
          <w:lang w:bidi="zh-CN"/>
        </w:rPr>
        <w:t>（3）综合标：见评标办法前附表；</w:t>
      </w:r>
    </w:p>
    <w:p w:rsidR="00F955D9" w:rsidRDefault="004469FE">
      <w:pPr>
        <w:spacing w:line="480" w:lineRule="auto"/>
        <w:ind w:firstLine="480"/>
        <w:rPr>
          <w:rFonts w:ascii="宋体" w:hAnsi="宋体" w:cs="宋体"/>
          <w:b/>
          <w:kern w:val="1"/>
          <w:sz w:val="24"/>
          <w:szCs w:val="24"/>
          <w:lang w:bidi="zh-CN"/>
        </w:rPr>
      </w:pPr>
      <w:r>
        <w:rPr>
          <w:rFonts w:ascii="宋体" w:hAnsi="宋体" w:cs="宋体" w:hint="eastAsia"/>
          <w:b/>
          <w:kern w:val="1"/>
          <w:sz w:val="24"/>
          <w:szCs w:val="24"/>
          <w:lang w:bidi="zh-CN"/>
        </w:rPr>
        <w:t>3.评标程序</w:t>
      </w:r>
    </w:p>
    <w:p w:rsidR="00F955D9" w:rsidRDefault="004469FE">
      <w:pPr>
        <w:spacing w:line="480" w:lineRule="auto"/>
        <w:ind w:firstLine="480"/>
        <w:rPr>
          <w:rFonts w:ascii="宋体" w:hAnsi="宋体" w:cs="宋体"/>
          <w:b/>
          <w:kern w:val="1"/>
          <w:sz w:val="24"/>
          <w:szCs w:val="24"/>
          <w:lang w:bidi="zh-CN"/>
        </w:rPr>
      </w:pPr>
      <w:r>
        <w:rPr>
          <w:rFonts w:ascii="宋体" w:hAnsi="宋体" w:cs="宋体" w:hint="eastAsia"/>
          <w:b/>
          <w:kern w:val="1"/>
          <w:sz w:val="24"/>
          <w:szCs w:val="24"/>
          <w:lang w:bidi="zh-CN"/>
        </w:rPr>
        <w:t>3.1 初步评审</w:t>
      </w:r>
    </w:p>
    <w:p w:rsidR="00F955D9" w:rsidRDefault="004469FE">
      <w:pPr>
        <w:spacing w:line="480" w:lineRule="auto"/>
        <w:ind w:firstLine="480"/>
        <w:rPr>
          <w:rFonts w:ascii="宋体" w:hAnsi="宋体" w:cs="宋体"/>
          <w:kern w:val="1"/>
          <w:sz w:val="24"/>
          <w:szCs w:val="24"/>
          <w:lang w:bidi="zh-CN"/>
        </w:rPr>
      </w:pPr>
      <w:r>
        <w:rPr>
          <w:rFonts w:ascii="宋体" w:hAnsi="宋体" w:cs="宋体" w:hint="eastAsia"/>
          <w:kern w:val="1"/>
          <w:sz w:val="24"/>
          <w:szCs w:val="24"/>
          <w:lang w:bidi="zh-CN"/>
        </w:rPr>
        <w:t>3.1.1 评标委员会依据本章规定的评审标准对投标文件进行初步评审，有一项不符合评审标准的，否决其投标。当投标人的资格审查资料的内容发生重大变化时，评标委员会依据本章规定的标准对其更新资料进行评审。但所更新内容不符合招标文件对投标人资格条件要求及本章 3.1.2 项要求的，否决其投标。</w:t>
      </w:r>
    </w:p>
    <w:p w:rsidR="00F955D9" w:rsidRDefault="004469FE">
      <w:pPr>
        <w:spacing w:line="480" w:lineRule="auto"/>
        <w:ind w:firstLine="480"/>
        <w:rPr>
          <w:rFonts w:ascii="宋体" w:hAnsi="宋体" w:cs="宋体"/>
          <w:kern w:val="1"/>
          <w:sz w:val="24"/>
          <w:szCs w:val="24"/>
          <w:lang w:bidi="zh-CN"/>
        </w:rPr>
      </w:pPr>
      <w:r>
        <w:rPr>
          <w:rFonts w:ascii="宋体" w:hAnsi="宋体" w:cs="宋体" w:hint="eastAsia"/>
          <w:kern w:val="1"/>
          <w:sz w:val="24"/>
          <w:szCs w:val="24"/>
          <w:lang w:bidi="zh-CN"/>
        </w:rPr>
        <w:t>3.1.2 投标人有以下情形之一的，否决其投标：</w:t>
      </w:r>
    </w:p>
    <w:p w:rsidR="00F955D9" w:rsidRDefault="004469FE">
      <w:pPr>
        <w:spacing w:line="480" w:lineRule="auto"/>
        <w:ind w:firstLine="480"/>
        <w:rPr>
          <w:rFonts w:ascii="宋体" w:hAnsi="宋体" w:cs="宋体"/>
          <w:kern w:val="1"/>
          <w:sz w:val="24"/>
          <w:szCs w:val="24"/>
          <w:lang w:bidi="zh-CN"/>
        </w:rPr>
      </w:pPr>
      <w:r>
        <w:rPr>
          <w:rFonts w:ascii="宋体" w:hAnsi="宋体" w:cs="宋体" w:hint="eastAsia"/>
          <w:kern w:val="1"/>
          <w:sz w:val="24"/>
          <w:szCs w:val="24"/>
          <w:lang w:bidi="zh-CN"/>
        </w:rPr>
        <w:t>（1）第二章“投标人须知”第 1.4.5 项规定的任何一种情形的：</w:t>
      </w:r>
    </w:p>
    <w:p w:rsidR="00F955D9" w:rsidRDefault="004469FE">
      <w:pPr>
        <w:spacing w:line="480" w:lineRule="auto"/>
        <w:ind w:firstLine="480"/>
        <w:rPr>
          <w:rFonts w:ascii="宋体" w:hAnsi="宋体" w:cs="宋体"/>
          <w:kern w:val="1"/>
          <w:sz w:val="24"/>
          <w:szCs w:val="24"/>
          <w:lang w:bidi="zh-CN"/>
        </w:rPr>
      </w:pPr>
      <w:r>
        <w:rPr>
          <w:rFonts w:ascii="宋体" w:hAnsi="宋体" w:cs="宋体" w:hint="eastAsia"/>
          <w:kern w:val="1"/>
          <w:sz w:val="24"/>
          <w:szCs w:val="24"/>
          <w:lang w:bidi="zh-CN"/>
        </w:rPr>
        <w:lastRenderedPageBreak/>
        <w:t>（2）串通投标或弄虚作假或有其他违法行为的；</w:t>
      </w:r>
    </w:p>
    <w:p w:rsidR="00F955D9" w:rsidRDefault="004469FE">
      <w:pPr>
        <w:spacing w:line="480" w:lineRule="auto"/>
        <w:ind w:firstLine="480"/>
        <w:rPr>
          <w:rFonts w:ascii="宋体" w:hAnsi="宋体" w:cs="宋体"/>
          <w:kern w:val="1"/>
          <w:sz w:val="24"/>
          <w:szCs w:val="24"/>
          <w:lang w:bidi="zh-CN"/>
        </w:rPr>
      </w:pPr>
      <w:r>
        <w:rPr>
          <w:rFonts w:ascii="宋体" w:hAnsi="宋体" w:cs="宋体" w:hint="eastAsia"/>
          <w:kern w:val="1"/>
          <w:sz w:val="24"/>
          <w:szCs w:val="24"/>
          <w:lang w:bidi="zh-CN"/>
        </w:rPr>
        <w:t>（3）不按评标委员会要求澄清、说明或补正的；</w:t>
      </w:r>
    </w:p>
    <w:p w:rsidR="00F955D9" w:rsidRDefault="004469FE">
      <w:pPr>
        <w:spacing w:line="480" w:lineRule="auto"/>
        <w:ind w:firstLine="480"/>
        <w:rPr>
          <w:rFonts w:ascii="宋体" w:hAnsi="宋体" w:cs="宋体"/>
          <w:kern w:val="1"/>
          <w:sz w:val="24"/>
          <w:szCs w:val="24"/>
          <w:lang w:bidi="zh-CN"/>
        </w:rPr>
      </w:pPr>
      <w:r>
        <w:rPr>
          <w:rFonts w:ascii="宋体" w:hAnsi="宋体" w:cs="宋体" w:hint="eastAsia"/>
          <w:kern w:val="1"/>
          <w:sz w:val="24"/>
          <w:szCs w:val="24"/>
          <w:lang w:bidi="zh-CN"/>
        </w:rPr>
        <w:t>（4）投标文件未按规定的格式填写，内容不全或关键字迹模糊、无法辨认的；</w:t>
      </w:r>
    </w:p>
    <w:p w:rsidR="00F955D9" w:rsidRDefault="004469FE">
      <w:pPr>
        <w:spacing w:line="480" w:lineRule="auto"/>
        <w:ind w:firstLine="480"/>
        <w:rPr>
          <w:rFonts w:ascii="宋体" w:hAnsi="宋体" w:cs="宋体"/>
          <w:kern w:val="1"/>
          <w:sz w:val="24"/>
          <w:szCs w:val="24"/>
          <w:lang w:bidi="zh-CN"/>
        </w:rPr>
      </w:pPr>
      <w:r>
        <w:rPr>
          <w:rFonts w:ascii="宋体" w:hAnsi="宋体" w:cs="宋体" w:hint="eastAsia"/>
          <w:kern w:val="1"/>
          <w:sz w:val="24"/>
          <w:szCs w:val="24"/>
          <w:lang w:bidi="zh-CN"/>
        </w:rPr>
        <w:t>（5）投标报价超过招标控制价的；</w:t>
      </w:r>
    </w:p>
    <w:p w:rsidR="00F955D9" w:rsidRDefault="004469FE">
      <w:pPr>
        <w:spacing w:line="480" w:lineRule="auto"/>
        <w:ind w:firstLine="480"/>
        <w:rPr>
          <w:rFonts w:ascii="宋体" w:hAnsi="宋体" w:cs="宋体"/>
          <w:kern w:val="1"/>
          <w:sz w:val="24"/>
          <w:szCs w:val="24"/>
          <w:lang w:bidi="zh-CN"/>
        </w:rPr>
      </w:pPr>
      <w:r>
        <w:rPr>
          <w:rFonts w:ascii="宋体" w:hAnsi="宋体" w:cs="宋体" w:hint="eastAsia"/>
          <w:kern w:val="1"/>
          <w:sz w:val="24"/>
          <w:szCs w:val="24"/>
          <w:lang w:bidi="zh-CN"/>
        </w:rPr>
        <w:t>（6）投标人递交两份或多份内容不同的投标文件，或在一份投标文件中对同一招标项目报有两个或多个报价，且未声明哪一个有效的；</w:t>
      </w:r>
    </w:p>
    <w:p w:rsidR="00F955D9" w:rsidRDefault="004469FE">
      <w:pPr>
        <w:spacing w:line="480" w:lineRule="auto"/>
        <w:ind w:firstLine="480"/>
        <w:rPr>
          <w:rFonts w:ascii="宋体" w:hAnsi="宋体" w:cs="宋体"/>
          <w:kern w:val="1"/>
          <w:sz w:val="24"/>
          <w:szCs w:val="24"/>
          <w:lang w:bidi="zh-CN"/>
        </w:rPr>
      </w:pPr>
      <w:r>
        <w:rPr>
          <w:rFonts w:ascii="宋体" w:hAnsi="宋体" w:cs="宋体" w:hint="eastAsia"/>
          <w:kern w:val="1"/>
          <w:sz w:val="24"/>
          <w:szCs w:val="24"/>
          <w:lang w:bidi="zh-CN"/>
        </w:rPr>
        <w:t>（7）不符合招标文件中规定的其它实质性要求的；</w:t>
      </w:r>
    </w:p>
    <w:p w:rsidR="00F955D9" w:rsidRDefault="004469FE">
      <w:pPr>
        <w:spacing w:line="480" w:lineRule="auto"/>
        <w:ind w:firstLine="480"/>
        <w:rPr>
          <w:rFonts w:ascii="宋体" w:hAnsi="宋体" w:cs="宋体"/>
          <w:kern w:val="1"/>
          <w:sz w:val="24"/>
          <w:szCs w:val="24"/>
          <w:lang w:bidi="zh-CN"/>
        </w:rPr>
      </w:pPr>
      <w:r>
        <w:rPr>
          <w:rFonts w:ascii="宋体" w:hAnsi="宋体" w:cs="宋体" w:hint="eastAsia"/>
          <w:kern w:val="1"/>
          <w:sz w:val="24"/>
          <w:szCs w:val="24"/>
          <w:lang w:bidi="zh-CN"/>
        </w:rPr>
        <w:t>（8）投标文件附有招标人不能接受的条件的。</w:t>
      </w:r>
    </w:p>
    <w:p w:rsidR="00F955D9" w:rsidRDefault="004469FE">
      <w:pPr>
        <w:spacing w:line="480" w:lineRule="auto"/>
        <w:ind w:firstLine="480"/>
        <w:rPr>
          <w:rFonts w:ascii="宋体" w:hAnsi="宋体" w:cs="宋体"/>
          <w:kern w:val="1"/>
          <w:sz w:val="24"/>
          <w:szCs w:val="24"/>
          <w:lang w:bidi="zh-CN"/>
        </w:rPr>
      </w:pPr>
      <w:r>
        <w:rPr>
          <w:rFonts w:ascii="宋体" w:hAnsi="宋体" w:cs="宋体" w:hint="eastAsia"/>
          <w:kern w:val="1"/>
          <w:sz w:val="24"/>
          <w:szCs w:val="24"/>
          <w:lang w:bidi="zh-CN"/>
        </w:rPr>
        <w:t>3.1.3 投标报价有算术错误的，评标委员会按以下原则对投标报价进行修正，修正的价格经投标人书面确认后具有约束力。投标人不接受修正价格的，否决其投标。</w:t>
      </w:r>
    </w:p>
    <w:p w:rsidR="00F955D9" w:rsidRDefault="004469FE">
      <w:pPr>
        <w:spacing w:line="480" w:lineRule="auto"/>
        <w:ind w:firstLine="480"/>
        <w:rPr>
          <w:rFonts w:ascii="宋体" w:hAnsi="宋体" w:cs="宋体"/>
          <w:kern w:val="1"/>
          <w:sz w:val="24"/>
          <w:szCs w:val="24"/>
          <w:lang w:bidi="zh-CN"/>
        </w:rPr>
      </w:pPr>
      <w:r>
        <w:rPr>
          <w:rFonts w:ascii="宋体" w:hAnsi="宋体" w:cs="宋体" w:hint="eastAsia"/>
          <w:kern w:val="1"/>
          <w:sz w:val="24"/>
          <w:szCs w:val="24"/>
          <w:lang w:bidi="zh-CN"/>
        </w:rPr>
        <w:t>(1）投标文件中的大写金额与小写金额不一致的，以大写金额为准；</w:t>
      </w:r>
    </w:p>
    <w:p w:rsidR="00F955D9" w:rsidRDefault="004469FE">
      <w:pPr>
        <w:spacing w:line="480" w:lineRule="auto"/>
        <w:ind w:firstLine="480"/>
        <w:rPr>
          <w:rFonts w:ascii="宋体" w:hAnsi="宋体" w:cs="宋体"/>
          <w:kern w:val="1"/>
          <w:sz w:val="24"/>
          <w:szCs w:val="24"/>
          <w:lang w:bidi="zh-CN"/>
        </w:rPr>
      </w:pPr>
      <w:r>
        <w:rPr>
          <w:rFonts w:ascii="宋体" w:hAnsi="宋体" w:cs="宋体" w:hint="eastAsia"/>
          <w:kern w:val="1"/>
          <w:sz w:val="24"/>
          <w:szCs w:val="24"/>
          <w:lang w:bidi="zh-CN"/>
        </w:rPr>
        <w:t>(2）总价金额与依据单价计算出的结果不一致的，以单价金额为准修正总价，但单价金额小数点有明显错误的除外。</w:t>
      </w:r>
    </w:p>
    <w:p w:rsidR="00F955D9" w:rsidRDefault="004469FE">
      <w:pPr>
        <w:spacing w:line="480" w:lineRule="auto"/>
        <w:ind w:firstLine="480"/>
        <w:rPr>
          <w:rFonts w:ascii="宋体" w:hAnsi="宋体" w:cs="宋体"/>
          <w:b/>
          <w:kern w:val="1"/>
          <w:sz w:val="24"/>
          <w:szCs w:val="24"/>
          <w:lang w:bidi="zh-CN"/>
        </w:rPr>
      </w:pPr>
      <w:r>
        <w:rPr>
          <w:rFonts w:ascii="宋体" w:hAnsi="宋体" w:cs="宋体" w:hint="eastAsia"/>
          <w:b/>
          <w:kern w:val="1"/>
          <w:sz w:val="24"/>
          <w:szCs w:val="24"/>
          <w:lang w:bidi="zh-CN"/>
        </w:rPr>
        <w:t>3.2 详细评审</w:t>
      </w:r>
    </w:p>
    <w:p w:rsidR="00F955D9" w:rsidRDefault="004469FE">
      <w:pPr>
        <w:spacing w:line="480" w:lineRule="auto"/>
        <w:ind w:firstLine="480"/>
        <w:rPr>
          <w:rFonts w:ascii="宋体" w:hAnsi="宋体" w:cs="宋体"/>
          <w:kern w:val="1"/>
          <w:sz w:val="24"/>
          <w:szCs w:val="24"/>
          <w:lang w:bidi="zh-CN"/>
        </w:rPr>
      </w:pPr>
      <w:r>
        <w:rPr>
          <w:rFonts w:ascii="宋体" w:hAnsi="宋体" w:cs="宋体" w:hint="eastAsia"/>
          <w:kern w:val="1"/>
          <w:sz w:val="24"/>
          <w:szCs w:val="24"/>
          <w:lang w:bidi="zh-CN"/>
        </w:rPr>
        <w:t>3.2.1 评标委员会按本章“评标办法前附表”规定的量化因素和分值对投标文件相应部分进行打分，并计算出综合得分。</w:t>
      </w:r>
      <w:r>
        <w:rPr>
          <w:rFonts w:ascii="宋体" w:hAnsi="宋体" w:cs="宋体"/>
          <w:kern w:val="1"/>
          <w:sz w:val="24"/>
          <w:szCs w:val="24"/>
          <w:lang w:bidi="zh-CN"/>
        </w:rPr>
        <w:t>如有缺项，则为零分。</w:t>
      </w:r>
    </w:p>
    <w:p w:rsidR="00F955D9" w:rsidRDefault="004469FE">
      <w:pPr>
        <w:spacing w:line="480" w:lineRule="auto"/>
        <w:ind w:firstLine="480"/>
        <w:rPr>
          <w:rFonts w:ascii="宋体" w:hAnsi="宋体" w:cs="宋体"/>
          <w:kern w:val="1"/>
          <w:sz w:val="24"/>
          <w:szCs w:val="24"/>
          <w:lang w:bidi="zh-CN"/>
        </w:rPr>
      </w:pPr>
      <w:r>
        <w:rPr>
          <w:rFonts w:ascii="宋体" w:hAnsi="宋体" w:cs="宋体" w:hint="eastAsia"/>
          <w:kern w:val="1"/>
          <w:sz w:val="24"/>
          <w:szCs w:val="24"/>
          <w:lang w:bidi="zh-CN"/>
        </w:rPr>
        <w:t>3.2.2.评分分值计算保留小数点后两位，小数点后第三位“四舍五入”。</w:t>
      </w:r>
    </w:p>
    <w:p w:rsidR="00F955D9" w:rsidRDefault="004469FE">
      <w:pPr>
        <w:spacing w:line="480" w:lineRule="auto"/>
        <w:ind w:firstLine="480"/>
        <w:rPr>
          <w:rFonts w:ascii="宋体" w:hAnsi="宋体" w:cs="宋体"/>
          <w:kern w:val="1"/>
          <w:sz w:val="24"/>
          <w:szCs w:val="24"/>
          <w:lang w:bidi="zh-CN"/>
        </w:rPr>
      </w:pPr>
      <w:r>
        <w:rPr>
          <w:rFonts w:ascii="宋体" w:hAnsi="宋体" w:cs="宋体" w:hint="eastAsia"/>
          <w:kern w:val="1"/>
          <w:sz w:val="24"/>
          <w:szCs w:val="24"/>
          <w:lang w:bidi="zh-CN"/>
        </w:rPr>
        <w:t>3.2.3.</w:t>
      </w:r>
      <w:r>
        <w:rPr>
          <w:rFonts w:ascii="宋体" w:hAnsi="宋体" w:cs="宋体"/>
          <w:kern w:val="1"/>
          <w:sz w:val="24"/>
          <w:szCs w:val="24"/>
          <w:lang w:bidi="zh-CN"/>
        </w:rPr>
        <w:t xml:space="preserve"> 投标人</w:t>
      </w:r>
      <w:r>
        <w:rPr>
          <w:rFonts w:ascii="宋体" w:hAnsi="宋体" w:cs="宋体" w:hint="eastAsia"/>
          <w:kern w:val="1"/>
          <w:sz w:val="24"/>
          <w:szCs w:val="24"/>
          <w:lang w:bidi="zh-CN"/>
        </w:rPr>
        <w:t>综合</w:t>
      </w:r>
      <w:r>
        <w:rPr>
          <w:rFonts w:ascii="宋体" w:hAnsi="宋体" w:cs="宋体"/>
          <w:kern w:val="1"/>
          <w:sz w:val="24"/>
          <w:szCs w:val="24"/>
          <w:lang w:bidi="zh-CN"/>
        </w:rPr>
        <w:t>得分=</w:t>
      </w:r>
      <w:r>
        <w:rPr>
          <w:rFonts w:ascii="宋体" w:hAnsi="宋体" w:cs="宋体" w:hint="eastAsia"/>
          <w:kern w:val="1"/>
          <w:sz w:val="24"/>
          <w:szCs w:val="24"/>
          <w:lang w:bidi="zh-CN"/>
        </w:rPr>
        <w:t>商务标得分+技术标得分+综合标得分。</w:t>
      </w:r>
      <w:r>
        <w:rPr>
          <w:rFonts w:ascii="宋体" w:hAnsi="宋体" w:cs="宋体"/>
          <w:kern w:val="1"/>
          <w:sz w:val="24"/>
          <w:szCs w:val="24"/>
          <w:lang w:bidi="zh-CN"/>
        </w:rPr>
        <w:t>所有评委打分</w:t>
      </w:r>
      <w:r>
        <w:rPr>
          <w:rFonts w:ascii="宋体" w:hAnsi="宋体" w:cs="宋体" w:hint="eastAsia"/>
          <w:kern w:val="1"/>
          <w:sz w:val="24"/>
          <w:szCs w:val="24"/>
          <w:lang w:bidi="zh-CN"/>
        </w:rPr>
        <w:t>的</w:t>
      </w:r>
      <w:r>
        <w:rPr>
          <w:rFonts w:ascii="宋体" w:hAnsi="宋体" w:cs="宋体"/>
          <w:kern w:val="1"/>
          <w:sz w:val="24"/>
          <w:szCs w:val="24"/>
          <w:lang w:bidi="zh-CN"/>
        </w:rPr>
        <w:t>算术平均值即为投标人的最终得分。</w:t>
      </w:r>
    </w:p>
    <w:p w:rsidR="00F955D9" w:rsidRDefault="004469FE">
      <w:pPr>
        <w:spacing w:line="480" w:lineRule="auto"/>
        <w:ind w:firstLine="480"/>
        <w:rPr>
          <w:rFonts w:ascii="宋体" w:hAnsi="宋体" w:cs="宋体"/>
          <w:kern w:val="1"/>
          <w:sz w:val="24"/>
          <w:szCs w:val="24"/>
          <w:lang w:bidi="zh-CN"/>
        </w:rPr>
      </w:pPr>
      <w:r>
        <w:rPr>
          <w:rFonts w:ascii="宋体" w:hAnsi="宋体" w:cs="宋体" w:hint="eastAsia"/>
          <w:kern w:val="1"/>
          <w:sz w:val="24"/>
          <w:szCs w:val="24"/>
          <w:lang w:bidi="zh-CN"/>
        </w:rPr>
        <w:t>3.2.4 评标委员会发现投标人的报价明显低于其他投标报价，使得其投标报价可能低于其个别成本的，应当要求该投标人作出书面说明并提供相应的证明材料。投标人不能合理说明或者不能提供相应证明材料的，由评标委员会认定该投标人以低于成本报价竞标，</w:t>
      </w:r>
      <w:r>
        <w:rPr>
          <w:rFonts w:ascii="宋体" w:hAnsi="宋体" w:cs="宋体" w:hint="eastAsia"/>
          <w:kern w:val="1"/>
          <w:sz w:val="24"/>
          <w:szCs w:val="24"/>
          <w:lang w:bidi="zh-CN"/>
        </w:rPr>
        <w:lastRenderedPageBreak/>
        <w:t>否决其投标。</w:t>
      </w:r>
    </w:p>
    <w:p w:rsidR="00F955D9" w:rsidRDefault="004469FE">
      <w:pPr>
        <w:spacing w:line="480" w:lineRule="auto"/>
        <w:ind w:firstLine="480"/>
        <w:rPr>
          <w:rFonts w:ascii="宋体" w:hAnsi="宋体" w:cs="宋体"/>
          <w:b/>
          <w:kern w:val="1"/>
          <w:sz w:val="24"/>
          <w:szCs w:val="24"/>
          <w:lang w:bidi="zh-CN"/>
        </w:rPr>
      </w:pPr>
      <w:r>
        <w:rPr>
          <w:rFonts w:ascii="宋体" w:hAnsi="宋体" w:cs="宋体" w:hint="eastAsia"/>
          <w:b/>
          <w:kern w:val="1"/>
          <w:sz w:val="24"/>
          <w:szCs w:val="24"/>
          <w:lang w:bidi="zh-CN"/>
        </w:rPr>
        <w:t>3.3 投标文件的澄清和补正</w:t>
      </w:r>
    </w:p>
    <w:p w:rsidR="00F955D9" w:rsidRDefault="004469FE">
      <w:pPr>
        <w:spacing w:line="480" w:lineRule="auto"/>
        <w:ind w:firstLine="480"/>
        <w:rPr>
          <w:rFonts w:ascii="宋体" w:hAnsi="宋体" w:cs="宋体"/>
          <w:kern w:val="1"/>
          <w:sz w:val="24"/>
          <w:szCs w:val="24"/>
          <w:lang w:bidi="zh-CN"/>
        </w:rPr>
      </w:pPr>
      <w:r>
        <w:rPr>
          <w:rFonts w:ascii="宋体" w:hAnsi="宋体" w:cs="宋体" w:hint="eastAsia"/>
          <w:kern w:val="1"/>
          <w:sz w:val="24"/>
          <w:szCs w:val="24"/>
          <w:lang w:bidi="zh-CN"/>
        </w:rPr>
        <w:t>3.3.1 在评标过程中，评标委员会可以要求投标人对所提交投标文件中不明确的内容进行网上澄清或说明，或者对细微偏差进行补正。评标委员会不接受投标人主动提出的澄清、说明或补正。</w:t>
      </w:r>
    </w:p>
    <w:p w:rsidR="00F955D9" w:rsidRDefault="004469FE">
      <w:pPr>
        <w:spacing w:line="480" w:lineRule="auto"/>
        <w:ind w:firstLine="480"/>
        <w:rPr>
          <w:rFonts w:ascii="宋体" w:hAnsi="宋体" w:cs="宋体"/>
          <w:kern w:val="1"/>
          <w:sz w:val="24"/>
          <w:szCs w:val="24"/>
          <w:lang w:bidi="zh-CN"/>
        </w:rPr>
      </w:pPr>
      <w:r>
        <w:rPr>
          <w:rFonts w:ascii="宋体" w:hAnsi="宋体" w:cs="宋体" w:hint="eastAsia"/>
          <w:kern w:val="1"/>
          <w:sz w:val="24"/>
          <w:szCs w:val="24"/>
          <w:lang w:bidi="zh-CN"/>
        </w:rPr>
        <w:t>3.3.2 澄清、说明和补正不得改变投标文件的实质性内容（算术性错误修正的除外）。投标人的网上澄清、说明和补正属于投标文件的组成部分。</w:t>
      </w:r>
    </w:p>
    <w:p w:rsidR="00F955D9" w:rsidRDefault="004469FE">
      <w:pPr>
        <w:spacing w:line="480" w:lineRule="auto"/>
        <w:ind w:firstLine="480"/>
        <w:rPr>
          <w:rFonts w:ascii="宋体" w:hAnsi="宋体" w:cs="宋体"/>
          <w:kern w:val="1"/>
          <w:sz w:val="24"/>
          <w:szCs w:val="24"/>
          <w:lang w:bidi="zh-CN"/>
        </w:rPr>
      </w:pPr>
      <w:r>
        <w:rPr>
          <w:rFonts w:ascii="宋体" w:hAnsi="宋体" w:cs="宋体" w:hint="eastAsia"/>
          <w:kern w:val="1"/>
          <w:sz w:val="24"/>
          <w:szCs w:val="24"/>
          <w:lang w:bidi="zh-CN"/>
        </w:rPr>
        <w:t>3.3.3 评标委员会对投标人提交的澄清、说明或补正有疑问的，可以要求投标人进一步澄清、说明或补正，直至满足评标委员会的要求。</w:t>
      </w:r>
    </w:p>
    <w:p w:rsidR="00F955D9" w:rsidRDefault="004469FE">
      <w:pPr>
        <w:spacing w:line="480" w:lineRule="auto"/>
        <w:ind w:firstLine="480"/>
        <w:rPr>
          <w:rFonts w:ascii="宋体" w:hAnsi="宋体" w:cs="宋体"/>
          <w:b/>
          <w:kern w:val="1"/>
          <w:sz w:val="24"/>
          <w:szCs w:val="24"/>
          <w:lang w:bidi="zh-CN"/>
        </w:rPr>
      </w:pPr>
      <w:r>
        <w:rPr>
          <w:rFonts w:ascii="宋体" w:hAnsi="宋体" w:cs="宋体" w:hint="eastAsia"/>
          <w:b/>
          <w:kern w:val="1"/>
          <w:sz w:val="24"/>
          <w:szCs w:val="24"/>
          <w:lang w:bidi="zh-CN"/>
        </w:rPr>
        <w:t>3.4 评标结果</w:t>
      </w:r>
    </w:p>
    <w:p w:rsidR="00F955D9" w:rsidRDefault="004469FE">
      <w:pPr>
        <w:spacing w:line="480" w:lineRule="auto"/>
        <w:ind w:firstLine="480"/>
        <w:rPr>
          <w:rFonts w:ascii="宋体" w:hAnsi="宋体" w:cs="宋体"/>
          <w:kern w:val="1"/>
          <w:sz w:val="24"/>
          <w:szCs w:val="24"/>
          <w:lang w:bidi="zh-CN"/>
        </w:rPr>
      </w:pPr>
      <w:r>
        <w:rPr>
          <w:rFonts w:ascii="宋体" w:hAnsi="宋体" w:cs="宋体" w:hint="eastAsia"/>
          <w:kern w:val="1"/>
          <w:sz w:val="24"/>
          <w:szCs w:val="24"/>
          <w:lang w:bidi="zh-CN"/>
        </w:rPr>
        <w:t>3.4.1 评标委员会按照得分由高到低的顺序推荐中标候选人 3名。</w:t>
      </w:r>
    </w:p>
    <w:p w:rsidR="00F955D9" w:rsidRDefault="004469FE">
      <w:pPr>
        <w:spacing w:line="480" w:lineRule="auto"/>
        <w:ind w:firstLine="482"/>
        <w:rPr>
          <w:rFonts w:ascii="宋体" w:hAnsi="宋体" w:cs="宋体"/>
          <w:b/>
          <w:sz w:val="24"/>
          <w:szCs w:val="24"/>
        </w:rPr>
      </w:pPr>
      <w:r>
        <w:rPr>
          <w:rFonts w:ascii="宋体" w:hAnsi="宋体" w:cs="宋体" w:hint="eastAsia"/>
          <w:kern w:val="1"/>
          <w:sz w:val="24"/>
          <w:szCs w:val="24"/>
          <w:lang w:bidi="zh-CN"/>
        </w:rPr>
        <w:t>3.4.2 评标委员会完成评标后，向招标人提交书面评标报告。</w:t>
      </w:r>
    </w:p>
    <w:p w:rsidR="00F955D9" w:rsidRDefault="00F955D9">
      <w:pPr>
        <w:spacing w:line="600" w:lineRule="exact"/>
        <w:ind w:firstLineChars="200" w:firstLine="480"/>
        <w:rPr>
          <w:rFonts w:ascii="宋体" w:hAnsi="宋体" w:cs="宋体"/>
          <w:sz w:val="24"/>
          <w:szCs w:val="24"/>
        </w:rPr>
      </w:pPr>
    </w:p>
    <w:p w:rsidR="00F955D9" w:rsidRDefault="00F955D9">
      <w:pPr>
        <w:pStyle w:val="Default"/>
        <w:rPr>
          <w:rFonts w:hAnsi="宋体"/>
          <w:color w:val="auto"/>
        </w:rPr>
      </w:pPr>
    </w:p>
    <w:p w:rsidR="00F955D9" w:rsidRDefault="00F955D9">
      <w:pPr>
        <w:rPr>
          <w:rFonts w:ascii="宋体" w:hAnsi="宋体" w:cs="宋体"/>
          <w:sz w:val="24"/>
          <w:szCs w:val="24"/>
        </w:rPr>
      </w:pPr>
    </w:p>
    <w:p w:rsidR="00F955D9" w:rsidRDefault="00F955D9">
      <w:pPr>
        <w:pStyle w:val="Default"/>
        <w:rPr>
          <w:rFonts w:hAnsi="宋体"/>
          <w:color w:val="auto"/>
        </w:rPr>
      </w:pPr>
    </w:p>
    <w:p w:rsidR="00F955D9" w:rsidRDefault="00F955D9">
      <w:pPr>
        <w:rPr>
          <w:rFonts w:ascii="宋体" w:hAnsi="宋体" w:cs="宋体"/>
          <w:sz w:val="24"/>
          <w:szCs w:val="24"/>
        </w:rPr>
      </w:pPr>
    </w:p>
    <w:p w:rsidR="00F955D9" w:rsidRDefault="00F955D9">
      <w:pPr>
        <w:pStyle w:val="20"/>
        <w:rPr>
          <w:rFonts w:cs="宋体"/>
          <w:sz w:val="24"/>
          <w:szCs w:val="24"/>
        </w:rPr>
      </w:pPr>
    </w:p>
    <w:p w:rsidR="00F955D9" w:rsidRDefault="00F955D9">
      <w:pPr>
        <w:rPr>
          <w:rFonts w:ascii="宋体" w:hAnsi="宋体" w:cs="宋体"/>
          <w:sz w:val="24"/>
          <w:szCs w:val="24"/>
        </w:rPr>
      </w:pPr>
    </w:p>
    <w:p w:rsidR="00F955D9" w:rsidRDefault="00F955D9">
      <w:pPr>
        <w:pStyle w:val="20"/>
        <w:rPr>
          <w:rFonts w:cs="宋体"/>
          <w:sz w:val="24"/>
          <w:szCs w:val="24"/>
        </w:rPr>
      </w:pPr>
    </w:p>
    <w:p w:rsidR="00F955D9" w:rsidRDefault="00F955D9">
      <w:pPr>
        <w:rPr>
          <w:rFonts w:ascii="宋体" w:hAnsi="宋体" w:cs="宋体"/>
          <w:sz w:val="24"/>
          <w:szCs w:val="24"/>
        </w:rPr>
      </w:pPr>
    </w:p>
    <w:p w:rsidR="00F955D9" w:rsidRDefault="00F955D9">
      <w:pPr>
        <w:pStyle w:val="20"/>
        <w:rPr>
          <w:rFonts w:cs="宋体"/>
          <w:sz w:val="24"/>
          <w:szCs w:val="24"/>
        </w:rPr>
      </w:pPr>
    </w:p>
    <w:p w:rsidR="00F955D9" w:rsidRDefault="00F955D9">
      <w:pPr>
        <w:rPr>
          <w:rFonts w:ascii="宋体" w:hAnsi="宋体" w:cs="宋体"/>
          <w:sz w:val="24"/>
          <w:szCs w:val="24"/>
        </w:rPr>
      </w:pPr>
    </w:p>
    <w:p w:rsidR="00F955D9" w:rsidRDefault="00F955D9">
      <w:pPr>
        <w:pStyle w:val="20"/>
        <w:rPr>
          <w:rFonts w:cs="宋体"/>
          <w:sz w:val="24"/>
          <w:szCs w:val="24"/>
        </w:rPr>
      </w:pPr>
    </w:p>
    <w:p w:rsidR="00F955D9" w:rsidRDefault="00F955D9">
      <w:pPr>
        <w:rPr>
          <w:rFonts w:ascii="宋体" w:hAnsi="宋体" w:cs="宋体"/>
          <w:sz w:val="24"/>
          <w:szCs w:val="24"/>
        </w:rPr>
      </w:pPr>
    </w:p>
    <w:p w:rsidR="00F955D9" w:rsidRDefault="00F955D9">
      <w:pPr>
        <w:pStyle w:val="20"/>
        <w:rPr>
          <w:rFonts w:cs="宋体"/>
          <w:sz w:val="24"/>
          <w:szCs w:val="24"/>
        </w:rPr>
      </w:pPr>
    </w:p>
    <w:p w:rsidR="00F955D9" w:rsidRDefault="00F955D9">
      <w:pPr>
        <w:rPr>
          <w:rFonts w:ascii="宋体" w:hAnsi="宋体" w:cs="宋体"/>
          <w:sz w:val="24"/>
          <w:szCs w:val="24"/>
        </w:rPr>
      </w:pPr>
    </w:p>
    <w:p w:rsidR="00F955D9" w:rsidRDefault="00F955D9">
      <w:pPr>
        <w:pStyle w:val="20"/>
        <w:rPr>
          <w:rFonts w:cs="宋体"/>
          <w:sz w:val="24"/>
          <w:szCs w:val="24"/>
        </w:rPr>
      </w:pPr>
    </w:p>
    <w:p w:rsidR="00F955D9" w:rsidRDefault="00F955D9">
      <w:pPr>
        <w:rPr>
          <w:rFonts w:ascii="宋体" w:hAnsi="宋体" w:cs="宋体"/>
          <w:sz w:val="24"/>
          <w:szCs w:val="24"/>
        </w:rPr>
      </w:pPr>
    </w:p>
    <w:p w:rsidR="00F955D9" w:rsidRDefault="00F955D9">
      <w:pPr>
        <w:pStyle w:val="20"/>
        <w:rPr>
          <w:rFonts w:cs="宋体"/>
          <w:sz w:val="24"/>
          <w:szCs w:val="24"/>
        </w:rPr>
      </w:pPr>
    </w:p>
    <w:p w:rsidR="00F955D9" w:rsidRDefault="00F955D9"/>
    <w:p w:rsidR="00F955D9" w:rsidRDefault="00F955D9">
      <w:pPr>
        <w:spacing w:line="600" w:lineRule="exact"/>
        <w:rPr>
          <w:rFonts w:ascii="宋体" w:hAnsi="宋体" w:cs="宋体"/>
          <w:b/>
          <w:sz w:val="24"/>
          <w:szCs w:val="24"/>
        </w:rPr>
      </w:pPr>
    </w:p>
    <w:p w:rsidR="00F955D9" w:rsidRDefault="004469FE">
      <w:pPr>
        <w:pStyle w:val="1"/>
        <w:numPr>
          <w:ilvl w:val="0"/>
          <w:numId w:val="2"/>
        </w:numPr>
        <w:tabs>
          <w:tab w:val="left" w:pos="420"/>
        </w:tabs>
        <w:jc w:val="center"/>
        <w:rPr>
          <w:rFonts w:ascii="宋体" w:hAnsi="宋体"/>
          <w:sz w:val="30"/>
          <w:szCs w:val="30"/>
        </w:rPr>
      </w:pPr>
      <w:r>
        <w:rPr>
          <w:rFonts w:ascii="宋体" w:hAnsi="宋体" w:hint="eastAsia"/>
          <w:sz w:val="30"/>
          <w:szCs w:val="30"/>
        </w:rPr>
        <w:t xml:space="preserve"> 合同条款及格式</w:t>
      </w:r>
    </w:p>
    <w:p w:rsidR="00F955D9" w:rsidRDefault="004469FE">
      <w:pPr>
        <w:jc w:val="center"/>
        <w:rPr>
          <w:rFonts w:ascii="宋体" w:hAnsi="宋体" w:cs="宋体"/>
          <w:sz w:val="24"/>
          <w:szCs w:val="24"/>
        </w:rPr>
      </w:pPr>
      <w:r>
        <w:rPr>
          <w:rFonts w:ascii="宋体" w:hAnsi="宋体" w:cs="宋体" w:hint="eastAsia"/>
          <w:sz w:val="24"/>
          <w:szCs w:val="24"/>
        </w:rPr>
        <w:t>（仅供参考）</w:t>
      </w:r>
    </w:p>
    <w:p w:rsidR="00F955D9" w:rsidRDefault="004469FE">
      <w:pPr>
        <w:spacing w:line="360" w:lineRule="auto"/>
        <w:ind w:firstLineChars="900" w:firstLine="2880"/>
        <w:rPr>
          <w:rFonts w:ascii="宋体" w:hAnsi="宋体"/>
          <w:bCs/>
          <w:sz w:val="32"/>
          <w:szCs w:val="32"/>
        </w:rPr>
      </w:pPr>
      <w:r>
        <w:rPr>
          <w:rFonts w:ascii="宋体" w:hAnsi="宋体"/>
          <w:bCs/>
          <w:sz w:val="32"/>
          <w:szCs w:val="32"/>
        </w:rPr>
        <w:t>（GF—2013—</w:t>
      </w:r>
      <w:r>
        <w:rPr>
          <w:rFonts w:ascii="宋体" w:hAnsi="宋体" w:hint="eastAsia"/>
          <w:bCs/>
          <w:sz w:val="32"/>
          <w:szCs w:val="32"/>
        </w:rPr>
        <w:t>0201）</w:t>
      </w:r>
    </w:p>
    <w:p w:rsidR="00F955D9" w:rsidRDefault="004469FE">
      <w:pPr>
        <w:spacing w:line="360" w:lineRule="auto"/>
        <w:jc w:val="center"/>
        <w:rPr>
          <w:rFonts w:ascii="宋体" w:hAnsi="宋体"/>
          <w:bCs/>
          <w:sz w:val="24"/>
          <w:szCs w:val="24"/>
        </w:rPr>
      </w:pPr>
      <w:r>
        <w:rPr>
          <w:rFonts w:ascii="宋体" w:hAnsi="宋体" w:hint="eastAsia"/>
          <w:bCs/>
          <w:sz w:val="24"/>
          <w:szCs w:val="24"/>
        </w:rPr>
        <w:t>（以实际签订为准）</w:t>
      </w:r>
    </w:p>
    <w:p w:rsidR="00F955D9" w:rsidRDefault="004469FE">
      <w:pPr>
        <w:spacing w:line="360" w:lineRule="auto"/>
        <w:jc w:val="center"/>
        <w:rPr>
          <w:rFonts w:ascii="宋体" w:hAnsi="宋体"/>
          <w:b/>
          <w:sz w:val="72"/>
          <w:szCs w:val="52"/>
        </w:rPr>
      </w:pPr>
      <w:r>
        <w:rPr>
          <w:rFonts w:ascii="宋体" w:hAnsi="宋体"/>
          <w:b/>
          <w:sz w:val="72"/>
          <w:szCs w:val="52"/>
        </w:rPr>
        <w:t>建设工程施工合同</w:t>
      </w:r>
    </w:p>
    <w:p w:rsidR="00F955D9" w:rsidRDefault="004469FE">
      <w:pPr>
        <w:spacing w:line="360" w:lineRule="auto"/>
        <w:jc w:val="center"/>
        <w:rPr>
          <w:rFonts w:ascii="宋体" w:hAnsi="宋体"/>
          <w:b/>
          <w:sz w:val="52"/>
          <w:szCs w:val="52"/>
        </w:rPr>
      </w:pPr>
      <w:r>
        <w:rPr>
          <w:rFonts w:ascii="宋体" w:hAnsi="宋体"/>
          <w:b/>
          <w:sz w:val="52"/>
          <w:szCs w:val="52"/>
        </w:rPr>
        <w:t>（示范文本）</w:t>
      </w:r>
    </w:p>
    <w:p w:rsidR="00F955D9" w:rsidRDefault="00F955D9">
      <w:pPr>
        <w:spacing w:line="360" w:lineRule="auto"/>
        <w:jc w:val="center"/>
        <w:rPr>
          <w:rFonts w:ascii="宋体" w:hAnsi="宋体"/>
          <w:b/>
          <w:sz w:val="52"/>
          <w:szCs w:val="52"/>
        </w:rPr>
      </w:pPr>
    </w:p>
    <w:p w:rsidR="00F955D9" w:rsidRDefault="00F955D9">
      <w:pPr>
        <w:spacing w:line="360" w:lineRule="auto"/>
        <w:jc w:val="center"/>
        <w:rPr>
          <w:rFonts w:ascii="宋体" w:hAnsi="宋体"/>
          <w:b/>
          <w:sz w:val="72"/>
          <w:szCs w:val="72"/>
        </w:rPr>
      </w:pPr>
    </w:p>
    <w:p w:rsidR="00F955D9" w:rsidRDefault="00F955D9">
      <w:pPr>
        <w:spacing w:line="360" w:lineRule="auto"/>
        <w:jc w:val="center"/>
        <w:rPr>
          <w:rFonts w:ascii="宋体" w:hAnsi="宋体"/>
          <w:b/>
          <w:sz w:val="72"/>
          <w:szCs w:val="72"/>
        </w:rPr>
      </w:pPr>
    </w:p>
    <w:p w:rsidR="00F955D9" w:rsidRDefault="00F955D9">
      <w:pPr>
        <w:spacing w:line="360" w:lineRule="auto"/>
        <w:jc w:val="center"/>
        <w:rPr>
          <w:rFonts w:ascii="宋体" w:hAnsi="宋体"/>
          <w:b/>
          <w:sz w:val="52"/>
          <w:szCs w:val="52"/>
        </w:rPr>
      </w:pPr>
    </w:p>
    <w:p w:rsidR="00F955D9" w:rsidRDefault="00F955D9">
      <w:pPr>
        <w:spacing w:line="360" w:lineRule="auto"/>
        <w:rPr>
          <w:rFonts w:ascii="宋体" w:hAnsi="宋体"/>
          <w:b/>
          <w:sz w:val="28"/>
          <w:szCs w:val="28"/>
        </w:rPr>
      </w:pPr>
    </w:p>
    <w:p w:rsidR="00F955D9" w:rsidRDefault="00F955D9">
      <w:pPr>
        <w:spacing w:line="360" w:lineRule="auto"/>
        <w:rPr>
          <w:rFonts w:ascii="宋体" w:hAnsi="宋体"/>
          <w:b/>
          <w:sz w:val="28"/>
          <w:szCs w:val="28"/>
        </w:rPr>
      </w:pPr>
    </w:p>
    <w:p w:rsidR="00F955D9" w:rsidRDefault="00F955D9">
      <w:pPr>
        <w:spacing w:line="360" w:lineRule="auto"/>
        <w:rPr>
          <w:rFonts w:ascii="宋体" w:hAnsi="宋体"/>
          <w:b/>
          <w:sz w:val="28"/>
          <w:szCs w:val="28"/>
        </w:rPr>
      </w:pPr>
    </w:p>
    <w:p w:rsidR="00F955D9" w:rsidRDefault="00F955D9">
      <w:pPr>
        <w:spacing w:line="360" w:lineRule="auto"/>
        <w:rPr>
          <w:rFonts w:ascii="宋体" w:hAnsi="宋体"/>
          <w:b/>
          <w:sz w:val="28"/>
          <w:szCs w:val="28"/>
        </w:rPr>
      </w:pPr>
    </w:p>
    <w:p w:rsidR="00F955D9" w:rsidRDefault="0068723A">
      <w:pPr>
        <w:spacing w:line="360" w:lineRule="auto"/>
        <w:ind w:rightChars="1295" w:right="2719" w:firstLineChars="1304" w:firstLine="2738"/>
        <w:jc w:val="distribute"/>
        <w:rPr>
          <w:rFonts w:ascii="宋体" w:hAnsi="宋体"/>
          <w:b/>
          <w:sz w:val="32"/>
          <w:szCs w:val="28"/>
        </w:rPr>
      </w:pPr>
      <w:r w:rsidRPr="0068723A">
        <w:rPr>
          <w:rFonts w:ascii="宋体" w:hAnsi="宋体"/>
        </w:rPr>
        <w:pict>
          <v:rect id="_x0000_s1026" style="position:absolute;left:0;text-align:left;margin-left:342.6pt;margin-top:16.35pt;width:57pt;height:36pt;z-index:251659264" o:gfxdata="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4cWUn2gAAAAoBAAAPAAAAAAAAAAEAIAAAACIAAABkcnMv&#10;ZG93bnJldi54bWxQSwECFAAUAAAACACHTuJA4oSxugECAAAPBAAADgAAAAAAAAABACAAAAApAQAA&#10;ZHJzL2Uyb0RvYy54bWxQSwUGAAAAAAYABgBZAQAAnAUAAAAA&#10;" filled="f" strokecolor="white">
            <v:textbox style="mso-next-textbox:#_x0000_s1026">
              <w:txbxContent>
                <w:p w:rsidR="004469FE" w:rsidRDefault="004469FE">
                  <w:pPr>
                    <w:rPr>
                      <w:b/>
                      <w:bCs/>
                      <w:sz w:val="32"/>
                    </w:rPr>
                  </w:pPr>
                  <w:r>
                    <w:rPr>
                      <w:rFonts w:hint="eastAsia"/>
                      <w:b/>
                      <w:bCs/>
                      <w:sz w:val="32"/>
                    </w:rPr>
                    <w:t>制定</w:t>
                  </w:r>
                </w:p>
              </w:txbxContent>
            </v:textbox>
          </v:rect>
        </w:pict>
      </w:r>
      <w:r w:rsidR="004469FE">
        <w:rPr>
          <w:rFonts w:ascii="宋体" w:hAnsi="宋体"/>
          <w:b/>
          <w:sz w:val="32"/>
          <w:szCs w:val="28"/>
        </w:rPr>
        <w:t>住房和城乡建设部</w:t>
      </w:r>
    </w:p>
    <w:p w:rsidR="00F955D9" w:rsidRDefault="004469FE">
      <w:pPr>
        <w:spacing w:line="360" w:lineRule="auto"/>
        <w:ind w:rightChars="1295" w:right="2719" w:firstLineChars="856" w:firstLine="2750"/>
        <w:jc w:val="distribute"/>
        <w:rPr>
          <w:rFonts w:ascii="宋体" w:hAnsi="宋体"/>
          <w:b/>
          <w:sz w:val="32"/>
          <w:szCs w:val="28"/>
        </w:rPr>
      </w:pPr>
      <w:r>
        <w:rPr>
          <w:rFonts w:ascii="宋体" w:hAnsi="宋体"/>
          <w:b/>
          <w:sz w:val="32"/>
          <w:szCs w:val="28"/>
        </w:rPr>
        <w:t>国家工商行政管理总局</w:t>
      </w:r>
    </w:p>
    <w:p w:rsidR="00F955D9" w:rsidRDefault="004469FE">
      <w:pPr>
        <w:spacing w:line="360" w:lineRule="auto"/>
        <w:rPr>
          <w:rFonts w:ascii="宋体" w:hAnsi="宋体"/>
          <w:b/>
        </w:rPr>
      </w:pPr>
      <w:r>
        <w:rPr>
          <w:rFonts w:ascii="宋体" w:hAnsi="宋体"/>
          <w:b/>
        </w:rPr>
        <w:br w:type="page"/>
      </w:r>
    </w:p>
    <w:p w:rsidR="00F955D9" w:rsidRDefault="004469FE">
      <w:pPr>
        <w:pStyle w:val="Style10"/>
        <w:spacing w:before="0" w:after="0" w:line="360" w:lineRule="auto"/>
        <w:jc w:val="center"/>
        <w:rPr>
          <w:rFonts w:ascii="宋体" w:hAnsi="宋体"/>
          <w:lang w:val="zh-CN"/>
        </w:rPr>
      </w:pPr>
      <w:bookmarkStart w:id="372" w:name="_Toc296503025"/>
      <w:bookmarkStart w:id="373" w:name="_Toc296890982"/>
      <w:r>
        <w:rPr>
          <w:rFonts w:ascii="宋体" w:hAnsi="宋体" w:hint="eastAsia"/>
          <w:lang w:val="zh-CN"/>
        </w:rPr>
        <w:lastRenderedPageBreak/>
        <w:t>说  明</w:t>
      </w:r>
    </w:p>
    <w:p w:rsidR="00F955D9" w:rsidRDefault="004469FE">
      <w:pPr>
        <w:spacing w:line="360" w:lineRule="auto"/>
        <w:ind w:firstLineChars="200" w:firstLine="420"/>
        <w:rPr>
          <w:rFonts w:ascii="宋体" w:hAnsi="宋体"/>
          <w:szCs w:val="21"/>
        </w:rPr>
      </w:pPr>
      <w:r>
        <w:rPr>
          <w:rFonts w:ascii="宋体" w:hAnsi="宋体" w:hint="eastAsia"/>
          <w:szCs w:val="21"/>
        </w:rPr>
        <w:t>为了指导建设工程施工合同当事人的签约行为，维护合同当事人的合法权益，依据《中华人民共和国合同法》、《中华人民共和国建筑法》、《中华人民共和国招标投标法》以及相关法律法规，住房城乡建设部、国家工商行政管理总局对《建设工程施工合同（示范文本）》（GF-1999-0201）进行了修订，制定了《建设工程施工合同（示范文本）》（GF-2013-0201）（以下简称《示范文本》）。为了便于合同当事人使用《示范文本》，现就有关问题说明如下：</w:t>
      </w:r>
    </w:p>
    <w:p w:rsidR="00F955D9" w:rsidRDefault="004469FE">
      <w:pPr>
        <w:spacing w:line="360" w:lineRule="auto"/>
        <w:ind w:firstLineChars="200" w:firstLine="420"/>
        <w:rPr>
          <w:rFonts w:ascii="宋体" w:hAnsi="宋体"/>
          <w:bCs/>
          <w:szCs w:val="21"/>
        </w:rPr>
      </w:pPr>
      <w:r>
        <w:rPr>
          <w:rFonts w:ascii="宋体" w:hAnsi="宋体" w:hint="eastAsia"/>
          <w:bCs/>
          <w:szCs w:val="21"/>
        </w:rPr>
        <w:t>一、《示范文本》的组成</w:t>
      </w:r>
    </w:p>
    <w:p w:rsidR="00F955D9" w:rsidRDefault="004469FE">
      <w:pPr>
        <w:spacing w:line="360" w:lineRule="auto"/>
        <w:ind w:firstLineChars="200" w:firstLine="420"/>
        <w:rPr>
          <w:rFonts w:ascii="宋体" w:hAnsi="宋体"/>
          <w:szCs w:val="21"/>
        </w:rPr>
      </w:pPr>
      <w:r>
        <w:rPr>
          <w:rFonts w:ascii="宋体" w:hAnsi="宋体" w:hint="eastAsia"/>
          <w:szCs w:val="21"/>
        </w:rPr>
        <w:t>《示范文本》由合同协议书、通用合同条款和专用合同条款三部分组成。</w:t>
      </w:r>
    </w:p>
    <w:p w:rsidR="00F955D9" w:rsidRDefault="004469FE">
      <w:pPr>
        <w:spacing w:line="360" w:lineRule="auto"/>
        <w:ind w:firstLineChars="200" w:firstLine="420"/>
        <w:rPr>
          <w:rFonts w:ascii="宋体" w:hAnsi="宋体"/>
          <w:szCs w:val="21"/>
        </w:rPr>
      </w:pPr>
      <w:r>
        <w:rPr>
          <w:rFonts w:ascii="宋体" w:hAnsi="宋体" w:hint="eastAsia"/>
          <w:szCs w:val="21"/>
        </w:rPr>
        <w:t>（一）合同协议书</w:t>
      </w:r>
    </w:p>
    <w:p w:rsidR="00F955D9" w:rsidRDefault="004469FE">
      <w:pPr>
        <w:spacing w:line="360" w:lineRule="auto"/>
        <w:ind w:firstLineChars="200" w:firstLine="420"/>
        <w:rPr>
          <w:rFonts w:ascii="宋体" w:hAnsi="宋体"/>
          <w:szCs w:val="21"/>
        </w:rPr>
      </w:pPr>
      <w:r>
        <w:rPr>
          <w:rFonts w:ascii="宋体" w:hAnsi="宋体" w:hint="eastAsia"/>
          <w:szCs w:val="21"/>
        </w:rPr>
        <w:t>《示范文本》合同协议书共计13条，主要包括：工程概况、合同工期、质量标准、签约合同价和合同价格形式、项目经理、合同文件构成、承诺以及合同生效条件等重要内容，集中约定了合同当事人基本的合同权利义务。</w:t>
      </w:r>
    </w:p>
    <w:p w:rsidR="00F955D9" w:rsidRDefault="004469FE">
      <w:pPr>
        <w:spacing w:line="360" w:lineRule="auto"/>
        <w:ind w:firstLineChars="200" w:firstLine="420"/>
        <w:rPr>
          <w:rFonts w:ascii="宋体" w:hAnsi="宋体"/>
          <w:szCs w:val="21"/>
        </w:rPr>
      </w:pPr>
      <w:r>
        <w:rPr>
          <w:rFonts w:ascii="宋体" w:hAnsi="宋体" w:hint="eastAsia"/>
          <w:szCs w:val="21"/>
        </w:rPr>
        <w:t>（二）通用合同条款</w:t>
      </w:r>
    </w:p>
    <w:p w:rsidR="00F955D9" w:rsidRDefault="004469FE">
      <w:pPr>
        <w:spacing w:line="360" w:lineRule="auto"/>
        <w:ind w:firstLineChars="200" w:firstLine="420"/>
        <w:rPr>
          <w:rFonts w:ascii="宋体" w:hAnsi="宋体"/>
          <w:szCs w:val="21"/>
        </w:rPr>
      </w:pPr>
      <w:r>
        <w:rPr>
          <w:rFonts w:ascii="宋体" w:hAnsi="宋体" w:hint="eastAsia"/>
          <w:szCs w:val="21"/>
        </w:rPr>
        <w:t>通用合同条款是合同当事人根据《中华人民共和国建筑法》、《中华人民共和国合同法》等法律法规的规定，就工程建设的实施及相关事项，对合同当事人的权利义务作出的原则性约定。</w:t>
      </w:r>
    </w:p>
    <w:p w:rsidR="00F955D9" w:rsidRDefault="004469FE">
      <w:pPr>
        <w:spacing w:line="360" w:lineRule="auto"/>
        <w:ind w:firstLineChars="200" w:firstLine="420"/>
        <w:rPr>
          <w:rFonts w:ascii="宋体" w:hAnsi="宋体"/>
          <w:szCs w:val="21"/>
        </w:rPr>
      </w:pPr>
      <w:r>
        <w:rPr>
          <w:rFonts w:ascii="宋体" w:hAnsi="宋体" w:hint="eastAsia"/>
          <w:szCs w:val="21"/>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rsidR="00F955D9" w:rsidRDefault="004469FE">
      <w:pPr>
        <w:spacing w:line="360" w:lineRule="auto"/>
        <w:ind w:firstLineChars="200" w:firstLine="420"/>
        <w:rPr>
          <w:rFonts w:ascii="宋体" w:hAnsi="宋体"/>
          <w:szCs w:val="21"/>
        </w:rPr>
      </w:pPr>
      <w:r>
        <w:rPr>
          <w:rFonts w:ascii="宋体" w:hAnsi="宋体" w:hint="eastAsia"/>
          <w:szCs w:val="21"/>
        </w:rPr>
        <w:t>（三）专用合同条款</w:t>
      </w:r>
    </w:p>
    <w:p w:rsidR="00F955D9" w:rsidRDefault="004469FE">
      <w:pPr>
        <w:spacing w:line="360" w:lineRule="auto"/>
        <w:ind w:firstLineChars="200" w:firstLine="420"/>
        <w:rPr>
          <w:rFonts w:ascii="宋体" w:hAnsi="宋体"/>
          <w:szCs w:val="21"/>
        </w:rPr>
      </w:pPr>
      <w:r>
        <w:rPr>
          <w:rFonts w:ascii="宋体" w:hAnsi="宋体" w:hint="eastAsia"/>
          <w:szCs w:val="21"/>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rsidR="00F955D9" w:rsidRDefault="004469FE">
      <w:pPr>
        <w:spacing w:line="360" w:lineRule="auto"/>
        <w:ind w:rightChars="12" w:right="25" w:firstLineChars="200" w:firstLine="420"/>
        <w:rPr>
          <w:rFonts w:ascii="宋体" w:hAnsi="宋体"/>
          <w:szCs w:val="21"/>
        </w:rPr>
      </w:pPr>
      <w:r>
        <w:rPr>
          <w:rFonts w:ascii="宋体" w:hAnsi="宋体" w:hint="eastAsia"/>
          <w:szCs w:val="21"/>
        </w:rPr>
        <w:t>1、专用合同条款的编号应与相应的通用合同条款的编号一致；</w:t>
      </w:r>
    </w:p>
    <w:p w:rsidR="00F955D9" w:rsidRDefault="004469FE">
      <w:pPr>
        <w:spacing w:line="360" w:lineRule="auto"/>
        <w:ind w:firstLineChars="200" w:firstLine="420"/>
        <w:rPr>
          <w:rFonts w:ascii="宋体" w:hAnsi="宋体"/>
          <w:szCs w:val="21"/>
        </w:rPr>
      </w:pPr>
      <w:r>
        <w:rPr>
          <w:rFonts w:ascii="宋体" w:hAnsi="宋体" w:hint="eastAsia"/>
          <w:szCs w:val="21"/>
        </w:rPr>
        <w:t>2、合同当事人可以通过对专用合同条款的修改，满足具体建设工程的特殊要求，避免直接修改通用合同条款；</w:t>
      </w:r>
    </w:p>
    <w:p w:rsidR="00F955D9" w:rsidRDefault="004469FE">
      <w:pPr>
        <w:spacing w:line="360" w:lineRule="auto"/>
        <w:ind w:firstLineChars="200" w:firstLine="420"/>
        <w:rPr>
          <w:rFonts w:ascii="宋体" w:hAnsi="宋体"/>
          <w:szCs w:val="21"/>
        </w:rPr>
      </w:pPr>
      <w:r>
        <w:rPr>
          <w:rFonts w:ascii="宋体" w:hAnsi="宋体" w:hint="eastAsia"/>
          <w:szCs w:val="21"/>
        </w:rPr>
        <w:t>3、在专用合同条款中有横道线的地方，合同当事人可针对相应的通用合同条款进行细化、完善、补充、修改或另行约定；如无细化、完善、补充、修改或另行约定，则填写“无”或划“/”。</w:t>
      </w:r>
    </w:p>
    <w:p w:rsidR="00F955D9" w:rsidRDefault="004469FE">
      <w:pPr>
        <w:spacing w:line="360" w:lineRule="auto"/>
        <w:ind w:firstLineChars="200" w:firstLine="420"/>
        <w:rPr>
          <w:rFonts w:ascii="宋体" w:hAnsi="宋体"/>
          <w:b/>
          <w:szCs w:val="21"/>
        </w:rPr>
      </w:pPr>
      <w:r>
        <w:rPr>
          <w:rFonts w:ascii="宋体" w:hAnsi="宋体" w:hint="eastAsia"/>
          <w:bCs/>
          <w:szCs w:val="21"/>
        </w:rPr>
        <w:t>二、《示范文本》的性质和适用范围</w:t>
      </w:r>
    </w:p>
    <w:p w:rsidR="00F955D9" w:rsidRDefault="004469FE">
      <w:pPr>
        <w:spacing w:line="360" w:lineRule="auto"/>
        <w:ind w:firstLineChars="200" w:firstLine="420"/>
        <w:rPr>
          <w:rFonts w:ascii="宋体" w:hAnsi="宋体"/>
        </w:rPr>
        <w:sectPr w:rsidR="00F955D9">
          <w:footerReference w:type="first" r:id="rId17"/>
          <w:pgSz w:w="11906" w:h="16838"/>
          <w:pgMar w:top="1418" w:right="1274" w:bottom="1418" w:left="1276" w:header="851" w:footer="992" w:gutter="0"/>
          <w:pgNumType w:fmt="numberInDash"/>
          <w:cols w:space="720"/>
          <w:docGrid w:type="lines" w:linePitch="312"/>
        </w:sectPr>
      </w:pPr>
      <w:r>
        <w:rPr>
          <w:rFonts w:ascii="宋体" w:hAnsi="宋体" w:hint="eastAsia"/>
          <w:szCs w:val="21"/>
        </w:rPr>
        <w:lastRenderedPageBreak/>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bookmarkStart w:id="374" w:name="_Toc351203480"/>
    </w:p>
    <w:p w:rsidR="00F955D9" w:rsidRDefault="004469FE">
      <w:pPr>
        <w:pStyle w:val="3"/>
        <w:rPr>
          <w:rFonts w:ascii="宋体" w:hAnsi="宋体"/>
          <w:b w:val="0"/>
          <w:sz w:val="21"/>
          <w:szCs w:val="21"/>
        </w:rPr>
      </w:pPr>
      <w:r>
        <w:rPr>
          <w:rFonts w:ascii="宋体" w:hAnsi="宋体"/>
          <w:sz w:val="21"/>
          <w:szCs w:val="21"/>
        </w:rPr>
        <w:lastRenderedPageBreak/>
        <w:t>第一部分 合同协议书</w:t>
      </w:r>
      <w:bookmarkEnd w:id="372"/>
      <w:bookmarkEnd w:id="373"/>
      <w:bookmarkEnd w:id="374"/>
    </w:p>
    <w:p w:rsidR="00F955D9" w:rsidRDefault="004469FE">
      <w:pPr>
        <w:spacing w:line="360" w:lineRule="auto"/>
        <w:rPr>
          <w:rFonts w:ascii="宋体" w:hAnsi="宋体"/>
          <w:b/>
          <w:szCs w:val="21"/>
          <w:u w:val="single"/>
        </w:rPr>
      </w:pPr>
      <w:r>
        <w:rPr>
          <w:rFonts w:ascii="宋体" w:hAnsi="宋体"/>
          <w:b/>
          <w:szCs w:val="21"/>
        </w:rPr>
        <w:t>发包人（全称）：</w:t>
      </w:r>
      <w:r>
        <w:rPr>
          <w:rFonts w:ascii="宋体" w:hAnsi="宋体"/>
          <w:b/>
          <w:szCs w:val="21"/>
          <w:u w:val="single"/>
        </w:rPr>
        <w:t>         </w:t>
      </w:r>
    </w:p>
    <w:p w:rsidR="00F955D9" w:rsidRDefault="004469FE">
      <w:pPr>
        <w:spacing w:line="360" w:lineRule="auto"/>
        <w:rPr>
          <w:rFonts w:ascii="宋体" w:hAnsi="宋体"/>
          <w:b/>
          <w:szCs w:val="21"/>
          <w:u w:val="single"/>
        </w:rPr>
      </w:pPr>
      <w:r>
        <w:rPr>
          <w:rFonts w:ascii="宋体" w:hAnsi="宋体"/>
          <w:b/>
          <w:szCs w:val="21"/>
        </w:rPr>
        <w:t>承包人（全称）：</w:t>
      </w:r>
      <w:r>
        <w:rPr>
          <w:rFonts w:ascii="宋体" w:hAnsi="宋体"/>
          <w:b/>
          <w:szCs w:val="21"/>
          <w:u w:val="single"/>
        </w:rPr>
        <w:t>     </w:t>
      </w:r>
    </w:p>
    <w:p w:rsidR="00F955D9" w:rsidRDefault="004469FE">
      <w:pPr>
        <w:spacing w:line="360" w:lineRule="auto"/>
        <w:ind w:firstLineChars="200" w:firstLine="420"/>
        <w:rPr>
          <w:rFonts w:ascii="宋体" w:hAnsi="宋体"/>
          <w:szCs w:val="21"/>
        </w:rPr>
      </w:pPr>
      <w:r>
        <w:rPr>
          <w:rFonts w:ascii="宋体" w:hAnsi="宋体"/>
          <w:szCs w:val="21"/>
        </w:rPr>
        <w:t>根据《中华人民共和国合同法》、《中华人民共和国建筑法》及有关法律规定，遵循平等、自愿、公平和诚实信用的原则，双方就</w:t>
      </w:r>
    </w:p>
    <w:p w:rsidR="00F955D9" w:rsidRDefault="004469FE">
      <w:pPr>
        <w:spacing w:line="360" w:lineRule="auto"/>
        <w:rPr>
          <w:rFonts w:ascii="宋体" w:hAnsi="宋体"/>
          <w:szCs w:val="21"/>
        </w:rPr>
      </w:pPr>
      <w:r>
        <w:rPr>
          <w:rFonts w:ascii="宋体" w:hAnsi="宋体"/>
          <w:szCs w:val="21"/>
        </w:rPr>
        <w:t>工程施工及有关事项协商一致</w:t>
      </w:r>
      <w:r>
        <w:rPr>
          <w:rFonts w:ascii="宋体" w:hAnsi="宋体" w:hint="eastAsia"/>
          <w:szCs w:val="21"/>
        </w:rPr>
        <w:t>，</w:t>
      </w:r>
      <w:r>
        <w:rPr>
          <w:rFonts w:ascii="宋体" w:hAnsi="宋体"/>
          <w:szCs w:val="21"/>
        </w:rPr>
        <w:t>共同达成如下协议：</w:t>
      </w:r>
    </w:p>
    <w:p w:rsidR="00F955D9" w:rsidRDefault="004469FE">
      <w:pPr>
        <w:pStyle w:val="4"/>
        <w:tabs>
          <w:tab w:val="left" w:pos="864"/>
        </w:tabs>
        <w:spacing w:before="120" w:after="120" w:line="360" w:lineRule="auto"/>
        <w:rPr>
          <w:rFonts w:ascii="宋体" w:hAnsi="宋体"/>
          <w:bCs w:val="0"/>
          <w:szCs w:val="21"/>
        </w:rPr>
      </w:pPr>
      <w:bookmarkStart w:id="375" w:name="_Toc351203481"/>
      <w:r>
        <w:rPr>
          <w:rFonts w:ascii="宋体" w:hAnsi="宋体"/>
          <w:b w:val="0"/>
          <w:szCs w:val="21"/>
        </w:rPr>
        <w:t>一、工程概况</w:t>
      </w:r>
      <w:bookmarkEnd w:id="375"/>
    </w:p>
    <w:p w:rsidR="00F955D9" w:rsidRDefault="004469FE" w:rsidP="00A00704">
      <w:pPr>
        <w:spacing w:line="360" w:lineRule="auto"/>
        <w:ind w:firstLineChars="196" w:firstLine="412"/>
        <w:rPr>
          <w:rFonts w:ascii="宋体" w:hAnsi="宋体"/>
          <w:szCs w:val="21"/>
          <w:u w:val="single"/>
        </w:rPr>
      </w:pPr>
      <w:r>
        <w:rPr>
          <w:rFonts w:ascii="宋体" w:hAnsi="宋体"/>
          <w:bCs/>
          <w:szCs w:val="21"/>
        </w:rPr>
        <w:t>1.工程名称</w:t>
      </w:r>
      <w:r>
        <w:rPr>
          <w:rFonts w:ascii="宋体" w:hAnsi="宋体"/>
          <w:szCs w:val="21"/>
        </w:rPr>
        <w:t>：</w:t>
      </w:r>
      <w:r>
        <w:rPr>
          <w:rFonts w:ascii="宋体" w:hAnsi="宋体"/>
          <w:szCs w:val="21"/>
          <w:u w:val="single"/>
        </w:rPr>
        <w:t xml:space="preserve"> </w:t>
      </w:r>
      <w:r>
        <w:rPr>
          <w:rFonts w:ascii="宋体" w:hAnsi="宋体"/>
          <w:szCs w:val="21"/>
        </w:rPr>
        <w:t>。</w:t>
      </w:r>
    </w:p>
    <w:p w:rsidR="00F955D9" w:rsidRDefault="004469FE" w:rsidP="00A00704">
      <w:pPr>
        <w:spacing w:line="360" w:lineRule="auto"/>
        <w:ind w:firstLineChars="196" w:firstLine="412"/>
        <w:rPr>
          <w:rFonts w:ascii="宋体" w:hAnsi="宋体"/>
          <w:bCs/>
          <w:szCs w:val="21"/>
        </w:rPr>
      </w:pPr>
      <w:r>
        <w:rPr>
          <w:rFonts w:ascii="宋体" w:hAnsi="宋体"/>
          <w:bCs/>
          <w:szCs w:val="21"/>
        </w:rPr>
        <w:t>2.工程地点：</w:t>
      </w:r>
      <w:r>
        <w:rPr>
          <w:rFonts w:ascii="宋体" w:hAnsi="宋体"/>
          <w:szCs w:val="21"/>
          <w:u w:val="single"/>
        </w:rPr>
        <w:t xml:space="preserve"> </w:t>
      </w:r>
      <w:r>
        <w:rPr>
          <w:rFonts w:ascii="宋体" w:hAnsi="宋体"/>
          <w:szCs w:val="21"/>
        </w:rPr>
        <w:t>。</w:t>
      </w:r>
    </w:p>
    <w:p w:rsidR="00F955D9" w:rsidRDefault="004469FE" w:rsidP="00A00704">
      <w:pPr>
        <w:spacing w:line="360" w:lineRule="auto"/>
        <w:ind w:firstLineChars="196" w:firstLine="412"/>
        <w:rPr>
          <w:rFonts w:ascii="宋体" w:hAnsi="宋体"/>
          <w:bCs/>
          <w:szCs w:val="21"/>
        </w:rPr>
      </w:pPr>
      <w:r>
        <w:rPr>
          <w:rFonts w:ascii="宋体" w:hAnsi="宋体"/>
          <w:bCs/>
          <w:szCs w:val="21"/>
        </w:rPr>
        <w:t>3.工程立项批准文号：</w:t>
      </w:r>
      <w:r>
        <w:rPr>
          <w:rFonts w:ascii="宋体" w:hAnsi="宋体"/>
          <w:szCs w:val="21"/>
          <w:u w:val="single"/>
        </w:rPr>
        <w:t xml:space="preserve"> </w:t>
      </w:r>
      <w:r>
        <w:rPr>
          <w:rFonts w:ascii="宋体" w:hAnsi="宋体"/>
          <w:bCs/>
          <w:szCs w:val="21"/>
        </w:rPr>
        <w:t>。</w:t>
      </w:r>
    </w:p>
    <w:p w:rsidR="00F955D9" w:rsidRDefault="004469FE" w:rsidP="00A00704">
      <w:pPr>
        <w:spacing w:line="360" w:lineRule="auto"/>
        <w:ind w:firstLineChars="196" w:firstLine="412"/>
        <w:rPr>
          <w:rFonts w:ascii="宋体" w:hAnsi="宋体"/>
          <w:bCs/>
          <w:szCs w:val="21"/>
        </w:rPr>
      </w:pPr>
      <w:r>
        <w:rPr>
          <w:rFonts w:ascii="宋体" w:hAnsi="宋体"/>
          <w:bCs/>
          <w:szCs w:val="21"/>
        </w:rPr>
        <w:t>4.资金来源：</w:t>
      </w:r>
      <w:r>
        <w:rPr>
          <w:rFonts w:ascii="宋体" w:hAnsi="宋体"/>
          <w:szCs w:val="21"/>
          <w:u w:val="single"/>
        </w:rPr>
        <w:t xml:space="preserve"> </w:t>
      </w:r>
      <w:r>
        <w:rPr>
          <w:rFonts w:ascii="宋体" w:hAnsi="宋体"/>
          <w:bCs/>
          <w:szCs w:val="21"/>
        </w:rPr>
        <w:t>。</w:t>
      </w:r>
    </w:p>
    <w:p w:rsidR="00F955D9" w:rsidRDefault="004469FE" w:rsidP="00A00704">
      <w:pPr>
        <w:spacing w:line="360" w:lineRule="auto"/>
        <w:ind w:firstLineChars="196" w:firstLine="412"/>
        <w:rPr>
          <w:rFonts w:ascii="宋体" w:hAnsi="宋体"/>
          <w:bCs/>
          <w:szCs w:val="21"/>
        </w:rPr>
      </w:pPr>
      <w:r>
        <w:rPr>
          <w:rFonts w:ascii="宋体" w:hAnsi="宋体" w:hint="eastAsia"/>
          <w:bCs/>
          <w:szCs w:val="21"/>
        </w:rPr>
        <w:t>5.工程内容：</w:t>
      </w:r>
      <w:r>
        <w:rPr>
          <w:rFonts w:ascii="宋体" w:hAnsi="宋体"/>
          <w:szCs w:val="21"/>
          <w:u w:val="single"/>
        </w:rPr>
        <w:t xml:space="preserve"> </w:t>
      </w:r>
      <w:r>
        <w:rPr>
          <w:rFonts w:ascii="宋体" w:hAnsi="宋体"/>
          <w:bCs/>
          <w:szCs w:val="21"/>
        </w:rPr>
        <w:t>。</w:t>
      </w:r>
    </w:p>
    <w:p w:rsidR="00F955D9" w:rsidRDefault="004469FE" w:rsidP="00A00704">
      <w:pPr>
        <w:spacing w:line="360" w:lineRule="auto"/>
        <w:ind w:firstLineChars="196" w:firstLine="412"/>
        <w:rPr>
          <w:rFonts w:ascii="宋体" w:hAnsi="宋体"/>
          <w:bCs/>
          <w:szCs w:val="21"/>
        </w:rPr>
      </w:pPr>
      <w:r>
        <w:rPr>
          <w:rFonts w:ascii="宋体" w:hAnsi="宋体" w:hint="eastAsia"/>
          <w:szCs w:val="21"/>
        </w:rPr>
        <w:t>群体工程应附《</w:t>
      </w:r>
      <w:r>
        <w:rPr>
          <w:rFonts w:ascii="宋体" w:hAnsi="宋体"/>
          <w:szCs w:val="21"/>
        </w:rPr>
        <w:t>承包人承揽工程项目一览表</w:t>
      </w:r>
      <w:r>
        <w:rPr>
          <w:rFonts w:ascii="宋体" w:hAnsi="宋体" w:hint="eastAsia"/>
          <w:szCs w:val="21"/>
        </w:rPr>
        <w:t>》（附件1）。</w:t>
      </w:r>
    </w:p>
    <w:p w:rsidR="00F955D9" w:rsidRDefault="004469FE" w:rsidP="00A00704">
      <w:pPr>
        <w:spacing w:line="360" w:lineRule="auto"/>
        <w:ind w:firstLineChars="196" w:firstLine="412"/>
        <w:rPr>
          <w:rFonts w:ascii="宋体" w:hAnsi="宋体"/>
          <w:bCs/>
          <w:szCs w:val="21"/>
        </w:rPr>
      </w:pPr>
      <w:r>
        <w:rPr>
          <w:rFonts w:ascii="宋体" w:hAnsi="宋体" w:hint="eastAsia"/>
          <w:bCs/>
          <w:szCs w:val="21"/>
        </w:rPr>
        <w:t>6</w:t>
      </w:r>
      <w:r>
        <w:rPr>
          <w:rFonts w:ascii="宋体" w:hAnsi="宋体"/>
          <w:bCs/>
          <w:szCs w:val="21"/>
        </w:rPr>
        <w:t>.工程承包范围：</w:t>
      </w:r>
    </w:p>
    <w:p w:rsidR="00F955D9" w:rsidRDefault="004469FE">
      <w:pPr>
        <w:spacing w:line="360" w:lineRule="auto"/>
        <w:ind w:firstLineChars="193" w:firstLine="405"/>
        <w:rPr>
          <w:rFonts w:ascii="宋体" w:hAnsi="宋体"/>
          <w:szCs w:val="21"/>
        </w:rPr>
      </w:pPr>
      <w:r>
        <w:rPr>
          <w:rFonts w:ascii="宋体" w:hAnsi="宋体"/>
          <w:szCs w:val="21"/>
          <w:u w:val="single"/>
        </w:rPr>
        <w:t></w:t>
      </w:r>
    </w:p>
    <w:p w:rsidR="00F955D9" w:rsidRDefault="004469FE">
      <w:pPr>
        <w:spacing w:line="360" w:lineRule="auto"/>
        <w:ind w:firstLineChars="200" w:firstLine="420"/>
        <w:rPr>
          <w:rFonts w:ascii="宋体" w:hAnsi="宋体"/>
          <w:szCs w:val="21"/>
        </w:rPr>
      </w:pPr>
      <w:r>
        <w:rPr>
          <w:rFonts w:ascii="宋体" w:hAnsi="宋体"/>
          <w:szCs w:val="21"/>
          <w:u w:val="single"/>
        </w:rPr>
        <w:t></w:t>
      </w:r>
      <w:r>
        <w:rPr>
          <w:rFonts w:ascii="宋体" w:hAnsi="宋体"/>
          <w:szCs w:val="21"/>
        </w:rPr>
        <w:t>。</w:t>
      </w:r>
    </w:p>
    <w:p w:rsidR="00F955D9" w:rsidRDefault="004469FE">
      <w:pPr>
        <w:pStyle w:val="4"/>
        <w:tabs>
          <w:tab w:val="left" w:pos="864"/>
        </w:tabs>
        <w:spacing w:before="120" w:after="120" w:line="360" w:lineRule="auto"/>
        <w:rPr>
          <w:rFonts w:ascii="宋体" w:hAnsi="宋体"/>
          <w:b w:val="0"/>
          <w:szCs w:val="21"/>
        </w:rPr>
      </w:pPr>
      <w:bookmarkStart w:id="376" w:name="_Toc351203482"/>
      <w:r>
        <w:rPr>
          <w:rFonts w:ascii="宋体" w:hAnsi="宋体"/>
          <w:b w:val="0"/>
          <w:szCs w:val="21"/>
        </w:rPr>
        <w:t>二、合同工期</w:t>
      </w:r>
      <w:bookmarkEnd w:id="376"/>
    </w:p>
    <w:p w:rsidR="00F955D9" w:rsidRDefault="004469FE">
      <w:pPr>
        <w:spacing w:line="360" w:lineRule="auto"/>
        <w:ind w:firstLine="459"/>
        <w:rPr>
          <w:rFonts w:ascii="宋体" w:hAnsi="宋体"/>
          <w:szCs w:val="21"/>
        </w:rPr>
      </w:pPr>
      <w:r>
        <w:rPr>
          <w:rFonts w:ascii="宋体" w:hAnsi="宋体"/>
          <w:szCs w:val="21"/>
        </w:rPr>
        <w:t>计划开工日期：</w:t>
      </w:r>
      <w:r>
        <w:rPr>
          <w:rFonts w:ascii="宋体" w:hAnsi="宋体"/>
          <w:szCs w:val="21"/>
          <w:u w:val="single"/>
        </w:rPr>
        <w:t></w:t>
      </w:r>
      <w:r>
        <w:rPr>
          <w:rFonts w:ascii="宋体" w:hAnsi="宋体"/>
          <w:szCs w:val="21"/>
        </w:rPr>
        <w:t>年</w:t>
      </w:r>
      <w:r>
        <w:rPr>
          <w:rFonts w:ascii="宋体" w:hAnsi="宋体"/>
          <w:szCs w:val="21"/>
          <w:u w:val="single"/>
        </w:rPr>
        <w:t></w:t>
      </w:r>
      <w:r>
        <w:rPr>
          <w:rFonts w:ascii="宋体" w:hAnsi="宋体"/>
          <w:szCs w:val="21"/>
        </w:rPr>
        <w:t>月</w:t>
      </w:r>
      <w:r>
        <w:rPr>
          <w:rFonts w:ascii="宋体" w:hAnsi="宋体"/>
          <w:szCs w:val="21"/>
          <w:u w:val="single"/>
        </w:rPr>
        <w:t></w:t>
      </w:r>
      <w:r>
        <w:rPr>
          <w:rFonts w:ascii="宋体" w:hAnsi="宋体"/>
          <w:szCs w:val="21"/>
        </w:rPr>
        <w:t>日。</w:t>
      </w:r>
    </w:p>
    <w:p w:rsidR="00F955D9" w:rsidRDefault="004469FE">
      <w:pPr>
        <w:spacing w:line="360" w:lineRule="auto"/>
        <w:ind w:firstLine="459"/>
        <w:rPr>
          <w:rFonts w:ascii="宋体" w:hAnsi="宋体"/>
          <w:szCs w:val="21"/>
        </w:rPr>
      </w:pPr>
      <w:r>
        <w:rPr>
          <w:rFonts w:ascii="宋体" w:hAnsi="宋体"/>
          <w:szCs w:val="21"/>
        </w:rPr>
        <w:t>计划竣工日期：</w:t>
      </w:r>
      <w:r>
        <w:rPr>
          <w:rFonts w:ascii="宋体" w:hAnsi="宋体"/>
          <w:szCs w:val="21"/>
          <w:u w:val="single"/>
        </w:rPr>
        <w:t></w:t>
      </w:r>
      <w:r>
        <w:rPr>
          <w:rFonts w:ascii="宋体" w:hAnsi="宋体"/>
          <w:szCs w:val="21"/>
        </w:rPr>
        <w:t>年</w:t>
      </w:r>
      <w:r>
        <w:rPr>
          <w:rFonts w:ascii="宋体" w:hAnsi="宋体"/>
          <w:szCs w:val="21"/>
          <w:u w:val="single"/>
        </w:rPr>
        <w:t></w:t>
      </w:r>
      <w:r>
        <w:rPr>
          <w:rFonts w:ascii="宋体" w:hAnsi="宋体"/>
          <w:szCs w:val="21"/>
        </w:rPr>
        <w:t>月</w:t>
      </w:r>
      <w:r>
        <w:rPr>
          <w:rFonts w:ascii="宋体" w:hAnsi="宋体"/>
          <w:szCs w:val="21"/>
          <w:u w:val="single"/>
        </w:rPr>
        <w:t></w:t>
      </w:r>
      <w:r>
        <w:rPr>
          <w:rFonts w:ascii="宋体" w:hAnsi="宋体"/>
          <w:szCs w:val="21"/>
        </w:rPr>
        <w:t>日。</w:t>
      </w:r>
    </w:p>
    <w:p w:rsidR="00F955D9" w:rsidRDefault="004469FE">
      <w:pPr>
        <w:spacing w:line="360" w:lineRule="auto"/>
        <w:ind w:firstLine="459"/>
        <w:rPr>
          <w:rFonts w:ascii="宋体" w:hAnsi="宋体"/>
          <w:szCs w:val="21"/>
        </w:rPr>
      </w:pPr>
      <w:r>
        <w:rPr>
          <w:rFonts w:ascii="宋体" w:hAnsi="宋体"/>
          <w:szCs w:val="21"/>
        </w:rPr>
        <w:t>工期总日历天数：</w:t>
      </w:r>
      <w:r>
        <w:rPr>
          <w:rFonts w:ascii="宋体" w:hAnsi="宋体"/>
          <w:szCs w:val="21"/>
          <w:u w:val="single"/>
        </w:rPr>
        <w:t></w:t>
      </w:r>
      <w:r>
        <w:rPr>
          <w:rFonts w:ascii="宋体" w:hAnsi="宋体"/>
          <w:szCs w:val="21"/>
        </w:rPr>
        <w:t>天。工期总日历天数与根据前述计划开竣工日期计算的工期天数不一致的，以工期总日历天数为准。</w:t>
      </w:r>
    </w:p>
    <w:p w:rsidR="00F955D9" w:rsidRDefault="004469FE">
      <w:pPr>
        <w:pStyle w:val="4"/>
        <w:tabs>
          <w:tab w:val="left" w:pos="864"/>
        </w:tabs>
        <w:spacing w:before="120" w:after="120" w:line="360" w:lineRule="auto"/>
        <w:rPr>
          <w:rFonts w:ascii="宋体" w:hAnsi="宋体"/>
          <w:bCs w:val="0"/>
          <w:szCs w:val="21"/>
        </w:rPr>
      </w:pPr>
      <w:bookmarkStart w:id="377" w:name="_Toc351203483"/>
      <w:r>
        <w:rPr>
          <w:rFonts w:ascii="宋体" w:hAnsi="宋体"/>
          <w:b w:val="0"/>
          <w:szCs w:val="21"/>
        </w:rPr>
        <w:t>三、质量标准</w:t>
      </w:r>
      <w:bookmarkEnd w:id="377"/>
    </w:p>
    <w:p w:rsidR="00F955D9" w:rsidRDefault="004469FE">
      <w:pPr>
        <w:spacing w:line="360" w:lineRule="auto"/>
        <w:ind w:firstLine="459"/>
        <w:rPr>
          <w:rFonts w:ascii="宋体" w:hAnsi="宋体"/>
          <w:szCs w:val="21"/>
        </w:rPr>
      </w:pPr>
      <w:r>
        <w:rPr>
          <w:rFonts w:ascii="宋体" w:hAnsi="宋体"/>
          <w:szCs w:val="21"/>
        </w:rPr>
        <w:t>工程质量符合</w:t>
      </w:r>
      <w:r>
        <w:rPr>
          <w:rFonts w:ascii="宋体" w:hAnsi="宋体"/>
          <w:szCs w:val="21"/>
          <w:u w:val="single"/>
        </w:rPr>
        <w:t></w:t>
      </w:r>
      <w:r>
        <w:rPr>
          <w:rFonts w:ascii="宋体" w:hAnsi="宋体"/>
          <w:szCs w:val="21"/>
        </w:rPr>
        <w:t>标准。</w:t>
      </w:r>
    </w:p>
    <w:p w:rsidR="00F955D9" w:rsidRDefault="004469FE">
      <w:pPr>
        <w:pStyle w:val="4"/>
        <w:tabs>
          <w:tab w:val="left" w:pos="864"/>
        </w:tabs>
        <w:spacing w:before="120" w:after="120" w:line="360" w:lineRule="auto"/>
        <w:rPr>
          <w:rFonts w:ascii="宋体" w:hAnsi="宋体"/>
          <w:bCs w:val="0"/>
          <w:szCs w:val="21"/>
        </w:rPr>
      </w:pPr>
      <w:bookmarkStart w:id="378" w:name="_Toc351203484"/>
      <w:r>
        <w:rPr>
          <w:rFonts w:ascii="宋体" w:hAnsi="宋体"/>
          <w:b w:val="0"/>
          <w:szCs w:val="21"/>
        </w:rPr>
        <w:t>四、签约合同价与合同价格形式</w:t>
      </w:r>
      <w:bookmarkEnd w:id="378"/>
      <w:r>
        <w:rPr>
          <w:rFonts w:ascii="宋体" w:hAnsi="宋体"/>
          <w:b w:val="0"/>
          <w:szCs w:val="21"/>
        </w:rPr>
        <w:tab/>
      </w:r>
    </w:p>
    <w:p w:rsidR="00F955D9" w:rsidRDefault="004469FE">
      <w:pPr>
        <w:spacing w:line="360" w:lineRule="auto"/>
        <w:ind w:firstLineChars="200" w:firstLine="420"/>
        <w:rPr>
          <w:rFonts w:ascii="宋体" w:hAnsi="宋体"/>
          <w:szCs w:val="21"/>
        </w:rPr>
      </w:pPr>
      <w:r>
        <w:rPr>
          <w:rFonts w:ascii="宋体" w:hAnsi="宋体"/>
          <w:szCs w:val="21"/>
        </w:rPr>
        <w:t>1.签约合同价为：</w:t>
      </w:r>
    </w:p>
    <w:p w:rsidR="00F955D9" w:rsidRDefault="004469FE">
      <w:pPr>
        <w:spacing w:line="360" w:lineRule="auto"/>
        <w:ind w:firstLineChars="250" w:firstLine="525"/>
        <w:rPr>
          <w:rFonts w:ascii="宋体" w:hAnsi="宋体"/>
          <w:szCs w:val="21"/>
        </w:rPr>
      </w:pPr>
      <w:r>
        <w:rPr>
          <w:rFonts w:ascii="宋体" w:hAnsi="宋体"/>
          <w:szCs w:val="21"/>
        </w:rPr>
        <w:t>人民币（大写）(¥元)；</w:t>
      </w:r>
    </w:p>
    <w:p w:rsidR="00F955D9" w:rsidRDefault="004469FE">
      <w:pPr>
        <w:spacing w:line="360" w:lineRule="auto"/>
        <w:ind w:firstLineChars="200" w:firstLine="420"/>
        <w:rPr>
          <w:rFonts w:ascii="宋体" w:hAnsi="宋体"/>
          <w:szCs w:val="21"/>
        </w:rPr>
      </w:pPr>
      <w:r>
        <w:rPr>
          <w:rFonts w:ascii="宋体" w:hAnsi="宋体"/>
          <w:szCs w:val="21"/>
        </w:rPr>
        <w:lastRenderedPageBreak/>
        <w:t>其中：</w:t>
      </w:r>
    </w:p>
    <w:p w:rsidR="00F955D9" w:rsidRDefault="004469FE">
      <w:pPr>
        <w:spacing w:line="360" w:lineRule="auto"/>
        <w:ind w:firstLineChars="200" w:firstLine="420"/>
        <w:rPr>
          <w:rFonts w:ascii="宋体" w:hAnsi="宋体"/>
          <w:szCs w:val="21"/>
        </w:rPr>
      </w:pPr>
      <w:r>
        <w:rPr>
          <w:rFonts w:ascii="宋体" w:hAnsi="宋体"/>
          <w:szCs w:val="21"/>
        </w:rPr>
        <w:t>（1）安全文明施工费：</w:t>
      </w:r>
    </w:p>
    <w:p w:rsidR="00F955D9" w:rsidRDefault="004469FE">
      <w:pPr>
        <w:spacing w:line="360" w:lineRule="auto"/>
        <w:ind w:firstLineChars="450" w:firstLine="945"/>
        <w:rPr>
          <w:rFonts w:ascii="宋体" w:hAnsi="宋体"/>
          <w:szCs w:val="21"/>
        </w:rPr>
      </w:pPr>
      <w:r>
        <w:rPr>
          <w:rFonts w:ascii="宋体" w:hAnsi="宋体"/>
          <w:szCs w:val="21"/>
        </w:rPr>
        <w:t>人民币（大写） (¥元)；</w:t>
      </w:r>
    </w:p>
    <w:p w:rsidR="00F955D9" w:rsidRDefault="004469FE">
      <w:pPr>
        <w:spacing w:line="360" w:lineRule="auto"/>
        <w:ind w:firstLineChars="200" w:firstLine="420"/>
        <w:rPr>
          <w:rFonts w:ascii="宋体" w:hAnsi="宋体"/>
          <w:szCs w:val="21"/>
        </w:rPr>
      </w:pPr>
      <w:r>
        <w:rPr>
          <w:rFonts w:ascii="宋体" w:hAnsi="宋体"/>
          <w:szCs w:val="21"/>
        </w:rPr>
        <w:t>（2）材料和工程设备暂估价金额：</w:t>
      </w:r>
    </w:p>
    <w:p w:rsidR="00F955D9" w:rsidRDefault="004469FE">
      <w:pPr>
        <w:spacing w:line="360" w:lineRule="auto"/>
        <w:ind w:firstLineChars="450" w:firstLine="945"/>
        <w:rPr>
          <w:rFonts w:ascii="宋体" w:hAnsi="宋体"/>
          <w:szCs w:val="21"/>
        </w:rPr>
      </w:pPr>
      <w:r>
        <w:rPr>
          <w:rFonts w:ascii="宋体" w:hAnsi="宋体"/>
          <w:szCs w:val="21"/>
        </w:rPr>
        <w:t>人民币（大写） (¥元)；</w:t>
      </w:r>
    </w:p>
    <w:p w:rsidR="00F955D9" w:rsidRDefault="004469FE">
      <w:pPr>
        <w:spacing w:line="360" w:lineRule="auto"/>
        <w:ind w:firstLineChars="200" w:firstLine="420"/>
        <w:rPr>
          <w:rFonts w:ascii="宋体" w:hAnsi="宋体"/>
          <w:szCs w:val="21"/>
        </w:rPr>
      </w:pPr>
      <w:r>
        <w:rPr>
          <w:rFonts w:ascii="宋体" w:hAnsi="宋体"/>
          <w:szCs w:val="21"/>
        </w:rPr>
        <w:t>（3）专业工程暂估价金额：</w:t>
      </w:r>
    </w:p>
    <w:p w:rsidR="00F955D9" w:rsidRDefault="004469FE">
      <w:pPr>
        <w:spacing w:line="360" w:lineRule="auto"/>
        <w:ind w:firstLineChars="450" w:firstLine="945"/>
        <w:rPr>
          <w:rFonts w:ascii="宋体" w:hAnsi="宋体"/>
          <w:szCs w:val="21"/>
        </w:rPr>
      </w:pPr>
      <w:r>
        <w:rPr>
          <w:rFonts w:ascii="宋体" w:hAnsi="宋体"/>
          <w:szCs w:val="21"/>
        </w:rPr>
        <w:t>人民币（大写） (¥元)；</w:t>
      </w:r>
    </w:p>
    <w:p w:rsidR="00F955D9" w:rsidRDefault="004469FE">
      <w:pPr>
        <w:spacing w:line="360" w:lineRule="auto"/>
        <w:ind w:firstLineChars="200" w:firstLine="420"/>
        <w:rPr>
          <w:rFonts w:ascii="宋体" w:hAnsi="宋体"/>
          <w:szCs w:val="21"/>
        </w:rPr>
      </w:pPr>
      <w:r>
        <w:rPr>
          <w:rFonts w:ascii="宋体" w:hAnsi="宋体"/>
          <w:szCs w:val="21"/>
        </w:rPr>
        <w:t>（4）暂列金额：</w:t>
      </w:r>
    </w:p>
    <w:p w:rsidR="00F955D9" w:rsidRDefault="004469FE">
      <w:pPr>
        <w:spacing w:line="360" w:lineRule="auto"/>
        <w:ind w:firstLineChars="450" w:firstLine="945"/>
        <w:rPr>
          <w:rFonts w:ascii="宋体" w:hAnsi="宋体"/>
          <w:szCs w:val="21"/>
        </w:rPr>
      </w:pPr>
      <w:r>
        <w:rPr>
          <w:rFonts w:ascii="宋体" w:hAnsi="宋体"/>
          <w:szCs w:val="21"/>
        </w:rPr>
        <w:t>人民币（大写） (¥元)。</w:t>
      </w:r>
    </w:p>
    <w:p w:rsidR="00F955D9" w:rsidRDefault="004469FE">
      <w:pPr>
        <w:spacing w:line="360" w:lineRule="auto"/>
        <w:ind w:firstLineChars="200" w:firstLine="420"/>
        <w:rPr>
          <w:rFonts w:ascii="宋体" w:hAnsi="宋体"/>
          <w:szCs w:val="21"/>
        </w:rPr>
      </w:pPr>
      <w:r>
        <w:rPr>
          <w:rFonts w:ascii="宋体" w:hAnsi="宋体"/>
          <w:szCs w:val="21"/>
        </w:rPr>
        <w:t>2.合同价格形式：</w:t>
      </w:r>
      <w:r>
        <w:rPr>
          <w:rFonts w:ascii="宋体" w:hAnsi="宋体" w:hint="eastAsia"/>
          <w:szCs w:val="21"/>
          <w:u w:val="single"/>
        </w:rPr>
        <w:t>固定单价合同</w:t>
      </w:r>
      <w:r>
        <w:rPr>
          <w:rFonts w:ascii="宋体" w:hAnsi="宋体"/>
          <w:szCs w:val="21"/>
          <w:u w:val="single"/>
        </w:rPr>
        <w:t xml:space="preserve"> </w:t>
      </w:r>
      <w:r>
        <w:rPr>
          <w:rFonts w:ascii="宋体" w:hAnsi="宋体"/>
          <w:szCs w:val="21"/>
        </w:rPr>
        <w:t>。</w:t>
      </w:r>
    </w:p>
    <w:p w:rsidR="00F955D9" w:rsidRDefault="004469FE">
      <w:pPr>
        <w:pStyle w:val="4"/>
        <w:tabs>
          <w:tab w:val="left" w:pos="864"/>
        </w:tabs>
        <w:spacing w:before="120" w:after="120" w:line="360" w:lineRule="auto"/>
        <w:rPr>
          <w:rFonts w:ascii="宋体" w:hAnsi="宋体"/>
          <w:b w:val="0"/>
          <w:szCs w:val="21"/>
        </w:rPr>
      </w:pPr>
      <w:bookmarkStart w:id="379" w:name="_Toc351203485"/>
      <w:r>
        <w:rPr>
          <w:rFonts w:ascii="宋体" w:hAnsi="宋体"/>
          <w:b w:val="0"/>
          <w:szCs w:val="21"/>
        </w:rPr>
        <w:t>五、</w:t>
      </w:r>
      <w:bookmarkEnd w:id="379"/>
      <w:r>
        <w:rPr>
          <w:rFonts w:ascii="宋体" w:hAnsi="宋体"/>
          <w:b w:val="0"/>
          <w:szCs w:val="21"/>
        </w:rPr>
        <w:t>项目经理</w:t>
      </w:r>
    </w:p>
    <w:p w:rsidR="00F955D9" w:rsidRDefault="004469FE">
      <w:pPr>
        <w:spacing w:line="360" w:lineRule="auto"/>
        <w:ind w:firstLineChars="200" w:firstLine="420"/>
        <w:rPr>
          <w:rFonts w:ascii="宋体" w:hAnsi="宋体"/>
          <w:szCs w:val="21"/>
        </w:rPr>
      </w:pPr>
      <w:r>
        <w:rPr>
          <w:rFonts w:ascii="宋体" w:hAnsi="宋体"/>
          <w:szCs w:val="21"/>
        </w:rPr>
        <w:t>承包人项目经理：</w:t>
      </w:r>
      <w:r>
        <w:rPr>
          <w:rFonts w:ascii="宋体" w:hAnsi="宋体"/>
          <w:szCs w:val="21"/>
          <w:u w:val="single"/>
        </w:rPr>
        <w:t>         </w:t>
      </w:r>
      <w:r>
        <w:rPr>
          <w:rFonts w:ascii="宋体" w:hAnsi="宋体"/>
          <w:szCs w:val="21"/>
        </w:rPr>
        <w:t>。</w:t>
      </w:r>
    </w:p>
    <w:p w:rsidR="00F955D9" w:rsidRDefault="004469FE">
      <w:pPr>
        <w:pStyle w:val="4"/>
        <w:tabs>
          <w:tab w:val="left" w:pos="864"/>
        </w:tabs>
        <w:spacing w:before="120" w:after="120" w:line="360" w:lineRule="auto"/>
        <w:rPr>
          <w:rFonts w:ascii="宋体" w:hAnsi="宋体"/>
          <w:bCs w:val="0"/>
          <w:szCs w:val="21"/>
        </w:rPr>
      </w:pPr>
      <w:bookmarkStart w:id="380" w:name="_Toc351203486"/>
      <w:r>
        <w:rPr>
          <w:rFonts w:ascii="宋体" w:hAnsi="宋体"/>
          <w:b w:val="0"/>
          <w:szCs w:val="21"/>
        </w:rPr>
        <w:t>六、合同文件构成</w:t>
      </w:r>
      <w:bookmarkEnd w:id="380"/>
    </w:p>
    <w:p w:rsidR="00F955D9" w:rsidRDefault="004469FE">
      <w:pPr>
        <w:spacing w:line="360" w:lineRule="auto"/>
        <w:ind w:firstLineChars="200" w:firstLine="420"/>
        <w:rPr>
          <w:rFonts w:ascii="宋体" w:hAnsi="宋体"/>
          <w:bCs/>
          <w:szCs w:val="21"/>
        </w:rPr>
      </w:pPr>
      <w:r>
        <w:rPr>
          <w:rFonts w:ascii="宋体" w:hAnsi="宋体"/>
          <w:bCs/>
          <w:szCs w:val="21"/>
        </w:rPr>
        <w:t>本协议书与下列文件一起构成合同文件：</w:t>
      </w:r>
    </w:p>
    <w:p w:rsidR="00F955D9" w:rsidRDefault="004469FE">
      <w:pPr>
        <w:autoSpaceDE w:val="0"/>
        <w:autoSpaceDN w:val="0"/>
        <w:adjustRightInd w:val="0"/>
        <w:spacing w:line="360" w:lineRule="auto"/>
        <w:ind w:firstLineChars="200" w:firstLine="420"/>
        <w:rPr>
          <w:rFonts w:ascii="宋体" w:hAnsi="宋体"/>
          <w:szCs w:val="21"/>
        </w:rPr>
      </w:pPr>
      <w:r>
        <w:rPr>
          <w:rFonts w:ascii="宋体" w:hAnsi="宋体"/>
          <w:szCs w:val="21"/>
        </w:rPr>
        <w:t>（1）中标通知书（如果有）；</w:t>
      </w:r>
    </w:p>
    <w:p w:rsidR="00F955D9" w:rsidRDefault="004469FE">
      <w:pPr>
        <w:autoSpaceDE w:val="0"/>
        <w:autoSpaceDN w:val="0"/>
        <w:adjustRightInd w:val="0"/>
        <w:spacing w:line="360" w:lineRule="auto"/>
        <w:ind w:firstLineChars="200" w:firstLine="420"/>
        <w:rPr>
          <w:rFonts w:ascii="宋体" w:hAnsi="宋体"/>
          <w:szCs w:val="21"/>
        </w:rPr>
      </w:pPr>
      <w:r>
        <w:rPr>
          <w:rFonts w:ascii="宋体" w:hAnsi="宋体"/>
          <w:szCs w:val="21"/>
        </w:rPr>
        <w:t xml:space="preserve">（2）投标函及其附录（如果有）； </w:t>
      </w:r>
    </w:p>
    <w:p w:rsidR="00F955D9" w:rsidRDefault="004469FE">
      <w:pPr>
        <w:autoSpaceDE w:val="0"/>
        <w:autoSpaceDN w:val="0"/>
        <w:adjustRightInd w:val="0"/>
        <w:spacing w:line="360" w:lineRule="auto"/>
        <w:ind w:firstLineChars="200" w:firstLine="420"/>
        <w:rPr>
          <w:rFonts w:ascii="宋体" w:hAnsi="宋体"/>
          <w:szCs w:val="21"/>
        </w:rPr>
      </w:pPr>
      <w:r>
        <w:rPr>
          <w:rFonts w:ascii="宋体" w:hAnsi="宋体"/>
          <w:szCs w:val="21"/>
        </w:rPr>
        <w:t>（3）专用合同条款及其附件；</w:t>
      </w:r>
    </w:p>
    <w:p w:rsidR="00F955D9" w:rsidRDefault="004469FE">
      <w:pPr>
        <w:autoSpaceDE w:val="0"/>
        <w:autoSpaceDN w:val="0"/>
        <w:adjustRightInd w:val="0"/>
        <w:spacing w:line="360" w:lineRule="auto"/>
        <w:ind w:firstLineChars="200" w:firstLine="420"/>
        <w:rPr>
          <w:rFonts w:ascii="宋体" w:hAnsi="宋体"/>
          <w:szCs w:val="21"/>
        </w:rPr>
      </w:pPr>
      <w:r>
        <w:rPr>
          <w:rFonts w:ascii="宋体" w:hAnsi="宋体"/>
          <w:szCs w:val="21"/>
        </w:rPr>
        <w:t>（4）通用合同条款；</w:t>
      </w:r>
    </w:p>
    <w:p w:rsidR="00F955D9" w:rsidRDefault="004469FE">
      <w:pPr>
        <w:autoSpaceDE w:val="0"/>
        <w:autoSpaceDN w:val="0"/>
        <w:adjustRightInd w:val="0"/>
        <w:spacing w:line="360" w:lineRule="auto"/>
        <w:ind w:firstLineChars="200" w:firstLine="420"/>
        <w:rPr>
          <w:rFonts w:ascii="宋体" w:hAnsi="宋体"/>
          <w:szCs w:val="21"/>
        </w:rPr>
      </w:pPr>
      <w:r>
        <w:rPr>
          <w:rFonts w:ascii="宋体" w:hAnsi="宋体"/>
          <w:szCs w:val="21"/>
        </w:rPr>
        <w:t>（5）技术标准和要求；</w:t>
      </w:r>
    </w:p>
    <w:p w:rsidR="00F955D9" w:rsidRDefault="004469FE">
      <w:pPr>
        <w:autoSpaceDE w:val="0"/>
        <w:autoSpaceDN w:val="0"/>
        <w:adjustRightInd w:val="0"/>
        <w:spacing w:line="360" w:lineRule="auto"/>
        <w:ind w:firstLineChars="200" w:firstLine="420"/>
        <w:rPr>
          <w:rFonts w:ascii="宋体" w:hAnsi="宋体"/>
          <w:szCs w:val="21"/>
        </w:rPr>
      </w:pPr>
      <w:r>
        <w:rPr>
          <w:rFonts w:ascii="宋体" w:hAnsi="宋体"/>
          <w:szCs w:val="21"/>
        </w:rPr>
        <w:t>（6）图纸；</w:t>
      </w:r>
    </w:p>
    <w:p w:rsidR="00F955D9" w:rsidRDefault="004469FE">
      <w:pPr>
        <w:autoSpaceDE w:val="0"/>
        <w:autoSpaceDN w:val="0"/>
        <w:adjustRightInd w:val="0"/>
        <w:spacing w:line="360" w:lineRule="auto"/>
        <w:ind w:firstLineChars="200" w:firstLine="420"/>
        <w:rPr>
          <w:rFonts w:ascii="宋体" w:hAnsi="宋体"/>
          <w:szCs w:val="21"/>
        </w:rPr>
      </w:pPr>
      <w:r>
        <w:rPr>
          <w:rFonts w:ascii="宋体" w:hAnsi="宋体"/>
          <w:szCs w:val="21"/>
        </w:rPr>
        <w:t>（7）已标价工程量清单或预算书；</w:t>
      </w:r>
    </w:p>
    <w:p w:rsidR="00F955D9" w:rsidRDefault="004469FE">
      <w:pPr>
        <w:autoSpaceDE w:val="0"/>
        <w:autoSpaceDN w:val="0"/>
        <w:adjustRightInd w:val="0"/>
        <w:spacing w:line="360" w:lineRule="auto"/>
        <w:ind w:firstLineChars="200" w:firstLine="420"/>
        <w:rPr>
          <w:rFonts w:ascii="宋体" w:hAnsi="宋体"/>
          <w:szCs w:val="21"/>
        </w:rPr>
      </w:pPr>
      <w:r>
        <w:rPr>
          <w:rFonts w:ascii="宋体" w:hAnsi="宋体"/>
          <w:szCs w:val="21"/>
        </w:rPr>
        <w:t>（8）其他合同文件。</w:t>
      </w:r>
    </w:p>
    <w:p w:rsidR="00F955D9" w:rsidRDefault="004469FE">
      <w:pPr>
        <w:autoSpaceDE w:val="0"/>
        <w:autoSpaceDN w:val="0"/>
        <w:adjustRightInd w:val="0"/>
        <w:spacing w:line="360" w:lineRule="auto"/>
        <w:ind w:firstLineChars="200" w:firstLine="420"/>
        <w:rPr>
          <w:rFonts w:ascii="宋体" w:hAnsi="宋体"/>
          <w:szCs w:val="21"/>
        </w:rPr>
      </w:pPr>
      <w:r>
        <w:rPr>
          <w:rFonts w:ascii="宋体" w:hAnsi="宋体"/>
          <w:szCs w:val="21"/>
        </w:rPr>
        <w:t>在合同订立及履行过程中形成的与合同有关的文件均构成合同文件组成部分。</w:t>
      </w:r>
    </w:p>
    <w:p w:rsidR="00F955D9" w:rsidRDefault="004469FE">
      <w:pPr>
        <w:autoSpaceDE w:val="0"/>
        <w:autoSpaceDN w:val="0"/>
        <w:adjustRightInd w:val="0"/>
        <w:spacing w:line="360" w:lineRule="auto"/>
        <w:ind w:firstLineChars="200" w:firstLine="420"/>
        <w:rPr>
          <w:rFonts w:ascii="宋体" w:hAnsi="宋体"/>
          <w:szCs w:val="21"/>
        </w:rPr>
      </w:pPr>
      <w:r>
        <w:rPr>
          <w:rFonts w:ascii="宋体" w:hAnsi="宋体"/>
          <w:szCs w:val="21"/>
        </w:rPr>
        <w:t>上述各项合同文件包括合同当事人就该项合同文件所作出的补充和修改，属于同一类内容的文件，应以最新签署的为准。</w:t>
      </w:r>
      <w:r>
        <w:rPr>
          <w:rFonts w:ascii="宋体" w:hAnsi="宋体" w:hint="eastAsia"/>
          <w:szCs w:val="21"/>
        </w:rPr>
        <w:t>专用合同条款及其附件须经合同当事人签字或盖章。</w:t>
      </w:r>
    </w:p>
    <w:p w:rsidR="00F955D9" w:rsidRDefault="004469FE">
      <w:pPr>
        <w:pStyle w:val="4"/>
        <w:tabs>
          <w:tab w:val="left" w:pos="864"/>
        </w:tabs>
        <w:spacing w:before="120" w:after="120" w:line="360" w:lineRule="auto"/>
        <w:rPr>
          <w:rFonts w:ascii="宋体" w:hAnsi="宋体"/>
          <w:b w:val="0"/>
          <w:bCs w:val="0"/>
          <w:szCs w:val="21"/>
        </w:rPr>
      </w:pPr>
      <w:bookmarkStart w:id="381" w:name="_Toc351203487"/>
      <w:r>
        <w:rPr>
          <w:rFonts w:ascii="宋体" w:hAnsi="宋体"/>
          <w:b w:val="0"/>
          <w:szCs w:val="21"/>
        </w:rPr>
        <w:t>七、承诺</w:t>
      </w:r>
      <w:bookmarkEnd w:id="381"/>
    </w:p>
    <w:p w:rsidR="00F955D9" w:rsidRDefault="004469FE">
      <w:pPr>
        <w:spacing w:line="360" w:lineRule="auto"/>
        <w:ind w:firstLineChars="200" w:firstLine="420"/>
        <w:rPr>
          <w:rFonts w:ascii="宋体" w:hAnsi="宋体"/>
          <w:bCs/>
          <w:szCs w:val="21"/>
        </w:rPr>
      </w:pPr>
      <w:r>
        <w:rPr>
          <w:rFonts w:ascii="宋体" w:hAnsi="宋体"/>
          <w:bCs/>
          <w:szCs w:val="21"/>
        </w:rPr>
        <w:t>1.发包人承诺按照法律规定履行项目审批手续、筹集工程建设资金并按照合同约定的期限和方式支付</w:t>
      </w:r>
      <w:r>
        <w:rPr>
          <w:rFonts w:ascii="宋体" w:hAnsi="宋体"/>
          <w:bCs/>
          <w:szCs w:val="21"/>
        </w:rPr>
        <w:lastRenderedPageBreak/>
        <w:t>合同价款。</w:t>
      </w:r>
    </w:p>
    <w:p w:rsidR="00F955D9" w:rsidRDefault="004469FE">
      <w:pPr>
        <w:spacing w:line="360" w:lineRule="auto"/>
        <w:ind w:firstLineChars="200" w:firstLine="420"/>
        <w:rPr>
          <w:rFonts w:ascii="宋体" w:hAnsi="宋体"/>
          <w:bCs/>
          <w:szCs w:val="21"/>
        </w:rPr>
      </w:pPr>
      <w:r>
        <w:rPr>
          <w:rFonts w:ascii="宋体" w:hAnsi="宋体"/>
          <w:bCs/>
          <w:szCs w:val="21"/>
        </w:rPr>
        <w:t>2.承包人承诺按照法律规定及合同约定组织完成工程施工，确保工程质量和安全，不进行转包及违法分包，并在缺陷责任期及保修期内承担相应的工程维修责任。</w:t>
      </w:r>
    </w:p>
    <w:p w:rsidR="00F955D9" w:rsidRDefault="004469FE">
      <w:pPr>
        <w:spacing w:line="360" w:lineRule="auto"/>
        <w:ind w:firstLineChars="200" w:firstLine="420"/>
        <w:rPr>
          <w:rFonts w:ascii="宋体" w:hAnsi="宋体"/>
          <w:bCs/>
          <w:szCs w:val="21"/>
        </w:rPr>
      </w:pPr>
      <w:r>
        <w:rPr>
          <w:rFonts w:ascii="宋体" w:hAnsi="宋体"/>
          <w:bCs/>
          <w:szCs w:val="21"/>
        </w:rPr>
        <w:t>3.发包人和承包人通过招投标形式签订合同的，双方理解并</w:t>
      </w:r>
      <w:r>
        <w:rPr>
          <w:rFonts w:ascii="宋体" w:hAnsi="宋体" w:hint="eastAsia"/>
          <w:bCs/>
          <w:szCs w:val="21"/>
        </w:rPr>
        <w:t>承诺</w:t>
      </w:r>
      <w:r>
        <w:rPr>
          <w:rFonts w:ascii="宋体" w:hAnsi="宋体"/>
          <w:bCs/>
          <w:szCs w:val="21"/>
        </w:rPr>
        <w:t>不再就同一工程另行签订与合同实质性内容相背离的协议。</w:t>
      </w:r>
    </w:p>
    <w:p w:rsidR="00F955D9" w:rsidRDefault="004469FE">
      <w:pPr>
        <w:spacing w:line="360" w:lineRule="auto"/>
        <w:rPr>
          <w:rFonts w:ascii="宋体" w:hAnsi="宋体"/>
          <w:bCs/>
          <w:szCs w:val="21"/>
        </w:rPr>
      </w:pPr>
      <w:bookmarkStart w:id="382" w:name="_Toc351203488"/>
      <w:r>
        <w:rPr>
          <w:rFonts w:ascii="宋体" w:hAnsi="宋体"/>
          <w:b/>
          <w:szCs w:val="21"/>
        </w:rPr>
        <w:t>八、词语含义</w:t>
      </w:r>
      <w:bookmarkEnd w:id="382"/>
    </w:p>
    <w:p w:rsidR="00F955D9" w:rsidRDefault="004469FE">
      <w:pPr>
        <w:spacing w:line="360" w:lineRule="auto"/>
        <w:ind w:firstLineChars="200" w:firstLine="420"/>
        <w:rPr>
          <w:rFonts w:ascii="宋体" w:hAnsi="宋体"/>
          <w:bCs/>
          <w:szCs w:val="21"/>
        </w:rPr>
      </w:pPr>
      <w:r>
        <w:rPr>
          <w:rFonts w:ascii="宋体" w:hAnsi="宋体"/>
          <w:bCs/>
          <w:szCs w:val="21"/>
        </w:rPr>
        <w:t>本协议书中词语含义与第二部分通用合同条款中赋予的含义相同。</w:t>
      </w:r>
    </w:p>
    <w:p w:rsidR="00F955D9" w:rsidRDefault="004469FE">
      <w:pPr>
        <w:pStyle w:val="4"/>
        <w:tabs>
          <w:tab w:val="left" w:pos="864"/>
        </w:tabs>
        <w:spacing w:before="120" w:after="120" w:line="360" w:lineRule="auto"/>
        <w:rPr>
          <w:rFonts w:ascii="宋体" w:hAnsi="宋体"/>
          <w:bCs w:val="0"/>
          <w:szCs w:val="21"/>
        </w:rPr>
      </w:pPr>
      <w:bookmarkStart w:id="383" w:name="_Toc351203489"/>
      <w:r>
        <w:rPr>
          <w:rFonts w:ascii="宋体" w:hAnsi="宋体"/>
          <w:b w:val="0"/>
          <w:szCs w:val="21"/>
        </w:rPr>
        <w:t>九、签订时间</w:t>
      </w:r>
      <w:bookmarkEnd w:id="383"/>
    </w:p>
    <w:p w:rsidR="00F955D9" w:rsidRDefault="004469FE">
      <w:pPr>
        <w:spacing w:line="360" w:lineRule="auto"/>
        <w:ind w:firstLineChars="200" w:firstLine="420"/>
        <w:rPr>
          <w:rFonts w:ascii="宋体" w:hAnsi="宋体"/>
          <w:bCs/>
          <w:szCs w:val="21"/>
        </w:rPr>
      </w:pPr>
      <w:r>
        <w:rPr>
          <w:rFonts w:ascii="宋体" w:hAnsi="宋体"/>
          <w:bCs/>
          <w:szCs w:val="21"/>
        </w:rPr>
        <w:t>本合同于年月日签订。</w:t>
      </w:r>
    </w:p>
    <w:p w:rsidR="00F955D9" w:rsidRDefault="004469FE">
      <w:pPr>
        <w:pStyle w:val="4"/>
        <w:tabs>
          <w:tab w:val="left" w:pos="864"/>
        </w:tabs>
        <w:spacing w:before="120" w:after="120" w:line="360" w:lineRule="auto"/>
        <w:rPr>
          <w:rFonts w:ascii="宋体" w:hAnsi="宋体"/>
          <w:bCs w:val="0"/>
          <w:szCs w:val="21"/>
        </w:rPr>
      </w:pPr>
      <w:bookmarkStart w:id="384" w:name="_Toc351203490"/>
      <w:r>
        <w:rPr>
          <w:rFonts w:ascii="宋体" w:hAnsi="宋体"/>
          <w:b w:val="0"/>
          <w:szCs w:val="21"/>
        </w:rPr>
        <w:t>十、签订地点</w:t>
      </w:r>
      <w:bookmarkEnd w:id="384"/>
    </w:p>
    <w:p w:rsidR="00F955D9" w:rsidRDefault="004469FE">
      <w:pPr>
        <w:spacing w:line="360" w:lineRule="auto"/>
        <w:ind w:firstLineChars="200" w:firstLine="420"/>
        <w:rPr>
          <w:rFonts w:ascii="宋体" w:hAnsi="宋体"/>
          <w:bCs/>
          <w:szCs w:val="21"/>
        </w:rPr>
      </w:pPr>
      <w:r>
        <w:rPr>
          <w:rFonts w:ascii="宋体" w:hAnsi="宋体"/>
          <w:bCs/>
          <w:szCs w:val="21"/>
        </w:rPr>
        <w:t>本合同在签订。</w:t>
      </w:r>
    </w:p>
    <w:p w:rsidR="00F955D9" w:rsidRDefault="004469FE">
      <w:pPr>
        <w:pStyle w:val="4"/>
        <w:tabs>
          <w:tab w:val="left" w:pos="864"/>
        </w:tabs>
        <w:spacing w:before="120" w:after="120" w:line="360" w:lineRule="auto"/>
        <w:rPr>
          <w:rFonts w:ascii="宋体" w:hAnsi="宋体"/>
          <w:bCs w:val="0"/>
          <w:szCs w:val="21"/>
        </w:rPr>
      </w:pPr>
      <w:bookmarkStart w:id="385" w:name="_Toc351203491"/>
      <w:r>
        <w:rPr>
          <w:rFonts w:ascii="宋体" w:hAnsi="宋体"/>
          <w:b w:val="0"/>
          <w:szCs w:val="21"/>
        </w:rPr>
        <w:t>十一、补充协议</w:t>
      </w:r>
      <w:bookmarkEnd w:id="385"/>
    </w:p>
    <w:p w:rsidR="00F955D9" w:rsidRDefault="004469FE">
      <w:pPr>
        <w:spacing w:line="360" w:lineRule="auto"/>
        <w:ind w:firstLineChars="200" w:firstLine="420"/>
        <w:rPr>
          <w:rFonts w:ascii="宋体" w:hAnsi="宋体"/>
          <w:b/>
          <w:bCs/>
          <w:szCs w:val="21"/>
        </w:rPr>
      </w:pPr>
      <w:r>
        <w:rPr>
          <w:rFonts w:ascii="宋体" w:hAnsi="宋体"/>
          <w:bCs/>
          <w:szCs w:val="21"/>
        </w:rPr>
        <w:t>合同未尽事宜，合同当事人另行签订补充协议</w:t>
      </w:r>
      <w:r>
        <w:rPr>
          <w:rFonts w:ascii="宋体" w:hAnsi="宋体" w:hint="eastAsia"/>
          <w:bCs/>
          <w:szCs w:val="21"/>
        </w:rPr>
        <w:t>，</w:t>
      </w:r>
      <w:r>
        <w:rPr>
          <w:rFonts w:ascii="宋体" w:hAnsi="宋体"/>
          <w:bCs/>
          <w:szCs w:val="21"/>
        </w:rPr>
        <w:t>补充协议是合同的组成部分。</w:t>
      </w:r>
    </w:p>
    <w:p w:rsidR="00F955D9" w:rsidRDefault="004469FE">
      <w:pPr>
        <w:pStyle w:val="4"/>
        <w:tabs>
          <w:tab w:val="left" w:pos="864"/>
        </w:tabs>
        <w:spacing w:before="120" w:after="120" w:line="360" w:lineRule="auto"/>
        <w:rPr>
          <w:rFonts w:ascii="宋体" w:hAnsi="宋体"/>
          <w:bCs w:val="0"/>
          <w:szCs w:val="21"/>
        </w:rPr>
      </w:pPr>
      <w:bookmarkStart w:id="386" w:name="_Toc351203492"/>
      <w:r>
        <w:rPr>
          <w:rFonts w:ascii="宋体" w:hAnsi="宋体"/>
          <w:b w:val="0"/>
          <w:szCs w:val="21"/>
        </w:rPr>
        <w:t>十二、合同生效</w:t>
      </w:r>
      <w:bookmarkEnd w:id="386"/>
    </w:p>
    <w:p w:rsidR="00F955D9" w:rsidRDefault="004469FE">
      <w:pPr>
        <w:spacing w:line="360" w:lineRule="auto"/>
        <w:ind w:firstLineChars="200" w:firstLine="420"/>
        <w:rPr>
          <w:rFonts w:ascii="宋体" w:hAnsi="宋体"/>
          <w:bCs/>
          <w:szCs w:val="21"/>
        </w:rPr>
      </w:pPr>
      <w:r>
        <w:rPr>
          <w:rFonts w:ascii="宋体" w:hAnsi="宋体"/>
          <w:bCs/>
          <w:szCs w:val="21"/>
        </w:rPr>
        <w:t>本合同自生效。</w:t>
      </w:r>
    </w:p>
    <w:p w:rsidR="00F955D9" w:rsidRDefault="004469FE">
      <w:pPr>
        <w:pStyle w:val="4"/>
        <w:tabs>
          <w:tab w:val="left" w:pos="864"/>
        </w:tabs>
        <w:spacing w:before="120" w:after="120" w:line="360" w:lineRule="auto"/>
        <w:rPr>
          <w:rFonts w:ascii="宋体" w:hAnsi="宋体"/>
          <w:bCs w:val="0"/>
          <w:szCs w:val="21"/>
        </w:rPr>
      </w:pPr>
      <w:bookmarkStart w:id="387" w:name="_Toc351203493"/>
      <w:r>
        <w:rPr>
          <w:rFonts w:ascii="宋体" w:hAnsi="宋体"/>
          <w:b w:val="0"/>
          <w:szCs w:val="21"/>
        </w:rPr>
        <w:t>十三、合同份数</w:t>
      </w:r>
      <w:bookmarkEnd w:id="387"/>
    </w:p>
    <w:p w:rsidR="00F955D9" w:rsidRDefault="004469FE">
      <w:pPr>
        <w:spacing w:line="360" w:lineRule="auto"/>
        <w:ind w:firstLineChars="200" w:firstLine="420"/>
        <w:rPr>
          <w:rFonts w:ascii="宋体" w:hAnsi="宋体"/>
          <w:bCs/>
          <w:szCs w:val="21"/>
        </w:rPr>
      </w:pPr>
      <w:r>
        <w:rPr>
          <w:rFonts w:ascii="宋体" w:hAnsi="宋体"/>
          <w:bCs/>
          <w:szCs w:val="21"/>
        </w:rPr>
        <w:t>本合同一式份，均具有同等法律效力，发包人执份，承包人执份。</w:t>
      </w:r>
    </w:p>
    <w:p w:rsidR="00F955D9" w:rsidRDefault="00F955D9">
      <w:pPr>
        <w:spacing w:line="360" w:lineRule="auto"/>
        <w:rPr>
          <w:rFonts w:ascii="宋体" w:hAnsi="宋体"/>
          <w:bCs/>
          <w:szCs w:val="21"/>
        </w:rPr>
      </w:pPr>
    </w:p>
    <w:p w:rsidR="00F955D9" w:rsidRDefault="00F955D9">
      <w:pPr>
        <w:spacing w:line="360" w:lineRule="auto"/>
        <w:rPr>
          <w:rFonts w:ascii="宋体" w:hAnsi="宋体"/>
          <w:szCs w:val="21"/>
        </w:rPr>
      </w:pPr>
    </w:p>
    <w:p w:rsidR="00F955D9" w:rsidRDefault="004469FE">
      <w:pPr>
        <w:spacing w:line="360" w:lineRule="auto"/>
        <w:rPr>
          <w:rFonts w:ascii="宋体" w:hAnsi="宋体"/>
          <w:szCs w:val="21"/>
        </w:rPr>
      </w:pPr>
      <w:r>
        <w:rPr>
          <w:rFonts w:ascii="宋体" w:hAnsi="宋体"/>
          <w:szCs w:val="21"/>
        </w:rPr>
        <w:t>发包人</w:t>
      </w:r>
      <w:r>
        <w:rPr>
          <w:rFonts w:ascii="宋体" w:hAnsi="宋体" w:hint="eastAsia"/>
          <w:szCs w:val="21"/>
        </w:rPr>
        <w:t xml:space="preserve">：  </w:t>
      </w:r>
      <w:r>
        <w:rPr>
          <w:rFonts w:ascii="宋体" w:hAnsi="宋体"/>
          <w:szCs w:val="21"/>
        </w:rPr>
        <w:t>(公章)承包人</w:t>
      </w:r>
      <w:r>
        <w:rPr>
          <w:rFonts w:ascii="宋体" w:hAnsi="宋体" w:hint="eastAsia"/>
          <w:szCs w:val="21"/>
        </w:rPr>
        <w:t xml:space="preserve">：  </w:t>
      </w:r>
      <w:r>
        <w:rPr>
          <w:rFonts w:ascii="宋体" w:hAnsi="宋体"/>
          <w:szCs w:val="21"/>
        </w:rPr>
        <w:t>(公章)</w:t>
      </w:r>
    </w:p>
    <w:p w:rsidR="00F955D9" w:rsidRDefault="00F955D9">
      <w:pPr>
        <w:spacing w:line="360" w:lineRule="auto"/>
        <w:rPr>
          <w:rFonts w:ascii="宋体" w:hAnsi="宋体"/>
          <w:szCs w:val="21"/>
          <w:u w:val="single"/>
        </w:rPr>
      </w:pPr>
    </w:p>
    <w:p w:rsidR="00F955D9" w:rsidRDefault="004469FE">
      <w:pPr>
        <w:spacing w:line="360" w:lineRule="auto"/>
        <w:rPr>
          <w:rFonts w:ascii="宋体" w:hAnsi="宋体"/>
          <w:szCs w:val="21"/>
        </w:rPr>
      </w:pPr>
      <w:r>
        <w:rPr>
          <w:rFonts w:ascii="宋体" w:hAnsi="宋体" w:hint="eastAsia"/>
          <w:szCs w:val="21"/>
        </w:rPr>
        <w:t>法定代表人或其委托代理人：  法定代表人或其委托代理人：</w:t>
      </w:r>
    </w:p>
    <w:p w:rsidR="00F955D9" w:rsidRDefault="004469FE">
      <w:pPr>
        <w:spacing w:line="360" w:lineRule="auto"/>
        <w:rPr>
          <w:rFonts w:ascii="宋体" w:hAnsi="宋体"/>
          <w:szCs w:val="21"/>
        </w:rPr>
      </w:pPr>
      <w:r>
        <w:rPr>
          <w:rFonts w:ascii="宋体" w:hAnsi="宋体" w:hint="eastAsia"/>
          <w:szCs w:val="21"/>
        </w:rPr>
        <w:t>（签字）                    （签字）</w:t>
      </w:r>
    </w:p>
    <w:p w:rsidR="00F955D9" w:rsidRDefault="00F955D9">
      <w:pPr>
        <w:spacing w:line="360" w:lineRule="auto"/>
        <w:rPr>
          <w:rFonts w:ascii="宋体" w:hAnsi="宋体"/>
          <w:szCs w:val="21"/>
          <w:u w:val="single"/>
        </w:rPr>
      </w:pPr>
    </w:p>
    <w:p w:rsidR="00F955D9" w:rsidRDefault="004469FE">
      <w:pPr>
        <w:tabs>
          <w:tab w:val="left" w:pos="4410"/>
        </w:tabs>
        <w:spacing w:line="360" w:lineRule="auto"/>
        <w:rPr>
          <w:rFonts w:ascii="宋体" w:hAnsi="宋体"/>
          <w:szCs w:val="21"/>
        </w:rPr>
      </w:pPr>
      <w:r>
        <w:rPr>
          <w:rFonts w:ascii="宋体" w:hAnsi="宋体" w:hint="eastAsia"/>
          <w:szCs w:val="21"/>
        </w:rPr>
        <w:t>组织机构代码：</w:t>
      </w:r>
      <w:r>
        <w:rPr>
          <w:rFonts w:ascii="宋体" w:hAnsi="宋体"/>
          <w:szCs w:val="21"/>
          <w:u w:val="single"/>
        </w:rPr>
        <w:t xml:space="preserve">      </w:t>
      </w:r>
      <w:r>
        <w:rPr>
          <w:rFonts w:ascii="宋体" w:hAnsi="宋体" w:hint="eastAsia"/>
          <w:szCs w:val="21"/>
        </w:rPr>
        <w:t xml:space="preserve"> 组织机构代码：</w:t>
      </w:r>
      <w:r>
        <w:rPr>
          <w:rFonts w:ascii="宋体" w:hAnsi="宋体"/>
          <w:szCs w:val="21"/>
          <w:u w:val="single"/>
        </w:rPr>
        <w:t xml:space="preserve">   </w:t>
      </w:r>
    </w:p>
    <w:p w:rsidR="00F955D9" w:rsidRDefault="004469FE">
      <w:pPr>
        <w:spacing w:line="360" w:lineRule="auto"/>
        <w:rPr>
          <w:rFonts w:ascii="宋体" w:hAnsi="宋体"/>
          <w:szCs w:val="21"/>
        </w:rPr>
      </w:pPr>
      <w:r>
        <w:rPr>
          <w:rFonts w:ascii="宋体" w:hAnsi="宋体"/>
          <w:szCs w:val="21"/>
        </w:rPr>
        <w:lastRenderedPageBreak/>
        <w:t>地  址：</w:t>
      </w:r>
      <w:r>
        <w:rPr>
          <w:rFonts w:ascii="宋体" w:hAnsi="宋体"/>
          <w:szCs w:val="21"/>
          <w:u w:val="single"/>
        </w:rPr>
        <w:t xml:space="preserve">     </w:t>
      </w:r>
      <w:r>
        <w:rPr>
          <w:rFonts w:ascii="宋体" w:hAnsi="宋体"/>
          <w:szCs w:val="21"/>
        </w:rPr>
        <w:t>地  址：</w:t>
      </w:r>
      <w:r>
        <w:rPr>
          <w:rFonts w:ascii="宋体" w:hAnsi="宋体"/>
          <w:szCs w:val="21"/>
          <w:u w:val="single"/>
        </w:rPr>
        <w:t xml:space="preserve"> </w:t>
      </w:r>
    </w:p>
    <w:p w:rsidR="00F955D9" w:rsidRDefault="004469FE">
      <w:pPr>
        <w:spacing w:line="360" w:lineRule="auto"/>
        <w:rPr>
          <w:rFonts w:ascii="宋体" w:hAnsi="宋体"/>
          <w:szCs w:val="21"/>
        </w:rPr>
      </w:pPr>
      <w:r>
        <w:rPr>
          <w:rFonts w:ascii="宋体" w:hAnsi="宋体"/>
          <w:szCs w:val="21"/>
        </w:rPr>
        <w:t>邮政编码：</w:t>
      </w:r>
      <w:r>
        <w:rPr>
          <w:rFonts w:ascii="宋体" w:hAnsi="宋体"/>
          <w:szCs w:val="21"/>
          <w:u w:val="single"/>
        </w:rPr>
        <w:t xml:space="preserve">   </w:t>
      </w:r>
      <w:r>
        <w:rPr>
          <w:rFonts w:ascii="宋体" w:hAnsi="宋体"/>
          <w:szCs w:val="21"/>
        </w:rPr>
        <w:t>邮政编码：</w:t>
      </w:r>
      <w:r>
        <w:rPr>
          <w:rFonts w:ascii="宋体" w:hAnsi="宋体"/>
          <w:szCs w:val="21"/>
          <w:u w:val="single"/>
        </w:rPr>
        <w:t xml:space="preserve">   </w:t>
      </w:r>
    </w:p>
    <w:p w:rsidR="00F955D9" w:rsidRDefault="004469FE">
      <w:pPr>
        <w:spacing w:line="360" w:lineRule="auto"/>
        <w:rPr>
          <w:rFonts w:ascii="宋体" w:hAnsi="宋体"/>
          <w:szCs w:val="21"/>
        </w:rPr>
      </w:pPr>
      <w:r>
        <w:rPr>
          <w:rFonts w:ascii="宋体" w:hAnsi="宋体"/>
          <w:szCs w:val="21"/>
        </w:rPr>
        <w:t>法定代表人：</w:t>
      </w:r>
      <w:r>
        <w:rPr>
          <w:rFonts w:ascii="宋体" w:hAnsi="宋体"/>
          <w:szCs w:val="21"/>
          <w:u w:val="single"/>
        </w:rPr>
        <w:t></w:t>
      </w:r>
      <w:r>
        <w:rPr>
          <w:rFonts w:ascii="宋体" w:hAnsi="宋体"/>
          <w:szCs w:val="21"/>
        </w:rPr>
        <w:t>法定代表人：</w:t>
      </w:r>
      <w:r>
        <w:rPr>
          <w:rFonts w:ascii="宋体" w:hAnsi="宋体"/>
          <w:szCs w:val="21"/>
          <w:u w:val="single"/>
        </w:rPr>
        <w:t></w:t>
      </w:r>
    </w:p>
    <w:p w:rsidR="00F955D9" w:rsidRDefault="004469FE">
      <w:pPr>
        <w:spacing w:line="360" w:lineRule="auto"/>
        <w:rPr>
          <w:rFonts w:ascii="宋体" w:hAnsi="宋体"/>
          <w:szCs w:val="21"/>
        </w:rPr>
      </w:pPr>
      <w:r>
        <w:rPr>
          <w:rFonts w:ascii="宋体" w:hAnsi="宋体"/>
          <w:szCs w:val="21"/>
        </w:rPr>
        <w:t>委托代理人：</w:t>
      </w:r>
      <w:r>
        <w:rPr>
          <w:rFonts w:ascii="宋体" w:hAnsi="宋体"/>
          <w:szCs w:val="21"/>
          <w:u w:val="single"/>
        </w:rPr>
        <w:t xml:space="preserve"> </w:t>
      </w:r>
      <w:r>
        <w:rPr>
          <w:rFonts w:ascii="宋体" w:hAnsi="宋体"/>
          <w:szCs w:val="21"/>
        </w:rPr>
        <w:t>委托代理人：</w:t>
      </w:r>
      <w:r>
        <w:rPr>
          <w:rFonts w:ascii="宋体" w:hAnsi="宋体"/>
          <w:szCs w:val="21"/>
          <w:u w:val="single"/>
        </w:rPr>
        <w:t xml:space="preserve">  </w:t>
      </w:r>
    </w:p>
    <w:p w:rsidR="00F955D9" w:rsidRDefault="004469FE">
      <w:pPr>
        <w:spacing w:line="360" w:lineRule="auto"/>
        <w:rPr>
          <w:rFonts w:ascii="宋体" w:hAnsi="宋体"/>
          <w:szCs w:val="21"/>
        </w:rPr>
      </w:pPr>
      <w:r>
        <w:rPr>
          <w:rFonts w:ascii="宋体" w:hAnsi="宋体"/>
          <w:szCs w:val="21"/>
        </w:rPr>
        <w:t>电  话：</w:t>
      </w:r>
      <w:r>
        <w:rPr>
          <w:rFonts w:ascii="宋体" w:hAnsi="宋体"/>
          <w:szCs w:val="21"/>
          <w:u w:val="single"/>
        </w:rPr>
        <w:t></w:t>
      </w:r>
      <w:r>
        <w:rPr>
          <w:rFonts w:ascii="宋体" w:hAnsi="宋体"/>
          <w:szCs w:val="21"/>
        </w:rPr>
        <w:t>电  话：</w:t>
      </w:r>
      <w:r>
        <w:rPr>
          <w:rFonts w:ascii="宋体" w:hAnsi="宋体"/>
          <w:szCs w:val="21"/>
          <w:u w:val="single"/>
        </w:rPr>
        <w:t></w:t>
      </w:r>
    </w:p>
    <w:p w:rsidR="00F955D9" w:rsidRDefault="004469FE">
      <w:pPr>
        <w:spacing w:line="360" w:lineRule="auto"/>
        <w:rPr>
          <w:rFonts w:ascii="宋体" w:hAnsi="宋体"/>
          <w:szCs w:val="21"/>
        </w:rPr>
      </w:pPr>
      <w:r>
        <w:rPr>
          <w:rFonts w:ascii="宋体" w:hAnsi="宋体"/>
          <w:szCs w:val="21"/>
        </w:rPr>
        <w:t>传  真：</w:t>
      </w:r>
      <w:r>
        <w:rPr>
          <w:rFonts w:ascii="宋体" w:hAnsi="宋体"/>
          <w:szCs w:val="21"/>
          <w:u w:val="single"/>
        </w:rPr>
        <w:t xml:space="preserve"> </w:t>
      </w:r>
      <w:r>
        <w:rPr>
          <w:rFonts w:ascii="宋体" w:hAnsi="宋体"/>
          <w:szCs w:val="21"/>
        </w:rPr>
        <w:t>传  真：</w:t>
      </w:r>
      <w:r>
        <w:rPr>
          <w:rFonts w:ascii="宋体" w:hAnsi="宋体"/>
          <w:szCs w:val="21"/>
          <w:u w:val="single"/>
        </w:rPr>
        <w:t xml:space="preserve">   </w:t>
      </w:r>
    </w:p>
    <w:p w:rsidR="00F955D9" w:rsidRDefault="004469FE">
      <w:pPr>
        <w:spacing w:line="360" w:lineRule="auto"/>
        <w:rPr>
          <w:rFonts w:ascii="宋体" w:hAnsi="宋体"/>
          <w:szCs w:val="21"/>
        </w:rPr>
      </w:pPr>
      <w:r>
        <w:rPr>
          <w:rFonts w:ascii="宋体" w:hAnsi="宋体"/>
          <w:szCs w:val="21"/>
        </w:rPr>
        <w:t>电子信箱：电子信箱：</w:t>
      </w:r>
      <w:r>
        <w:rPr>
          <w:rFonts w:ascii="宋体" w:hAnsi="宋体"/>
          <w:szCs w:val="21"/>
          <w:u w:val="single"/>
        </w:rPr>
        <w:t xml:space="preserve">   </w:t>
      </w:r>
    </w:p>
    <w:p w:rsidR="00F955D9" w:rsidRDefault="004469FE">
      <w:pPr>
        <w:spacing w:line="360" w:lineRule="auto"/>
        <w:rPr>
          <w:rFonts w:ascii="宋体" w:hAnsi="宋体"/>
          <w:szCs w:val="21"/>
        </w:rPr>
      </w:pPr>
      <w:r>
        <w:rPr>
          <w:rFonts w:ascii="宋体" w:hAnsi="宋体"/>
          <w:szCs w:val="21"/>
        </w:rPr>
        <w:t>开户银行：</w:t>
      </w:r>
      <w:r>
        <w:rPr>
          <w:rFonts w:ascii="宋体" w:hAnsi="宋体"/>
          <w:szCs w:val="21"/>
          <w:u w:val="single"/>
        </w:rPr>
        <w:t xml:space="preserve">   </w:t>
      </w:r>
      <w:r>
        <w:rPr>
          <w:rFonts w:ascii="宋体" w:hAnsi="宋体"/>
          <w:szCs w:val="21"/>
        </w:rPr>
        <w:t>开户银行：</w:t>
      </w:r>
      <w:r>
        <w:rPr>
          <w:rFonts w:ascii="宋体" w:hAnsi="宋体"/>
          <w:szCs w:val="21"/>
          <w:u w:val="single"/>
        </w:rPr>
        <w:t xml:space="preserve">   </w:t>
      </w:r>
    </w:p>
    <w:p w:rsidR="00F955D9" w:rsidRDefault="004469FE">
      <w:pPr>
        <w:spacing w:line="360" w:lineRule="auto"/>
        <w:rPr>
          <w:rFonts w:ascii="宋体" w:hAnsi="宋体"/>
          <w:szCs w:val="21"/>
        </w:rPr>
      </w:pPr>
      <w:r>
        <w:rPr>
          <w:rFonts w:ascii="宋体" w:hAnsi="宋体"/>
          <w:szCs w:val="21"/>
        </w:rPr>
        <w:t>账  号：</w:t>
      </w:r>
      <w:r>
        <w:rPr>
          <w:rFonts w:ascii="宋体" w:hAnsi="宋体"/>
          <w:szCs w:val="21"/>
          <w:u w:val="single"/>
        </w:rPr>
        <w:t xml:space="preserve">       </w:t>
      </w:r>
      <w:r>
        <w:rPr>
          <w:rFonts w:ascii="宋体" w:hAnsi="宋体"/>
          <w:szCs w:val="21"/>
        </w:rPr>
        <w:t>账 号：</w:t>
      </w:r>
      <w:r>
        <w:rPr>
          <w:rFonts w:ascii="宋体" w:hAnsi="宋体"/>
          <w:szCs w:val="21"/>
          <w:u w:val="single"/>
        </w:rPr>
        <w:t></w:t>
      </w:r>
    </w:p>
    <w:p w:rsidR="00F955D9" w:rsidRDefault="004469FE">
      <w:pPr>
        <w:pStyle w:val="3"/>
        <w:rPr>
          <w:rFonts w:ascii="宋体" w:hAnsi="宋体"/>
          <w:sz w:val="21"/>
          <w:szCs w:val="21"/>
        </w:rPr>
      </w:pPr>
      <w:r>
        <w:rPr>
          <w:rFonts w:ascii="宋体" w:hAnsi="宋体"/>
          <w:sz w:val="21"/>
          <w:szCs w:val="21"/>
        </w:rPr>
        <w:br w:type="page"/>
      </w:r>
      <w:bookmarkStart w:id="388" w:name="_Toc351203494"/>
      <w:r>
        <w:rPr>
          <w:rFonts w:ascii="宋体" w:hAnsi="宋体"/>
          <w:sz w:val="21"/>
          <w:szCs w:val="21"/>
        </w:rPr>
        <w:lastRenderedPageBreak/>
        <w:t>第二部分 通用合同条款</w:t>
      </w:r>
      <w:bookmarkStart w:id="389" w:name="_Toc337558727"/>
      <w:bookmarkEnd w:id="388"/>
    </w:p>
    <w:p w:rsidR="00F955D9" w:rsidRDefault="004469FE">
      <w:pPr>
        <w:spacing w:line="360" w:lineRule="auto"/>
        <w:ind w:firstLineChars="202" w:firstLine="424"/>
        <w:rPr>
          <w:rFonts w:ascii="宋体" w:hAnsi="宋体"/>
          <w:szCs w:val="21"/>
        </w:rPr>
      </w:pPr>
      <w:bookmarkStart w:id="390" w:name="_Toc296346529"/>
      <w:bookmarkStart w:id="391" w:name="_Toc351203496"/>
      <w:bookmarkStart w:id="392" w:name="_Toc337558728"/>
      <w:bookmarkStart w:id="393" w:name="_Toc296503028"/>
      <w:bookmarkEnd w:id="389"/>
      <w:r>
        <w:rPr>
          <w:rFonts w:ascii="宋体" w:hAnsi="宋体" w:hint="eastAsia"/>
          <w:szCs w:val="21"/>
        </w:rPr>
        <w:t>本合同通用条款全部采用中华人民共和国住房和城乡建设部、国家工商行政管理局制定的《建设工程施工合同（示范文本）》（</w:t>
      </w:r>
      <w:r>
        <w:rPr>
          <w:rFonts w:ascii="宋体" w:hAnsi="宋体"/>
          <w:szCs w:val="21"/>
        </w:rPr>
        <w:t>GF-2013-0201</w:t>
      </w:r>
      <w:r>
        <w:rPr>
          <w:rFonts w:ascii="宋体" w:hAnsi="宋体" w:hint="eastAsia"/>
          <w:szCs w:val="21"/>
        </w:rPr>
        <w:t>）第二部分《通用条款》。</w:t>
      </w:r>
    </w:p>
    <w:p w:rsidR="00F955D9" w:rsidRDefault="004469FE">
      <w:pPr>
        <w:pStyle w:val="3"/>
        <w:rPr>
          <w:rFonts w:ascii="宋体" w:hAnsi="宋体"/>
          <w:sz w:val="21"/>
          <w:szCs w:val="21"/>
        </w:rPr>
      </w:pPr>
      <w:bookmarkStart w:id="394" w:name="_Toc351203632"/>
      <w:bookmarkEnd w:id="390"/>
      <w:bookmarkEnd w:id="391"/>
      <w:bookmarkEnd w:id="392"/>
      <w:bookmarkEnd w:id="393"/>
      <w:r>
        <w:rPr>
          <w:rFonts w:ascii="宋体" w:hAnsi="宋体"/>
          <w:sz w:val="21"/>
          <w:szCs w:val="21"/>
        </w:rPr>
        <w:t xml:space="preserve">第三部分 </w:t>
      </w:r>
      <w:r>
        <w:rPr>
          <w:rFonts w:ascii="宋体" w:hAnsi="宋体" w:hint="eastAsia"/>
          <w:sz w:val="21"/>
          <w:szCs w:val="21"/>
        </w:rPr>
        <w:t>专用合同条款</w:t>
      </w:r>
      <w:bookmarkEnd w:id="394"/>
    </w:p>
    <w:p w:rsidR="00F955D9" w:rsidRDefault="004469FE">
      <w:pPr>
        <w:pStyle w:val="4"/>
        <w:tabs>
          <w:tab w:val="left" w:pos="864"/>
        </w:tabs>
        <w:spacing w:before="120" w:after="120" w:line="360" w:lineRule="auto"/>
        <w:rPr>
          <w:rFonts w:ascii="宋体" w:hAnsi="宋体"/>
          <w:b w:val="0"/>
          <w:szCs w:val="21"/>
        </w:rPr>
      </w:pPr>
      <w:bookmarkStart w:id="395" w:name="_Toc351203633"/>
      <w:r>
        <w:rPr>
          <w:rFonts w:ascii="宋体" w:hAnsi="宋体"/>
          <w:b w:val="0"/>
          <w:szCs w:val="21"/>
        </w:rPr>
        <w:t>1</w:t>
      </w:r>
      <w:bookmarkStart w:id="396" w:name="_Toc292559361"/>
      <w:bookmarkStart w:id="397" w:name="_Toc296503156"/>
      <w:bookmarkStart w:id="398" w:name="_Toc296891196"/>
      <w:bookmarkStart w:id="399" w:name="_Toc296890984"/>
      <w:bookmarkStart w:id="400" w:name="_Toc296347155"/>
      <w:bookmarkStart w:id="401" w:name="_Toc296346657"/>
      <w:bookmarkStart w:id="402" w:name="_Toc297048342"/>
      <w:bookmarkStart w:id="403" w:name="_Toc296944495"/>
      <w:bookmarkStart w:id="404" w:name="_Toc297120456"/>
      <w:bookmarkStart w:id="405" w:name="_Toc292559866"/>
      <w:r>
        <w:rPr>
          <w:rFonts w:ascii="宋体" w:hAnsi="宋体"/>
          <w:b w:val="0"/>
          <w:szCs w:val="21"/>
        </w:rPr>
        <w:t xml:space="preserve">. </w:t>
      </w:r>
      <w:r>
        <w:rPr>
          <w:rFonts w:ascii="宋体" w:hAnsi="宋体"/>
          <w:b w:val="0"/>
          <w:szCs w:val="21"/>
        </w:rPr>
        <w:t>一般约定</w:t>
      </w:r>
      <w:bookmarkEnd w:id="395"/>
    </w:p>
    <w:bookmarkEnd w:id="396"/>
    <w:bookmarkEnd w:id="397"/>
    <w:bookmarkEnd w:id="398"/>
    <w:bookmarkEnd w:id="399"/>
    <w:bookmarkEnd w:id="400"/>
    <w:bookmarkEnd w:id="401"/>
    <w:bookmarkEnd w:id="402"/>
    <w:bookmarkEnd w:id="403"/>
    <w:bookmarkEnd w:id="404"/>
    <w:bookmarkEnd w:id="405"/>
    <w:p w:rsidR="00F955D9" w:rsidRDefault="004469FE">
      <w:pPr>
        <w:spacing w:after="120" w:line="360" w:lineRule="auto"/>
        <w:ind w:firstLineChars="200" w:firstLine="420"/>
        <w:rPr>
          <w:rFonts w:ascii="宋体" w:hAnsi="宋体"/>
          <w:szCs w:val="21"/>
        </w:rPr>
      </w:pPr>
      <w:r>
        <w:rPr>
          <w:rFonts w:ascii="宋体" w:hAnsi="宋体"/>
          <w:szCs w:val="21"/>
        </w:rPr>
        <w:t>1.1 词语定义</w:t>
      </w:r>
    </w:p>
    <w:p w:rsidR="00F955D9" w:rsidRDefault="004469FE">
      <w:pPr>
        <w:spacing w:line="360" w:lineRule="auto"/>
        <w:ind w:firstLineChars="200" w:firstLine="420"/>
        <w:rPr>
          <w:rFonts w:ascii="宋体" w:hAnsi="宋体"/>
          <w:szCs w:val="21"/>
        </w:rPr>
      </w:pPr>
      <w:r>
        <w:rPr>
          <w:rFonts w:ascii="宋体" w:hAnsi="宋体"/>
          <w:szCs w:val="21"/>
        </w:rPr>
        <w:t>1.1.1合同</w:t>
      </w:r>
    </w:p>
    <w:p w:rsidR="00F955D9" w:rsidRDefault="004469FE">
      <w:pPr>
        <w:spacing w:line="360" w:lineRule="auto"/>
        <w:ind w:leftChars="210" w:left="3591" w:hangingChars="1500" w:hanging="3150"/>
        <w:rPr>
          <w:rFonts w:ascii="宋体" w:hAnsi="宋体"/>
          <w:szCs w:val="21"/>
        </w:rPr>
      </w:pPr>
      <w:r>
        <w:rPr>
          <w:rFonts w:ascii="宋体" w:hAnsi="宋体"/>
          <w:szCs w:val="21"/>
        </w:rPr>
        <w:t>1.1.1.10其他合同文件包括：</w:t>
      </w:r>
      <w:r>
        <w:rPr>
          <w:rFonts w:ascii="宋体" w:hAnsi="宋体"/>
          <w:szCs w:val="21"/>
          <w:u w:val="single"/>
        </w:rPr>
        <w:t xml:space="preserve">     </w:t>
      </w:r>
      <w:r>
        <w:rPr>
          <w:rFonts w:ascii="宋体" w:hAnsi="宋体"/>
          <w:szCs w:val="21"/>
        </w:rPr>
        <w:t>。</w:t>
      </w:r>
    </w:p>
    <w:p w:rsidR="00F955D9" w:rsidRDefault="004469FE">
      <w:pPr>
        <w:spacing w:line="360" w:lineRule="auto"/>
        <w:ind w:firstLineChars="200" w:firstLine="420"/>
        <w:rPr>
          <w:rFonts w:ascii="宋体" w:hAnsi="宋体"/>
          <w:szCs w:val="21"/>
        </w:rPr>
      </w:pPr>
      <w:r>
        <w:rPr>
          <w:rFonts w:ascii="宋体" w:hAnsi="宋体"/>
          <w:szCs w:val="21"/>
        </w:rPr>
        <w:t>1.1.2 合同当事人及其他相关方</w:t>
      </w:r>
    </w:p>
    <w:p w:rsidR="00F955D9" w:rsidRDefault="004469FE">
      <w:pPr>
        <w:spacing w:line="360" w:lineRule="auto"/>
        <w:ind w:firstLineChars="200" w:firstLine="420"/>
        <w:rPr>
          <w:rFonts w:ascii="宋体" w:hAnsi="宋体"/>
          <w:szCs w:val="21"/>
        </w:rPr>
      </w:pPr>
      <w:r>
        <w:rPr>
          <w:rFonts w:ascii="宋体" w:hAnsi="宋体"/>
          <w:szCs w:val="21"/>
        </w:rPr>
        <w:t>1.1.2.4监理人：</w:t>
      </w:r>
    </w:p>
    <w:p w:rsidR="00F955D9" w:rsidRDefault="004469FE">
      <w:pPr>
        <w:spacing w:line="360" w:lineRule="auto"/>
        <w:ind w:firstLineChars="200" w:firstLine="420"/>
        <w:rPr>
          <w:rFonts w:ascii="宋体" w:hAnsi="宋体"/>
          <w:szCs w:val="21"/>
        </w:rPr>
      </w:pPr>
      <w:r>
        <w:rPr>
          <w:rFonts w:ascii="宋体" w:hAnsi="宋体"/>
          <w:szCs w:val="21"/>
        </w:rPr>
        <w:t>名    称：</w:t>
      </w:r>
      <w:r>
        <w:rPr>
          <w:rFonts w:ascii="宋体" w:hAnsi="宋体"/>
          <w:szCs w:val="21"/>
          <w:u w:val="single"/>
        </w:rPr>
        <w:t xml:space="preserve">    </w:t>
      </w:r>
      <w:r>
        <w:rPr>
          <w:rFonts w:ascii="宋体" w:hAnsi="宋体"/>
          <w:szCs w:val="21"/>
        </w:rPr>
        <w:t>；</w:t>
      </w:r>
    </w:p>
    <w:p w:rsidR="00F955D9" w:rsidRDefault="004469FE">
      <w:pPr>
        <w:spacing w:line="360" w:lineRule="auto"/>
        <w:ind w:firstLineChars="200" w:firstLine="420"/>
        <w:rPr>
          <w:rFonts w:ascii="宋体" w:hAnsi="宋体"/>
          <w:szCs w:val="21"/>
        </w:rPr>
      </w:pPr>
      <w:r>
        <w:rPr>
          <w:rFonts w:ascii="宋体" w:hAnsi="宋体"/>
          <w:szCs w:val="21"/>
        </w:rPr>
        <w:t>资质类别和等级：</w:t>
      </w:r>
      <w:r>
        <w:rPr>
          <w:rFonts w:ascii="宋体" w:hAnsi="宋体"/>
          <w:szCs w:val="21"/>
          <w:u w:val="single"/>
        </w:rPr>
        <w:t>  </w:t>
      </w:r>
      <w:r>
        <w:rPr>
          <w:rFonts w:ascii="宋体" w:hAnsi="宋体"/>
          <w:szCs w:val="21"/>
        </w:rPr>
        <w:t>；</w:t>
      </w:r>
    </w:p>
    <w:p w:rsidR="00F955D9" w:rsidRDefault="004469FE">
      <w:pPr>
        <w:spacing w:line="360" w:lineRule="auto"/>
        <w:ind w:firstLineChars="200" w:firstLine="420"/>
        <w:rPr>
          <w:rFonts w:ascii="宋体" w:hAnsi="宋体"/>
          <w:szCs w:val="21"/>
        </w:rPr>
      </w:pPr>
      <w:r>
        <w:rPr>
          <w:rFonts w:ascii="宋体" w:hAnsi="宋体"/>
          <w:szCs w:val="21"/>
        </w:rPr>
        <w:t>联系电话：</w:t>
      </w:r>
      <w:r>
        <w:rPr>
          <w:rFonts w:ascii="宋体" w:hAnsi="宋体"/>
          <w:szCs w:val="21"/>
          <w:u w:val="single"/>
        </w:rPr>
        <w:t>    </w:t>
      </w:r>
      <w:r>
        <w:rPr>
          <w:rFonts w:ascii="宋体" w:hAnsi="宋体"/>
          <w:szCs w:val="21"/>
        </w:rPr>
        <w:t>；</w:t>
      </w:r>
    </w:p>
    <w:p w:rsidR="00F955D9" w:rsidRDefault="004469FE">
      <w:pPr>
        <w:spacing w:line="360" w:lineRule="auto"/>
        <w:ind w:firstLineChars="200" w:firstLine="420"/>
        <w:rPr>
          <w:rFonts w:ascii="宋体" w:hAnsi="宋体"/>
          <w:szCs w:val="21"/>
        </w:rPr>
      </w:pPr>
      <w:r>
        <w:rPr>
          <w:rFonts w:ascii="宋体" w:hAnsi="宋体"/>
          <w:szCs w:val="21"/>
        </w:rPr>
        <w:t>电子信箱：</w:t>
      </w:r>
      <w:r>
        <w:rPr>
          <w:rFonts w:ascii="宋体" w:hAnsi="宋体"/>
          <w:szCs w:val="21"/>
          <w:u w:val="single"/>
        </w:rPr>
        <w:t>    </w:t>
      </w:r>
      <w:r>
        <w:rPr>
          <w:rFonts w:ascii="宋体" w:hAnsi="宋体"/>
          <w:szCs w:val="21"/>
        </w:rPr>
        <w:t>；</w:t>
      </w:r>
    </w:p>
    <w:p w:rsidR="00F955D9" w:rsidRDefault="004469FE">
      <w:pPr>
        <w:spacing w:line="360" w:lineRule="auto"/>
        <w:ind w:firstLineChars="200" w:firstLine="420"/>
        <w:rPr>
          <w:rFonts w:ascii="宋体" w:hAnsi="宋体"/>
          <w:szCs w:val="21"/>
        </w:rPr>
      </w:pPr>
      <w:r>
        <w:rPr>
          <w:rFonts w:ascii="宋体" w:hAnsi="宋体"/>
          <w:szCs w:val="21"/>
        </w:rPr>
        <w:t>通信地址：</w:t>
      </w:r>
      <w:r>
        <w:rPr>
          <w:rFonts w:ascii="宋体" w:hAnsi="宋体"/>
          <w:szCs w:val="21"/>
          <w:u w:val="single"/>
        </w:rPr>
        <w:t>    </w:t>
      </w:r>
      <w:r>
        <w:rPr>
          <w:rFonts w:ascii="宋体" w:hAnsi="宋体"/>
          <w:szCs w:val="21"/>
        </w:rPr>
        <w:t>。</w:t>
      </w:r>
    </w:p>
    <w:p w:rsidR="00F955D9" w:rsidRDefault="004469FE">
      <w:pPr>
        <w:spacing w:line="360" w:lineRule="auto"/>
        <w:ind w:firstLineChars="200" w:firstLine="420"/>
        <w:rPr>
          <w:rFonts w:ascii="宋体" w:hAnsi="宋体"/>
          <w:szCs w:val="21"/>
        </w:rPr>
      </w:pPr>
      <w:r>
        <w:rPr>
          <w:rFonts w:ascii="宋体" w:hAnsi="宋体"/>
          <w:szCs w:val="21"/>
        </w:rPr>
        <w:t>1.1.2.5 设计人：</w:t>
      </w:r>
    </w:p>
    <w:p w:rsidR="00F955D9" w:rsidRDefault="004469FE">
      <w:pPr>
        <w:spacing w:line="360" w:lineRule="auto"/>
        <w:ind w:firstLineChars="200" w:firstLine="420"/>
        <w:rPr>
          <w:rFonts w:ascii="宋体" w:hAnsi="宋体"/>
          <w:szCs w:val="21"/>
        </w:rPr>
      </w:pPr>
      <w:r>
        <w:rPr>
          <w:rFonts w:ascii="宋体" w:hAnsi="宋体"/>
          <w:szCs w:val="21"/>
        </w:rPr>
        <w:t>名    称：</w:t>
      </w:r>
      <w:r>
        <w:rPr>
          <w:rFonts w:ascii="宋体" w:hAnsi="宋体"/>
          <w:szCs w:val="21"/>
          <w:u w:val="single"/>
        </w:rPr>
        <w:t xml:space="preserve">    </w:t>
      </w:r>
      <w:r>
        <w:rPr>
          <w:rFonts w:ascii="宋体" w:hAnsi="宋体"/>
          <w:szCs w:val="21"/>
        </w:rPr>
        <w:t>；</w:t>
      </w:r>
    </w:p>
    <w:p w:rsidR="00F955D9" w:rsidRDefault="004469FE">
      <w:pPr>
        <w:spacing w:line="360" w:lineRule="auto"/>
        <w:ind w:firstLineChars="200" w:firstLine="420"/>
        <w:rPr>
          <w:rFonts w:ascii="宋体" w:hAnsi="宋体"/>
          <w:szCs w:val="21"/>
        </w:rPr>
      </w:pPr>
      <w:r>
        <w:rPr>
          <w:rFonts w:ascii="宋体" w:hAnsi="宋体"/>
          <w:szCs w:val="21"/>
        </w:rPr>
        <w:t>资质类别和等级：</w:t>
      </w:r>
      <w:r>
        <w:rPr>
          <w:rFonts w:ascii="宋体" w:hAnsi="宋体"/>
          <w:szCs w:val="21"/>
          <w:u w:val="single"/>
        </w:rPr>
        <w:t>  </w:t>
      </w:r>
      <w:r>
        <w:rPr>
          <w:rFonts w:ascii="宋体" w:hAnsi="宋体"/>
          <w:szCs w:val="21"/>
        </w:rPr>
        <w:t>；</w:t>
      </w:r>
    </w:p>
    <w:p w:rsidR="00F955D9" w:rsidRDefault="004469FE">
      <w:pPr>
        <w:spacing w:line="360" w:lineRule="auto"/>
        <w:ind w:firstLineChars="200" w:firstLine="420"/>
        <w:rPr>
          <w:rFonts w:ascii="宋体" w:hAnsi="宋体"/>
          <w:szCs w:val="21"/>
        </w:rPr>
      </w:pPr>
      <w:r>
        <w:rPr>
          <w:rFonts w:ascii="宋体" w:hAnsi="宋体"/>
          <w:szCs w:val="21"/>
        </w:rPr>
        <w:t>联系电话：</w:t>
      </w:r>
      <w:r>
        <w:rPr>
          <w:rFonts w:ascii="宋体" w:hAnsi="宋体"/>
          <w:szCs w:val="21"/>
          <w:u w:val="single"/>
        </w:rPr>
        <w:t>    </w:t>
      </w:r>
      <w:r>
        <w:rPr>
          <w:rFonts w:ascii="宋体" w:hAnsi="宋体"/>
          <w:szCs w:val="21"/>
        </w:rPr>
        <w:t>；</w:t>
      </w:r>
    </w:p>
    <w:p w:rsidR="00F955D9" w:rsidRDefault="004469FE">
      <w:pPr>
        <w:spacing w:line="360" w:lineRule="auto"/>
        <w:ind w:firstLineChars="200" w:firstLine="420"/>
        <w:rPr>
          <w:rFonts w:ascii="宋体" w:hAnsi="宋体"/>
          <w:szCs w:val="21"/>
        </w:rPr>
      </w:pPr>
      <w:r>
        <w:rPr>
          <w:rFonts w:ascii="宋体" w:hAnsi="宋体"/>
          <w:szCs w:val="21"/>
        </w:rPr>
        <w:t>电子信箱：</w:t>
      </w:r>
      <w:r>
        <w:rPr>
          <w:rFonts w:ascii="宋体" w:hAnsi="宋体"/>
          <w:szCs w:val="21"/>
          <w:u w:val="single"/>
        </w:rPr>
        <w:t>    </w:t>
      </w:r>
      <w:r>
        <w:rPr>
          <w:rFonts w:ascii="宋体" w:hAnsi="宋体"/>
          <w:szCs w:val="21"/>
        </w:rPr>
        <w:t>；</w:t>
      </w:r>
    </w:p>
    <w:p w:rsidR="00F955D9" w:rsidRDefault="004469FE">
      <w:pPr>
        <w:spacing w:line="360" w:lineRule="auto"/>
        <w:ind w:firstLineChars="200" w:firstLine="420"/>
        <w:rPr>
          <w:rFonts w:ascii="宋体" w:hAnsi="宋体"/>
          <w:szCs w:val="21"/>
        </w:rPr>
      </w:pPr>
      <w:r>
        <w:rPr>
          <w:rFonts w:ascii="宋体" w:hAnsi="宋体"/>
          <w:szCs w:val="21"/>
        </w:rPr>
        <w:t>通信地址：</w:t>
      </w:r>
      <w:r>
        <w:rPr>
          <w:rFonts w:ascii="宋体" w:hAnsi="宋体"/>
          <w:szCs w:val="21"/>
          <w:u w:val="single"/>
        </w:rPr>
        <w:t>    </w:t>
      </w:r>
      <w:r>
        <w:rPr>
          <w:rFonts w:ascii="宋体" w:hAnsi="宋体"/>
          <w:szCs w:val="21"/>
        </w:rPr>
        <w:t>。</w:t>
      </w:r>
    </w:p>
    <w:p w:rsidR="00F955D9" w:rsidRDefault="004469FE">
      <w:pPr>
        <w:spacing w:line="360" w:lineRule="auto"/>
        <w:ind w:firstLineChars="200" w:firstLine="420"/>
        <w:rPr>
          <w:rFonts w:ascii="宋体" w:hAnsi="宋体"/>
          <w:szCs w:val="21"/>
        </w:rPr>
      </w:pPr>
      <w:r>
        <w:rPr>
          <w:rFonts w:ascii="宋体" w:hAnsi="宋体"/>
          <w:szCs w:val="21"/>
        </w:rPr>
        <w:t>1.1.3 工程和设备</w:t>
      </w:r>
    </w:p>
    <w:p w:rsidR="00F955D9" w:rsidRDefault="004469FE">
      <w:pPr>
        <w:spacing w:line="360" w:lineRule="auto"/>
        <w:ind w:firstLineChars="200" w:firstLine="420"/>
        <w:rPr>
          <w:rFonts w:ascii="宋体" w:hAnsi="宋体"/>
          <w:szCs w:val="21"/>
          <w:u w:val="single"/>
        </w:rPr>
      </w:pPr>
      <w:r>
        <w:rPr>
          <w:rFonts w:ascii="宋体" w:hAnsi="宋体"/>
          <w:szCs w:val="21"/>
        </w:rPr>
        <w:t>1.1.3.7 作为施工现场组成部分的其他场所包括：</w:t>
      </w:r>
    </w:p>
    <w:p w:rsidR="00F955D9" w:rsidRDefault="004469FE">
      <w:pPr>
        <w:spacing w:line="360" w:lineRule="auto"/>
        <w:rPr>
          <w:rFonts w:ascii="宋体" w:hAnsi="宋体"/>
          <w:szCs w:val="21"/>
        </w:rPr>
      </w:pPr>
      <w:r>
        <w:rPr>
          <w:rFonts w:ascii="宋体" w:hAnsi="宋体"/>
          <w:szCs w:val="21"/>
          <w:u w:val="single"/>
        </w:rPr>
        <w:t>                            </w:t>
      </w:r>
      <w:r>
        <w:rPr>
          <w:rFonts w:ascii="宋体" w:hAnsi="宋体"/>
          <w:szCs w:val="21"/>
        </w:rPr>
        <w:t>。</w:t>
      </w:r>
    </w:p>
    <w:p w:rsidR="00F955D9" w:rsidRDefault="004469FE">
      <w:pPr>
        <w:spacing w:line="360" w:lineRule="auto"/>
        <w:ind w:firstLineChars="200" w:firstLine="420"/>
        <w:rPr>
          <w:rFonts w:ascii="宋体" w:hAnsi="宋体"/>
          <w:szCs w:val="21"/>
        </w:rPr>
      </w:pPr>
      <w:r>
        <w:rPr>
          <w:rFonts w:ascii="宋体" w:hAnsi="宋体"/>
          <w:szCs w:val="21"/>
        </w:rPr>
        <w:t>1.1.3.9 永久占地包括：</w:t>
      </w:r>
      <w:r>
        <w:rPr>
          <w:rFonts w:ascii="宋体" w:hAnsi="宋体"/>
          <w:szCs w:val="21"/>
          <w:u w:val="single"/>
        </w:rPr>
        <w:t xml:space="preserve">                </w:t>
      </w:r>
      <w:r>
        <w:rPr>
          <w:rFonts w:ascii="宋体" w:hAnsi="宋体"/>
          <w:szCs w:val="21"/>
        </w:rPr>
        <w:t>。</w:t>
      </w:r>
    </w:p>
    <w:p w:rsidR="00F955D9" w:rsidRDefault="004469FE">
      <w:pPr>
        <w:spacing w:line="360" w:lineRule="auto"/>
        <w:ind w:firstLineChars="200" w:firstLine="420"/>
        <w:rPr>
          <w:rFonts w:ascii="宋体" w:hAnsi="宋体"/>
          <w:szCs w:val="21"/>
        </w:rPr>
      </w:pPr>
      <w:r>
        <w:rPr>
          <w:rFonts w:ascii="宋体" w:hAnsi="宋体"/>
          <w:szCs w:val="21"/>
        </w:rPr>
        <w:t>1.1.3.10 临时占地包括：</w:t>
      </w:r>
      <w:r>
        <w:rPr>
          <w:rFonts w:ascii="宋体" w:hAnsi="宋体"/>
          <w:szCs w:val="21"/>
          <w:u w:val="single"/>
        </w:rPr>
        <w:t xml:space="preserve">               </w:t>
      </w:r>
      <w:r>
        <w:rPr>
          <w:rFonts w:ascii="宋体" w:hAnsi="宋体"/>
          <w:szCs w:val="21"/>
        </w:rPr>
        <w:t>。</w:t>
      </w:r>
    </w:p>
    <w:p w:rsidR="00F955D9" w:rsidRDefault="004469FE">
      <w:pPr>
        <w:spacing w:after="120" w:line="360" w:lineRule="auto"/>
        <w:ind w:firstLineChars="200" w:firstLine="420"/>
        <w:rPr>
          <w:rFonts w:ascii="宋体" w:hAnsi="宋体"/>
          <w:szCs w:val="21"/>
        </w:rPr>
      </w:pPr>
      <w:r>
        <w:rPr>
          <w:rFonts w:ascii="宋体" w:hAnsi="宋体"/>
          <w:szCs w:val="21"/>
        </w:rPr>
        <w:t xml:space="preserve">1.3法律 </w:t>
      </w:r>
    </w:p>
    <w:p w:rsidR="00F955D9" w:rsidRDefault="004469FE">
      <w:pPr>
        <w:autoSpaceDE w:val="0"/>
        <w:autoSpaceDN w:val="0"/>
        <w:adjustRightInd w:val="0"/>
        <w:spacing w:line="360" w:lineRule="auto"/>
        <w:ind w:leftChars="284" w:left="596"/>
        <w:rPr>
          <w:rFonts w:ascii="宋体" w:hAnsi="宋体"/>
          <w:szCs w:val="21"/>
        </w:rPr>
      </w:pPr>
      <w:r>
        <w:rPr>
          <w:rFonts w:ascii="宋体" w:hAnsi="宋体"/>
          <w:szCs w:val="21"/>
        </w:rPr>
        <w:t>适用于合同的其他规范性文件：</w:t>
      </w:r>
      <w:r>
        <w:rPr>
          <w:rFonts w:ascii="宋体" w:hAnsi="宋体"/>
          <w:szCs w:val="21"/>
          <w:u w:val="single"/>
        </w:rPr>
        <w:t></w:t>
      </w:r>
      <w:r>
        <w:rPr>
          <w:rFonts w:ascii="宋体" w:hAnsi="宋体"/>
          <w:szCs w:val="21"/>
        </w:rPr>
        <w:t>。</w:t>
      </w:r>
    </w:p>
    <w:p w:rsidR="00F955D9" w:rsidRDefault="004469FE">
      <w:pPr>
        <w:spacing w:after="120" w:line="360" w:lineRule="auto"/>
        <w:ind w:firstLineChars="200" w:firstLine="420"/>
        <w:rPr>
          <w:rFonts w:ascii="宋体" w:hAnsi="宋体"/>
          <w:szCs w:val="21"/>
        </w:rPr>
      </w:pPr>
      <w:r>
        <w:rPr>
          <w:rFonts w:ascii="宋体" w:hAnsi="宋体"/>
          <w:szCs w:val="21"/>
        </w:rPr>
        <w:lastRenderedPageBreak/>
        <w:t>1.4 标准和规范</w:t>
      </w:r>
    </w:p>
    <w:p w:rsidR="00F955D9" w:rsidRDefault="004469FE">
      <w:pPr>
        <w:spacing w:line="360" w:lineRule="auto"/>
        <w:ind w:leftChars="284" w:left="596"/>
        <w:rPr>
          <w:rFonts w:ascii="宋体" w:hAnsi="宋体"/>
          <w:szCs w:val="21"/>
        </w:rPr>
      </w:pPr>
      <w:r>
        <w:rPr>
          <w:rFonts w:ascii="宋体" w:hAnsi="宋体"/>
          <w:szCs w:val="21"/>
        </w:rPr>
        <w:t>1.4.1适用于工程的标准规范包括：</w:t>
      </w:r>
      <w:r>
        <w:rPr>
          <w:rFonts w:ascii="宋体" w:hAnsi="宋体"/>
          <w:szCs w:val="21"/>
          <w:u w:val="single"/>
        </w:rPr>
        <w:t>  </w:t>
      </w:r>
      <w:r>
        <w:rPr>
          <w:rFonts w:ascii="宋体" w:hAnsi="宋体"/>
          <w:szCs w:val="21"/>
        </w:rPr>
        <w:t>。</w:t>
      </w:r>
    </w:p>
    <w:p w:rsidR="00F955D9" w:rsidRDefault="004469FE">
      <w:pPr>
        <w:spacing w:line="360" w:lineRule="auto"/>
        <w:ind w:firstLineChars="200" w:firstLine="420"/>
        <w:rPr>
          <w:rFonts w:ascii="宋体" w:hAnsi="宋体"/>
          <w:szCs w:val="21"/>
        </w:rPr>
      </w:pPr>
      <w:r>
        <w:rPr>
          <w:rFonts w:ascii="宋体" w:hAnsi="宋体"/>
          <w:szCs w:val="21"/>
        </w:rPr>
        <w:t>1.4.2 发包人提供国外标准、规范的名称：；</w:t>
      </w:r>
    </w:p>
    <w:p w:rsidR="00F955D9" w:rsidRDefault="004469FE">
      <w:pPr>
        <w:spacing w:line="360" w:lineRule="auto"/>
        <w:ind w:firstLineChars="200" w:firstLine="420"/>
        <w:rPr>
          <w:rFonts w:ascii="宋体" w:hAnsi="宋体"/>
          <w:szCs w:val="21"/>
        </w:rPr>
      </w:pPr>
      <w:r>
        <w:rPr>
          <w:rFonts w:ascii="宋体" w:hAnsi="宋体"/>
          <w:szCs w:val="21"/>
        </w:rPr>
        <w:t>发包人提供国外标准、规范的份数：；</w:t>
      </w:r>
    </w:p>
    <w:p w:rsidR="00F955D9" w:rsidRDefault="004469FE">
      <w:pPr>
        <w:spacing w:line="360" w:lineRule="auto"/>
        <w:ind w:firstLineChars="200" w:firstLine="420"/>
        <w:rPr>
          <w:rFonts w:ascii="宋体" w:hAnsi="宋体"/>
          <w:szCs w:val="21"/>
        </w:rPr>
      </w:pPr>
      <w:r>
        <w:rPr>
          <w:rFonts w:ascii="宋体" w:hAnsi="宋体"/>
          <w:szCs w:val="21"/>
        </w:rPr>
        <w:t>发包人提供国外标准、规范的名称：。</w:t>
      </w:r>
    </w:p>
    <w:p w:rsidR="00F955D9" w:rsidRDefault="004469FE">
      <w:pPr>
        <w:spacing w:line="360" w:lineRule="auto"/>
        <w:ind w:leftChars="284" w:left="596"/>
        <w:rPr>
          <w:rFonts w:ascii="宋体" w:hAnsi="宋体"/>
          <w:szCs w:val="21"/>
        </w:rPr>
      </w:pPr>
      <w:r>
        <w:rPr>
          <w:rFonts w:ascii="宋体" w:hAnsi="宋体"/>
          <w:szCs w:val="21"/>
        </w:rPr>
        <w:t>1.4.3发包人对工程的技术标准和功能要求的特殊要求：。</w:t>
      </w:r>
    </w:p>
    <w:p w:rsidR="00F955D9" w:rsidRDefault="004469FE">
      <w:pPr>
        <w:spacing w:after="120" w:line="360" w:lineRule="auto"/>
        <w:ind w:firstLineChars="200" w:firstLine="420"/>
        <w:rPr>
          <w:rFonts w:ascii="宋体" w:hAnsi="宋体"/>
          <w:szCs w:val="21"/>
        </w:rPr>
      </w:pPr>
      <w:r>
        <w:rPr>
          <w:rFonts w:ascii="宋体" w:hAnsi="宋体"/>
          <w:szCs w:val="21"/>
        </w:rPr>
        <w:t>1.5 合同文件的优先顺序</w:t>
      </w:r>
    </w:p>
    <w:p w:rsidR="00F955D9" w:rsidRDefault="004469FE">
      <w:pPr>
        <w:spacing w:line="360" w:lineRule="auto"/>
        <w:ind w:firstLineChars="200" w:firstLine="420"/>
        <w:rPr>
          <w:rFonts w:ascii="宋体" w:hAnsi="宋体"/>
          <w:szCs w:val="21"/>
        </w:rPr>
      </w:pPr>
      <w:r>
        <w:rPr>
          <w:rFonts w:ascii="宋体" w:hAnsi="宋体"/>
          <w:szCs w:val="21"/>
        </w:rPr>
        <w:t>合同文件组成及优先顺序为：</w:t>
      </w:r>
      <w:r>
        <w:rPr>
          <w:rFonts w:ascii="宋体" w:hAnsi="宋体"/>
          <w:szCs w:val="21"/>
          <w:u w:val="single"/>
        </w:rPr>
        <w:t>  </w:t>
      </w:r>
      <w:r>
        <w:rPr>
          <w:rFonts w:ascii="宋体" w:hAnsi="宋体"/>
          <w:szCs w:val="21"/>
        </w:rPr>
        <w:t>。</w:t>
      </w:r>
    </w:p>
    <w:p w:rsidR="00F955D9" w:rsidRDefault="004469FE">
      <w:pPr>
        <w:spacing w:after="120" w:line="360" w:lineRule="auto"/>
        <w:ind w:firstLineChars="200" w:firstLine="420"/>
        <w:rPr>
          <w:rFonts w:ascii="宋体" w:hAnsi="宋体"/>
          <w:szCs w:val="21"/>
        </w:rPr>
      </w:pPr>
      <w:r>
        <w:rPr>
          <w:rFonts w:ascii="宋体" w:hAnsi="宋体"/>
          <w:szCs w:val="21"/>
        </w:rPr>
        <w:t>1.6 图纸和承包人文件</w:t>
      </w:r>
      <w:r>
        <w:rPr>
          <w:rFonts w:ascii="宋体" w:hAnsi="宋体"/>
          <w:szCs w:val="21"/>
        </w:rPr>
        <w:tab/>
      </w:r>
    </w:p>
    <w:p w:rsidR="00F955D9" w:rsidRDefault="004469FE">
      <w:pPr>
        <w:spacing w:line="360" w:lineRule="auto"/>
        <w:ind w:firstLineChars="200" w:firstLine="420"/>
        <w:rPr>
          <w:rFonts w:ascii="宋体" w:hAnsi="宋体"/>
          <w:szCs w:val="21"/>
        </w:rPr>
      </w:pPr>
      <w:r>
        <w:rPr>
          <w:rFonts w:ascii="宋体" w:hAnsi="宋体"/>
          <w:szCs w:val="21"/>
        </w:rPr>
        <w:t>1.6.1 图纸的提供</w:t>
      </w:r>
    </w:p>
    <w:p w:rsidR="00F955D9" w:rsidRDefault="004469FE">
      <w:pPr>
        <w:spacing w:line="360" w:lineRule="auto"/>
        <w:ind w:firstLineChars="200" w:firstLine="420"/>
        <w:rPr>
          <w:rFonts w:ascii="宋体" w:hAnsi="宋体"/>
          <w:szCs w:val="21"/>
        </w:rPr>
      </w:pPr>
      <w:r>
        <w:rPr>
          <w:rFonts w:ascii="宋体" w:hAnsi="宋体"/>
          <w:szCs w:val="21"/>
        </w:rPr>
        <w:t>发包人向承包人提供图纸的期限：</w:t>
      </w:r>
      <w:r>
        <w:rPr>
          <w:rFonts w:ascii="宋体" w:hAnsi="宋体"/>
          <w:szCs w:val="21"/>
          <w:u w:val="single"/>
        </w:rPr>
        <w:t></w:t>
      </w:r>
      <w:r>
        <w:rPr>
          <w:rFonts w:ascii="宋体" w:hAnsi="宋体"/>
          <w:szCs w:val="21"/>
        </w:rPr>
        <w:t>；</w:t>
      </w:r>
    </w:p>
    <w:p w:rsidR="00F955D9" w:rsidRDefault="004469FE">
      <w:pPr>
        <w:spacing w:line="360" w:lineRule="auto"/>
        <w:ind w:firstLineChars="200" w:firstLine="420"/>
        <w:rPr>
          <w:rFonts w:ascii="宋体" w:hAnsi="宋体"/>
          <w:szCs w:val="21"/>
        </w:rPr>
      </w:pPr>
      <w:r>
        <w:rPr>
          <w:rFonts w:ascii="宋体" w:hAnsi="宋体"/>
          <w:szCs w:val="21"/>
        </w:rPr>
        <w:t>发包人向承包人提供图纸的数量：</w:t>
      </w:r>
      <w:r>
        <w:rPr>
          <w:rFonts w:ascii="宋体" w:hAnsi="宋体"/>
          <w:szCs w:val="21"/>
          <w:u w:val="single"/>
        </w:rPr>
        <w:t></w:t>
      </w:r>
      <w:r>
        <w:rPr>
          <w:rFonts w:ascii="宋体" w:hAnsi="宋体"/>
          <w:szCs w:val="21"/>
        </w:rPr>
        <w:t>；</w:t>
      </w:r>
    </w:p>
    <w:p w:rsidR="00F955D9" w:rsidRDefault="004469FE">
      <w:pPr>
        <w:spacing w:line="360" w:lineRule="auto"/>
        <w:ind w:firstLineChars="200" w:firstLine="420"/>
        <w:rPr>
          <w:rFonts w:ascii="宋体" w:hAnsi="宋体"/>
          <w:szCs w:val="21"/>
        </w:rPr>
      </w:pPr>
      <w:r>
        <w:rPr>
          <w:rFonts w:ascii="宋体" w:hAnsi="宋体"/>
          <w:szCs w:val="21"/>
        </w:rPr>
        <w:t>发包人向承包人提供图纸的内容：</w:t>
      </w:r>
      <w:r>
        <w:rPr>
          <w:rFonts w:ascii="宋体" w:hAnsi="宋体"/>
          <w:szCs w:val="21"/>
          <w:u w:val="single"/>
        </w:rPr>
        <w:t></w:t>
      </w:r>
      <w:r>
        <w:rPr>
          <w:rFonts w:ascii="宋体" w:hAnsi="宋体"/>
          <w:szCs w:val="21"/>
        </w:rPr>
        <w:t>。</w:t>
      </w:r>
    </w:p>
    <w:p w:rsidR="00F955D9" w:rsidRDefault="004469FE">
      <w:pPr>
        <w:spacing w:line="360" w:lineRule="auto"/>
        <w:ind w:firstLineChars="200" w:firstLine="420"/>
        <w:rPr>
          <w:rFonts w:ascii="宋体" w:hAnsi="宋体"/>
          <w:szCs w:val="21"/>
        </w:rPr>
      </w:pPr>
      <w:r>
        <w:rPr>
          <w:rFonts w:ascii="宋体" w:hAnsi="宋体"/>
          <w:szCs w:val="21"/>
        </w:rPr>
        <w:t>1.6.4 承包人文件</w:t>
      </w:r>
    </w:p>
    <w:p w:rsidR="00F955D9" w:rsidRDefault="004469FE">
      <w:pPr>
        <w:spacing w:line="360" w:lineRule="auto"/>
        <w:ind w:leftChars="284" w:left="596"/>
        <w:rPr>
          <w:rFonts w:ascii="宋体" w:hAnsi="宋体"/>
          <w:szCs w:val="21"/>
          <w:u w:val="single"/>
        </w:rPr>
      </w:pPr>
      <w:r>
        <w:rPr>
          <w:rFonts w:ascii="宋体" w:hAnsi="宋体"/>
          <w:szCs w:val="21"/>
        </w:rPr>
        <w:t>需要由承包人提供的文件，包括：</w:t>
      </w:r>
      <w:r>
        <w:rPr>
          <w:rFonts w:ascii="宋体" w:hAnsi="宋体"/>
          <w:szCs w:val="21"/>
          <w:u w:val="single"/>
        </w:rPr>
        <w:t></w:t>
      </w:r>
    </w:p>
    <w:p w:rsidR="00F955D9" w:rsidRDefault="004469FE">
      <w:pPr>
        <w:spacing w:line="360" w:lineRule="auto"/>
        <w:ind w:leftChars="284" w:left="596"/>
        <w:rPr>
          <w:rFonts w:ascii="宋体" w:hAnsi="宋体"/>
          <w:szCs w:val="21"/>
        </w:rPr>
      </w:pPr>
      <w:r>
        <w:rPr>
          <w:rFonts w:ascii="宋体" w:hAnsi="宋体"/>
          <w:szCs w:val="21"/>
          <w:u w:val="single"/>
        </w:rPr>
        <w:t></w:t>
      </w:r>
      <w:r>
        <w:rPr>
          <w:rFonts w:ascii="宋体" w:hAnsi="宋体"/>
          <w:szCs w:val="21"/>
        </w:rPr>
        <w:t>；</w:t>
      </w:r>
    </w:p>
    <w:p w:rsidR="00F955D9" w:rsidRDefault="004469FE">
      <w:pPr>
        <w:spacing w:line="360" w:lineRule="auto"/>
        <w:ind w:firstLineChars="200" w:firstLine="420"/>
        <w:rPr>
          <w:rFonts w:ascii="宋体" w:hAnsi="宋体"/>
          <w:szCs w:val="21"/>
        </w:rPr>
      </w:pPr>
      <w:r>
        <w:rPr>
          <w:rFonts w:ascii="宋体" w:hAnsi="宋体"/>
          <w:szCs w:val="21"/>
        </w:rPr>
        <w:t>承包人提供的文件的期限为：</w:t>
      </w:r>
      <w:r>
        <w:rPr>
          <w:rFonts w:ascii="宋体" w:hAnsi="宋体"/>
          <w:szCs w:val="21"/>
          <w:u w:val="single"/>
        </w:rPr>
        <w:t> </w:t>
      </w:r>
      <w:r>
        <w:rPr>
          <w:rFonts w:ascii="宋体" w:hAnsi="宋体"/>
          <w:szCs w:val="21"/>
        </w:rPr>
        <w:t>；</w:t>
      </w:r>
    </w:p>
    <w:p w:rsidR="00F955D9" w:rsidRDefault="004469FE">
      <w:pPr>
        <w:spacing w:line="360" w:lineRule="auto"/>
        <w:ind w:firstLineChars="200" w:firstLine="420"/>
        <w:rPr>
          <w:rFonts w:ascii="宋体" w:hAnsi="宋体"/>
          <w:szCs w:val="21"/>
        </w:rPr>
      </w:pPr>
      <w:r>
        <w:rPr>
          <w:rFonts w:ascii="宋体" w:hAnsi="宋体"/>
          <w:szCs w:val="21"/>
        </w:rPr>
        <w:t>承包人提供的文件的数量为：</w:t>
      </w:r>
      <w:r>
        <w:rPr>
          <w:rFonts w:ascii="宋体" w:hAnsi="宋体"/>
          <w:szCs w:val="21"/>
          <w:u w:val="single"/>
        </w:rPr>
        <w:t></w:t>
      </w:r>
      <w:r>
        <w:rPr>
          <w:rFonts w:ascii="宋体" w:hAnsi="宋体"/>
          <w:szCs w:val="21"/>
        </w:rPr>
        <w:t>；</w:t>
      </w:r>
    </w:p>
    <w:p w:rsidR="00F955D9" w:rsidRDefault="004469FE">
      <w:pPr>
        <w:spacing w:line="360" w:lineRule="auto"/>
        <w:ind w:firstLineChars="200" w:firstLine="420"/>
        <w:rPr>
          <w:rFonts w:ascii="宋体" w:hAnsi="宋体"/>
          <w:szCs w:val="21"/>
        </w:rPr>
      </w:pPr>
      <w:r>
        <w:rPr>
          <w:rFonts w:ascii="宋体" w:hAnsi="宋体"/>
          <w:szCs w:val="21"/>
        </w:rPr>
        <w:t>承包人提供的文件的形式为：</w:t>
      </w:r>
      <w:r>
        <w:rPr>
          <w:rFonts w:ascii="宋体" w:hAnsi="宋体"/>
          <w:szCs w:val="21"/>
          <w:u w:val="single"/>
        </w:rPr>
        <w:t> </w:t>
      </w:r>
      <w:r>
        <w:rPr>
          <w:rFonts w:ascii="宋体" w:hAnsi="宋体"/>
          <w:szCs w:val="21"/>
        </w:rPr>
        <w:t>；</w:t>
      </w:r>
    </w:p>
    <w:p w:rsidR="00F955D9" w:rsidRDefault="004469FE">
      <w:pPr>
        <w:spacing w:line="360" w:lineRule="auto"/>
        <w:ind w:firstLineChars="200" w:firstLine="420"/>
        <w:rPr>
          <w:rFonts w:ascii="宋体" w:hAnsi="宋体"/>
          <w:szCs w:val="21"/>
        </w:rPr>
      </w:pPr>
      <w:r>
        <w:rPr>
          <w:rFonts w:ascii="宋体" w:hAnsi="宋体"/>
          <w:szCs w:val="21"/>
        </w:rPr>
        <w:t>发包人</w:t>
      </w:r>
      <w:r>
        <w:rPr>
          <w:rFonts w:ascii="宋体" w:hAnsi="宋体" w:hint="eastAsia"/>
          <w:szCs w:val="21"/>
        </w:rPr>
        <w:t>审批</w:t>
      </w:r>
      <w:r>
        <w:rPr>
          <w:rFonts w:ascii="宋体" w:hAnsi="宋体"/>
          <w:szCs w:val="21"/>
        </w:rPr>
        <w:t>承包人文件的期限：</w:t>
      </w:r>
      <w:r>
        <w:rPr>
          <w:rFonts w:ascii="宋体" w:hAnsi="宋体"/>
          <w:szCs w:val="21"/>
          <w:u w:val="single"/>
        </w:rPr>
        <w:t> </w:t>
      </w:r>
      <w:r>
        <w:rPr>
          <w:rFonts w:ascii="宋体" w:hAnsi="宋体"/>
          <w:szCs w:val="21"/>
        </w:rPr>
        <w:t>。</w:t>
      </w:r>
    </w:p>
    <w:p w:rsidR="00F955D9" w:rsidRDefault="004469FE">
      <w:pPr>
        <w:spacing w:line="360" w:lineRule="auto"/>
        <w:ind w:firstLineChars="200" w:firstLine="420"/>
        <w:rPr>
          <w:rFonts w:ascii="宋体" w:hAnsi="宋体"/>
          <w:szCs w:val="21"/>
        </w:rPr>
      </w:pPr>
      <w:r>
        <w:rPr>
          <w:rFonts w:ascii="宋体" w:hAnsi="宋体"/>
          <w:szCs w:val="21"/>
        </w:rPr>
        <w:t>1.6.5 现场图纸准备</w:t>
      </w:r>
    </w:p>
    <w:p w:rsidR="00F955D9" w:rsidRDefault="004469FE">
      <w:pPr>
        <w:spacing w:line="360" w:lineRule="auto"/>
        <w:ind w:firstLineChars="200" w:firstLine="420"/>
        <w:rPr>
          <w:rFonts w:ascii="宋体" w:hAnsi="宋体"/>
          <w:szCs w:val="21"/>
        </w:rPr>
      </w:pPr>
      <w:r>
        <w:rPr>
          <w:rFonts w:ascii="宋体" w:hAnsi="宋体"/>
          <w:szCs w:val="21"/>
        </w:rPr>
        <w:t>关于现场图纸准备的约定：</w:t>
      </w:r>
      <w:r>
        <w:rPr>
          <w:rFonts w:ascii="宋体" w:hAnsi="宋体"/>
          <w:szCs w:val="21"/>
          <w:u w:val="single"/>
        </w:rPr>
        <w:t>   </w:t>
      </w:r>
      <w:r>
        <w:rPr>
          <w:rFonts w:ascii="宋体" w:hAnsi="宋体"/>
          <w:szCs w:val="21"/>
        </w:rPr>
        <w:t>。</w:t>
      </w:r>
    </w:p>
    <w:p w:rsidR="00F955D9" w:rsidRDefault="004469FE">
      <w:pPr>
        <w:spacing w:after="120" w:line="360" w:lineRule="auto"/>
        <w:ind w:firstLineChars="200" w:firstLine="420"/>
        <w:rPr>
          <w:rFonts w:ascii="宋体" w:hAnsi="宋体"/>
          <w:szCs w:val="21"/>
        </w:rPr>
      </w:pPr>
      <w:r>
        <w:rPr>
          <w:rFonts w:ascii="宋体" w:hAnsi="宋体"/>
          <w:szCs w:val="21"/>
        </w:rPr>
        <w:t>1.7 联络</w:t>
      </w:r>
    </w:p>
    <w:p w:rsidR="00F955D9" w:rsidRDefault="004469FE">
      <w:pPr>
        <w:spacing w:line="360" w:lineRule="auto"/>
        <w:ind w:firstLineChars="200" w:firstLine="420"/>
        <w:rPr>
          <w:rFonts w:ascii="宋体" w:hAnsi="宋体"/>
          <w:szCs w:val="21"/>
        </w:rPr>
      </w:pPr>
      <w:r>
        <w:rPr>
          <w:rFonts w:ascii="宋体" w:hAnsi="宋体"/>
          <w:szCs w:val="21"/>
        </w:rPr>
        <w:t>1.7.1发包人和承包人应当在</w:t>
      </w:r>
      <w:r>
        <w:rPr>
          <w:rFonts w:ascii="宋体" w:hAnsi="宋体"/>
          <w:szCs w:val="21"/>
          <w:u w:val="single"/>
        </w:rPr>
        <w:t></w:t>
      </w:r>
      <w:r>
        <w:rPr>
          <w:rFonts w:ascii="宋体" w:hAnsi="宋体"/>
          <w:szCs w:val="21"/>
        </w:rPr>
        <w:t>天内将与合同有关的通知、批准、证明、证书、指示、指令、要求、请求、同意、意见、确定和决定等书面函件送达对方当事人</w:t>
      </w:r>
      <w:r>
        <w:rPr>
          <w:rFonts w:ascii="宋体" w:hAnsi="宋体" w:hint="eastAsia"/>
          <w:szCs w:val="21"/>
        </w:rPr>
        <w:t>。</w:t>
      </w:r>
    </w:p>
    <w:p w:rsidR="00F955D9" w:rsidRDefault="004469FE">
      <w:pPr>
        <w:spacing w:line="360" w:lineRule="auto"/>
        <w:ind w:firstLineChars="200" w:firstLine="420"/>
        <w:rPr>
          <w:rFonts w:ascii="宋体" w:hAnsi="宋体"/>
          <w:szCs w:val="21"/>
        </w:rPr>
      </w:pPr>
      <w:r>
        <w:rPr>
          <w:rFonts w:ascii="宋体" w:hAnsi="宋体"/>
          <w:szCs w:val="21"/>
        </w:rPr>
        <w:t>1.7.2 发包人接收文件的地点：</w:t>
      </w:r>
      <w:r>
        <w:rPr>
          <w:rFonts w:ascii="宋体" w:hAnsi="宋体"/>
          <w:szCs w:val="21"/>
          <w:u w:val="single"/>
        </w:rPr>
        <w:t> </w:t>
      </w:r>
      <w:r>
        <w:rPr>
          <w:rFonts w:ascii="宋体" w:hAnsi="宋体"/>
          <w:szCs w:val="21"/>
        </w:rPr>
        <w:t>；</w:t>
      </w:r>
    </w:p>
    <w:p w:rsidR="00F955D9" w:rsidRDefault="004469FE">
      <w:pPr>
        <w:spacing w:line="360" w:lineRule="auto"/>
        <w:ind w:firstLineChars="200" w:firstLine="420"/>
        <w:rPr>
          <w:rFonts w:ascii="宋体" w:hAnsi="宋体"/>
          <w:szCs w:val="21"/>
        </w:rPr>
      </w:pPr>
      <w:r>
        <w:rPr>
          <w:rFonts w:ascii="宋体" w:hAnsi="宋体"/>
          <w:szCs w:val="21"/>
        </w:rPr>
        <w:t>发包人指定的接收人为：</w:t>
      </w:r>
      <w:r>
        <w:rPr>
          <w:rFonts w:ascii="宋体" w:hAnsi="宋体"/>
          <w:szCs w:val="21"/>
          <w:u w:val="single"/>
        </w:rPr>
        <w:t> </w:t>
      </w:r>
      <w:r>
        <w:rPr>
          <w:rFonts w:ascii="宋体" w:hAnsi="宋体"/>
          <w:szCs w:val="21"/>
        </w:rPr>
        <w:t>。</w:t>
      </w:r>
    </w:p>
    <w:p w:rsidR="00F955D9" w:rsidRDefault="004469FE">
      <w:pPr>
        <w:spacing w:line="360" w:lineRule="auto"/>
        <w:ind w:firstLineChars="200" w:firstLine="420"/>
        <w:rPr>
          <w:rFonts w:ascii="宋体" w:hAnsi="宋体"/>
          <w:szCs w:val="21"/>
        </w:rPr>
      </w:pPr>
      <w:r>
        <w:rPr>
          <w:rFonts w:ascii="宋体" w:hAnsi="宋体"/>
          <w:szCs w:val="21"/>
        </w:rPr>
        <w:t>承包人接收文件的地点：</w:t>
      </w:r>
      <w:r>
        <w:rPr>
          <w:rFonts w:ascii="宋体" w:hAnsi="宋体"/>
          <w:szCs w:val="21"/>
          <w:u w:val="single"/>
        </w:rPr>
        <w:t> </w:t>
      </w:r>
      <w:r>
        <w:rPr>
          <w:rFonts w:ascii="宋体" w:hAnsi="宋体"/>
          <w:szCs w:val="21"/>
        </w:rPr>
        <w:t>；</w:t>
      </w:r>
    </w:p>
    <w:p w:rsidR="00F955D9" w:rsidRDefault="004469FE">
      <w:pPr>
        <w:spacing w:line="360" w:lineRule="auto"/>
        <w:ind w:firstLineChars="200" w:firstLine="420"/>
        <w:rPr>
          <w:rFonts w:ascii="宋体" w:hAnsi="宋体"/>
          <w:szCs w:val="21"/>
        </w:rPr>
      </w:pPr>
      <w:r>
        <w:rPr>
          <w:rFonts w:ascii="宋体" w:hAnsi="宋体"/>
          <w:szCs w:val="21"/>
        </w:rPr>
        <w:t>承包人指定的接收人为：</w:t>
      </w:r>
      <w:r>
        <w:rPr>
          <w:rFonts w:ascii="宋体" w:hAnsi="宋体"/>
          <w:szCs w:val="21"/>
          <w:u w:val="single"/>
        </w:rPr>
        <w:t> </w:t>
      </w:r>
      <w:r>
        <w:rPr>
          <w:rFonts w:ascii="宋体" w:hAnsi="宋体"/>
          <w:szCs w:val="21"/>
        </w:rPr>
        <w:t>。</w:t>
      </w:r>
    </w:p>
    <w:p w:rsidR="00F955D9" w:rsidRDefault="004469FE">
      <w:pPr>
        <w:spacing w:line="360" w:lineRule="auto"/>
        <w:ind w:firstLineChars="200" w:firstLine="420"/>
        <w:rPr>
          <w:rFonts w:ascii="宋体" w:hAnsi="宋体"/>
          <w:szCs w:val="21"/>
        </w:rPr>
      </w:pPr>
      <w:r>
        <w:rPr>
          <w:rFonts w:ascii="宋体" w:hAnsi="宋体"/>
          <w:szCs w:val="21"/>
        </w:rPr>
        <w:lastRenderedPageBreak/>
        <w:t>监理人接收文件的地点：</w:t>
      </w:r>
      <w:r>
        <w:rPr>
          <w:rFonts w:ascii="宋体" w:hAnsi="宋体"/>
          <w:szCs w:val="21"/>
          <w:u w:val="single"/>
        </w:rPr>
        <w:t> </w:t>
      </w:r>
      <w:r>
        <w:rPr>
          <w:rFonts w:ascii="宋体" w:hAnsi="宋体"/>
          <w:szCs w:val="21"/>
        </w:rPr>
        <w:t>；</w:t>
      </w:r>
    </w:p>
    <w:p w:rsidR="00F955D9" w:rsidRDefault="004469FE">
      <w:pPr>
        <w:spacing w:line="360" w:lineRule="auto"/>
        <w:ind w:firstLineChars="200" w:firstLine="420"/>
        <w:rPr>
          <w:rFonts w:ascii="宋体" w:hAnsi="宋体"/>
          <w:szCs w:val="21"/>
        </w:rPr>
      </w:pPr>
      <w:r>
        <w:rPr>
          <w:rFonts w:ascii="宋体" w:hAnsi="宋体"/>
          <w:szCs w:val="21"/>
        </w:rPr>
        <w:t>监理人指定的接收人为：</w:t>
      </w:r>
      <w:r>
        <w:rPr>
          <w:rFonts w:ascii="宋体" w:hAnsi="宋体"/>
          <w:szCs w:val="21"/>
          <w:u w:val="single"/>
        </w:rPr>
        <w:t> </w:t>
      </w:r>
      <w:r>
        <w:rPr>
          <w:rFonts w:ascii="宋体" w:hAnsi="宋体"/>
          <w:szCs w:val="21"/>
        </w:rPr>
        <w:t>。</w:t>
      </w:r>
    </w:p>
    <w:p w:rsidR="00F955D9" w:rsidRDefault="004469FE">
      <w:pPr>
        <w:spacing w:after="120" w:line="360" w:lineRule="auto"/>
        <w:ind w:firstLineChars="200" w:firstLine="420"/>
        <w:rPr>
          <w:rFonts w:ascii="宋体" w:hAnsi="宋体"/>
          <w:szCs w:val="21"/>
        </w:rPr>
      </w:pPr>
      <w:r>
        <w:rPr>
          <w:rFonts w:ascii="宋体" w:hAnsi="宋体"/>
          <w:szCs w:val="21"/>
        </w:rPr>
        <w:t>1.10 交通运输</w:t>
      </w:r>
    </w:p>
    <w:p w:rsidR="00F955D9" w:rsidRDefault="004469FE">
      <w:pPr>
        <w:spacing w:line="360" w:lineRule="auto"/>
        <w:ind w:firstLineChars="200" w:firstLine="420"/>
        <w:rPr>
          <w:rFonts w:ascii="宋体" w:hAnsi="宋体"/>
          <w:szCs w:val="21"/>
        </w:rPr>
      </w:pPr>
      <w:r>
        <w:rPr>
          <w:rFonts w:ascii="宋体" w:hAnsi="宋体"/>
          <w:szCs w:val="21"/>
        </w:rPr>
        <w:t>1</w:t>
      </w:r>
      <w:bookmarkStart w:id="406" w:name="_Toc312677986"/>
      <w:bookmarkStart w:id="407" w:name="_Toc303539100"/>
      <w:bookmarkStart w:id="408" w:name="_Toc304295521"/>
      <w:bookmarkStart w:id="409" w:name="_Toc318581155"/>
      <w:bookmarkStart w:id="410" w:name="_Toc300934943"/>
      <w:r>
        <w:rPr>
          <w:rFonts w:ascii="宋体" w:hAnsi="宋体"/>
          <w:szCs w:val="21"/>
        </w:rPr>
        <w:t>.10.1 出入现场的权利</w:t>
      </w:r>
    </w:p>
    <w:p w:rsidR="00F955D9" w:rsidRDefault="004469FE">
      <w:pPr>
        <w:spacing w:line="360" w:lineRule="auto"/>
        <w:ind w:leftChars="284" w:left="596"/>
        <w:rPr>
          <w:rFonts w:ascii="宋体" w:hAnsi="宋体"/>
          <w:szCs w:val="21"/>
        </w:rPr>
      </w:pPr>
      <w:r>
        <w:rPr>
          <w:rFonts w:ascii="宋体" w:hAnsi="宋体"/>
          <w:szCs w:val="21"/>
        </w:rPr>
        <w:t>关于出入现场的权利的约定：</w:t>
      </w:r>
      <w:r>
        <w:rPr>
          <w:rFonts w:ascii="宋体" w:hAnsi="宋体"/>
          <w:szCs w:val="21"/>
          <w:u w:val="single"/>
        </w:rPr>
        <w:t> </w:t>
      </w:r>
      <w:r>
        <w:rPr>
          <w:rFonts w:ascii="宋体" w:hAnsi="宋体"/>
          <w:szCs w:val="21"/>
        </w:rPr>
        <w:t>。</w:t>
      </w:r>
    </w:p>
    <w:bookmarkEnd w:id="406"/>
    <w:bookmarkEnd w:id="407"/>
    <w:bookmarkEnd w:id="408"/>
    <w:bookmarkEnd w:id="409"/>
    <w:bookmarkEnd w:id="410"/>
    <w:p w:rsidR="00F955D9" w:rsidRDefault="004469FE">
      <w:pPr>
        <w:spacing w:line="360" w:lineRule="auto"/>
        <w:ind w:firstLineChars="200" w:firstLine="420"/>
        <w:rPr>
          <w:rFonts w:ascii="宋体" w:hAnsi="宋体"/>
          <w:szCs w:val="21"/>
        </w:rPr>
      </w:pPr>
      <w:r>
        <w:rPr>
          <w:rFonts w:ascii="宋体" w:hAnsi="宋体"/>
          <w:szCs w:val="21"/>
        </w:rPr>
        <w:t>1</w:t>
      </w:r>
      <w:bookmarkStart w:id="411" w:name="_Toc300934944"/>
      <w:bookmarkStart w:id="412" w:name="_Toc312677987"/>
      <w:bookmarkStart w:id="413" w:name="_Toc303539101"/>
      <w:bookmarkStart w:id="414" w:name="_Toc304295522"/>
      <w:bookmarkStart w:id="415" w:name="_Toc318581156"/>
      <w:r>
        <w:rPr>
          <w:rFonts w:ascii="宋体" w:hAnsi="宋体"/>
          <w:szCs w:val="21"/>
        </w:rPr>
        <w:t>.10.3 场内交通</w:t>
      </w:r>
    </w:p>
    <w:p w:rsidR="00F955D9" w:rsidRDefault="004469FE">
      <w:pPr>
        <w:spacing w:line="360" w:lineRule="auto"/>
        <w:ind w:firstLineChars="200" w:firstLine="420"/>
        <w:rPr>
          <w:rFonts w:ascii="宋体" w:hAnsi="宋体"/>
          <w:szCs w:val="21"/>
        </w:rPr>
      </w:pPr>
      <w:r>
        <w:rPr>
          <w:rFonts w:ascii="宋体" w:hAnsi="宋体"/>
          <w:szCs w:val="21"/>
        </w:rPr>
        <w:t>关于场外交通和场内交通的边界的约定：</w:t>
      </w:r>
      <w:r>
        <w:rPr>
          <w:rFonts w:ascii="宋体" w:hAnsi="宋体"/>
          <w:szCs w:val="21"/>
          <w:u w:val="single"/>
        </w:rPr>
        <w:t>  </w:t>
      </w:r>
      <w:r>
        <w:rPr>
          <w:rFonts w:ascii="宋体" w:hAnsi="宋体"/>
          <w:szCs w:val="21"/>
        </w:rPr>
        <w:t>。</w:t>
      </w:r>
    </w:p>
    <w:p w:rsidR="00F955D9" w:rsidRDefault="004469FE">
      <w:pPr>
        <w:spacing w:line="360" w:lineRule="auto"/>
        <w:ind w:firstLineChars="200" w:firstLine="420"/>
        <w:rPr>
          <w:rFonts w:ascii="宋体" w:hAnsi="宋体"/>
          <w:szCs w:val="21"/>
        </w:rPr>
      </w:pPr>
      <w:r>
        <w:rPr>
          <w:rFonts w:ascii="宋体" w:hAnsi="宋体"/>
          <w:szCs w:val="21"/>
        </w:rPr>
        <w:t>关于发包人向承包人免费提供满足工程施工需要的场内道路和交通设施的约定：</w:t>
      </w:r>
      <w:r>
        <w:rPr>
          <w:rFonts w:ascii="宋体" w:hAnsi="宋体"/>
          <w:szCs w:val="21"/>
          <w:u w:val="single"/>
        </w:rPr>
        <w:t>    </w:t>
      </w:r>
      <w:r>
        <w:rPr>
          <w:rFonts w:ascii="宋体" w:hAnsi="宋体"/>
          <w:szCs w:val="21"/>
        </w:rPr>
        <w:t>。</w:t>
      </w:r>
      <w:bookmarkStart w:id="416" w:name="_Toc318581157"/>
      <w:bookmarkEnd w:id="411"/>
      <w:bookmarkEnd w:id="412"/>
      <w:bookmarkEnd w:id="413"/>
      <w:bookmarkEnd w:id="414"/>
      <w:bookmarkEnd w:id="415"/>
    </w:p>
    <w:p w:rsidR="00F955D9" w:rsidRDefault="004469FE">
      <w:pPr>
        <w:spacing w:line="360" w:lineRule="auto"/>
        <w:ind w:firstLineChars="200" w:firstLine="420"/>
        <w:rPr>
          <w:rFonts w:ascii="宋体" w:hAnsi="宋体"/>
          <w:szCs w:val="21"/>
        </w:rPr>
      </w:pPr>
      <w:r>
        <w:rPr>
          <w:rFonts w:ascii="宋体" w:hAnsi="宋体"/>
          <w:szCs w:val="21"/>
        </w:rPr>
        <w:t>1.10.4超大件和超重件的运输</w:t>
      </w:r>
    </w:p>
    <w:p w:rsidR="00F955D9" w:rsidRDefault="004469FE">
      <w:pPr>
        <w:spacing w:line="360" w:lineRule="auto"/>
        <w:ind w:firstLineChars="200" w:firstLine="420"/>
        <w:rPr>
          <w:rFonts w:ascii="宋体" w:hAnsi="宋体"/>
          <w:szCs w:val="21"/>
        </w:rPr>
      </w:pPr>
      <w:r>
        <w:rPr>
          <w:rFonts w:ascii="宋体" w:hAnsi="宋体"/>
          <w:szCs w:val="21"/>
        </w:rPr>
        <w:t>运输超大件或超重件所需的道路和桥梁临时加固改造费用和其他有关费用由承担。</w:t>
      </w:r>
    </w:p>
    <w:bookmarkEnd w:id="416"/>
    <w:p w:rsidR="00F955D9" w:rsidRDefault="004469FE">
      <w:pPr>
        <w:spacing w:after="120" w:line="360" w:lineRule="auto"/>
        <w:ind w:firstLineChars="200" w:firstLine="420"/>
        <w:rPr>
          <w:rFonts w:ascii="宋体" w:hAnsi="宋体"/>
          <w:szCs w:val="21"/>
        </w:rPr>
      </w:pPr>
      <w:r>
        <w:rPr>
          <w:rFonts w:ascii="宋体" w:hAnsi="宋体"/>
          <w:szCs w:val="21"/>
        </w:rPr>
        <w:t>1.11 知识产权</w:t>
      </w:r>
    </w:p>
    <w:p w:rsidR="00F955D9" w:rsidRDefault="004469FE">
      <w:pPr>
        <w:spacing w:line="360" w:lineRule="auto"/>
        <w:ind w:firstLineChars="200" w:firstLine="420"/>
        <w:jc w:val="left"/>
        <w:rPr>
          <w:rFonts w:ascii="宋体" w:hAnsi="宋体"/>
          <w:szCs w:val="21"/>
        </w:rPr>
      </w:pPr>
      <w:r>
        <w:rPr>
          <w:rFonts w:ascii="宋体" w:hAnsi="宋体"/>
          <w:szCs w:val="21"/>
        </w:rPr>
        <w:t>1.11.1关于发包人提供给承包人的图纸、发包人为实施工程自行编制或委托编制的技术规范以及反映发包人关于合同要求或其他类似性质的文件的著作权的归属：</w:t>
      </w:r>
      <w:r>
        <w:rPr>
          <w:rFonts w:ascii="宋体" w:hAnsi="宋体"/>
          <w:szCs w:val="21"/>
          <w:u w:val="single"/>
        </w:rPr>
        <w:t xml:space="preserve">                                        </w:t>
      </w:r>
      <w:r>
        <w:rPr>
          <w:rFonts w:ascii="宋体" w:hAnsi="宋体"/>
          <w:szCs w:val="21"/>
        </w:rPr>
        <w:t>。</w:t>
      </w:r>
    </w:p>
    <w:p w:rsidR="00F955D9" w:rsidRDefault="004469FE">
      <w:pPr>
        <w:spacing w:line="360" w:lineRule="auto"/>
        <w:ind w:leftChars="284" w:left="596"/>
        <w:rPr>
          <w:rFonts w:ascii="宋体" w:hAnsi="宋体"/>
          <w:szCs w:val="21"/>
        </w:rPr>
      </w:pPr>
      <w:r>
        <w:rPr>
          <w:rFonts w:ascii="宋体" w:hAnsi="宋体"/>
          <w:szCs w:val="21"/>
        </w:rPr>
        <w:t>关于发包人提供的上述文件的使用限制的要求：。</w:t>
      </w:r>
    </w:p>
    <w:p w:rsidR="00F955D9" w:rsidRDefault="004469FE">
      <w:pPr>
        <w:spacing w:line="360" w:lineRule="auto"/>
        <w:ind w:leftChars="284" w:left="596"/>
        <w:rPr>
          <w:rFonts w:ascii="宋体" w:hAnsi="宋体"/>
          <w:szCs w:val="21"/>
        </w:rPr>
      </w:pPr>
      <w:r>
        <w:rPr>
          <w:rFonts w:ascii="宋体" w:hAnsi="宋体"/>
          <w:szCs w:val="21"/>
        </w:rPr>
        <w:t>1.11.2 关于承包人为实施工程所编制文件的著作权的归属：</w:t>
      </w:r>
      <w:r>
        <w:rPr>
          <w:rFonts w:ascii="宋体" w:hAnsi="宋体"/>
          <w:szCs w:val="21"/>
          <w:u w:val="single"/>
        </w:rPr>
        <w:t> </w:t>
      </w:r>
      <w:r>
        <w:rPr>
          <w:rFonts w:ascii="宋体" w:hAnsi="宋体"/>
          <w:szCs w:val="21"/>
        </w:rPr>
        <w:t>。</w:t>
      </w:r>
    </w:p>
    <w:p w:rsidR="00F955D9" w:rsidRDefault="004469FE">
      <w:pPr>
        <w:spacing w:line="360" w:lineRule="auto"/>
        <w:ind w:firstLineChars="200" w:firstLine="420"/>
        <w:rPr>
          <w:rFonts w:ascii="宋体" w:hAnsi="宋体"/>
          <w:szCs w:val="21"/>
        </w:rPr>
      </w:pPr>
      <w:r>
        <w:rPr>
          <w:rFonts w:ascii="宋体" w:hAnsi="宋体"/>
          <w:szCs w:val="21"/>
        </w:rPr>
        <w:t>关于承包人提供的上述文件的使用限制的要求：</w:t>
      </w:r>
      <w:r>
        <w:rPr>
          <w:rFonts w:ascii="宋体" w:hAnsi="宋体"/>
          <w:szCs w:val="21"/>
          <w:u w:val="single"/>
        </w:rPr>
        <w:t xml:space="preserve">                </w:t>
      </w:r>
      <w:r>
        <w:rPr>
          <w:rFonts w:ascii="宋体" w:hAnsi="宋体"/>
          <w:szCs w:val="21"/>
        </w:rPr>
        <w:t>。</w:t>
      </w:r>
    </w:p>
    <w:p w:rsidR="00F955D9" w:rsidRDefault="004469FE">
      <w:pPr>
        <w:spacing w:line="360" w:lineRule="auto"/>
        <w:ind w:firstLineChars="200" w:firstLine="420"/>
        <w:rPr>
          <w:rFonts w:ascii="宋体" w:hAnsi="宋体"/>
          <w:szCs w:val="21"/>
        </w:rPr>
      </w:pPr>
      <w:r>
        <w:rPr>
          <w:rFonts w:ascii="宋体" w:hAnsi="宋体"/>
          <w:szCs w:val="21"/>
        </w:rPr>
        <w:t>1.11.4 承包人在施工过程中所采用的专利、专有技术、技术秘密的使用费的承担方式：</w:t>
      </w:r>
      <w:r>
        <w:rPr>
          <w:rFonts w:ascii="宋体" w:hAnsi="宋体"/>
          <w:szCs w:val="21"/>
          <w:u w:val="single"/>
        </w:rPr>
        <w:t xml:space="preserve">             </w:t>
      </w:r>
      <w:r>
        <w:rPr>
          <w:rFonts w:ascii="宋体" w:hAnsi="宋体"/>
          <w:szCs w:val="21"/>
        </w:rPr>
        <w:t>。</w:t>
      </w:r>
    </w:p>
    <w:p w:rsidR="00F955D9" w:rsidRDefault="004469FE">
      <w:pPr>
        <w:spacing w:after="120" w:line="360" w:lineRule="auto"/>
        <w:ind w:firstLineChars="200" w:firstLine="420"/>
        <w:rPr>
          <w:rFonts w:ascii="宋体" w:hAnsi="宋体"/>
          <w:szCs w:val="21"/>
        </w:rPr>
      </w:pPr>
      <w:r>
        <w:rPr>
          <w:rFonts w:ascii="宋体" w:hAnsi="宋体"/>
          <w:szCs w:val="21"/>
        </w:rPr>
        <w:t>1.13工程量清单错误的修正</w:t>
      </w:r>
    </w:p>
    <w:p w:rsidR="00F955D9" w:rsidRDefault="004469FE">
      <w:pPr>
        <w:spacing w:line="360" w:lineRule="auto"/>
        <w:ind w:firstLineChars="200" w:firstLine="420"/>
        <w:rPr>
          <w:rFonts w:ascii="宋体" w:hAnsi="宋体"/>
          <w:szCs w:val="21"/>
        </w:rPr>
      </w:pPr>
      <w:r>
        <w:rPr>
          <w:rFonts w:ascii="宋体" w:hAnsi="宋体" w:hint="eastAsia"/>
          <w:szCs w:val="21"/>
        </w:rPr>
        <w:t>出现工程量清单错误时，是否调整合同价格：</w:t>
      </w:r>
      <w:r>
        <w:rPr>
          <w:rFonts w:ascii="宋体" w:hAnsi="宋体"/>
          <w:szCs w:val="21"/>
          <w:u w:val="single"/>
        </w:rPr>
        <w:t xml:space="preserve">     </w:t>
      </w:r>
      <w:r>
        <w:rPr>
          <w:rFonts w:ascii="宋体" w:hAnsi="宋体"/>
          <w:szCs w:val="21"/>
        </w:rPr>
        <w:t>。</w:t>
      </w:r>
    </w:p>
    <w:p w:rsidR="00F955D9" w:rsidRDefault="004469FE">
      <w:pPr>
        <w:spacing w:line="360" w:lineRule="auto"/>
        <w:ind w:firstLineChars="200" w:firstLine="420"/>
        <w:rPr>
          <w:rFonts w:ascii="宋体" w:hAnsi="宋体"/>
          <w:szCs w:val="21"/>
        </w:rPr>
      </w:pPr>
      <w:r>
        <w:rPr>
          <w:rFonts w:ascii="宋体" w:hAnsi="宋体"/>
          <w:szCs w:val="21"/>
        </w:rPr>
        <w:t>允许调整合同价格的工程量偏差范围：</w:t>
      </w:r>
      <w:r>
        <w:rPr>
          <w:rFonts w:ascii="宋体" w:hAnsi="宋体"/>
          <w:szCs w:val="21"/>
          <w:u w:val="single"/>
        </w:rPr>
        <w:t xml:space="preserve">      </w:t>
      </w:r>
      <w:r>
        <w:rPr>
          <w:rFonts w:ascii="宋体" w:hAnsi="宋体"/>
          <w:szCs w:val="21"/>
        </w:rPr>
        <w:t>。</w:t>
      </w:r>
    </w:p>
    <w:p w:rsidR="00F955D9" w:rsidRDefault="004469FE">
      <w:pPr>
        <w:pStyle w:val="4"/>
        <w:tabs>
          <w:tab w:val="left" w:pos="864"/>
        </w:tabs>
        <w:spacing w:before="120" w:after="120" w:line="360" w:lineRule="auto"/>
        <w:rPr>
          <w:rFonts w:ascii="宋体" w:hAnsi="宋体"/>
          <w:b w:val="0"/>
          <w:szCs w:val="21"/>
        </w:rPr>
      </w:pPr>
      <w:bookmarkStart w:id="417" w:name="_Toc351203634"/>
      <w:r>
        <w:rPr>
          <w:rFonts w:ascii="宋体" w:hAnsi="宋体"/>
          <w:b w:val="0"/>
          <w:szCs w:val="21"/>
        </w:rPr>
        <w:t>2</w:t>
      </w:r>
      <w:bookmarkStart w:id="418" w:name="_Toc297048343"/>
      <w:bookmarkStart w:id="419" w:name="_Toc297120457"/>
      <w:bookmarkStart w:id="420" w:name="_Toc296944496"/>
      <w:bookmarkStart w:id="421" w:name="_Toc296347156"/>
      <w:bookmarkStart w:id="422" w:name="_Toc292559362"/>
      <w:bookmarkStart w:id="423" w:name="_Toc292559867"/>
      <w:bookmarkStart w:id="424" w:name="_Toc296503157"/>
      <w:bookmarkStart w:id="425" w:name="_Toc296890985"/>
      <w:bookmarkStart w:id="426" w:name="_Toc296891197"/>
      <w:bookmarkStart w:id="427" w:name="_Toc296346658"/>
      <w:r>
        <w:rPr>
          <w:rFonts w:ascii="宋体" w:hAnsi="宋体"/>
          <w:b w:val="0"/>
          <w:szCs w:val="21"/>
        </w:rPr>
        <w:t xml:space="preserve">. </w:t>
      </w:r>
      <w:r>
        <w:rPr>
          <w:rFonts w:ascii="宋体" w:hAnsi="宋体"/>
          <w:b w:val="0"/>
          <w:szCs w:val="21"/>
        </w:rPr>
        <w:t>发包人</w:t>
      </w:r>
      <w:bookmarkEnd w:id="417"/>
    </w:p>
    <w:bookmarkEnd w:id="418"/>
    <w:bookmarkEnd w:id="419"/>
    <w:bookmarkEnd w:id="420"/>
    <w:bookmarkEnd w:id="421"/>
    <w:bookmarkEnd w:id="422"/>
    <w:bookmarkEnd w:id="423"/>
    <w:bookmarkEnd w:id="424"/>
    <w:bookmarkEnd w:id="425"/>
    <w:bookmarkEnd w:id="426"/>
    <w:bookmarkEnd w:id="427"/>
    <w:p w:rsidR="00F955D9" w:rsidRDefault="004469FE">
      <w:pPr>
        <w:spacing w:after="120" w:line="360" w:lineRule="auto"/>
        <w:ind w:firstLineChars="200" w:firstLine="420"/>
        <w:rPr>
          <w:rFonts w:ascii="宋体" w:hAnsi="宋体"/>
          <w:szCs w:val="21"/>
        </w:rPr>
      </w:pPr>
      <w:r>
        <w:rPr>
          <w:rFonts w:ascii="宋体" w:hAnsi="宋体"/>
          <w:szCs w:val="21"/>
        </w:rPr>
        <w:t>2.2 发包人代表</w:t>
      </w:r>
    </w:p>
    <w:p w:rsidR="00F955D9" w:rsidRDefault="004469FE">
      <w:pPr>
        <w:spacing w:line="360" w:lineRule="auto"/>
        <w:ind w:firstLineChars="200" w:firstLine="420"/>
        <w:rPr>
          <w:rFonts w:ascii="宋体" w:hAnsi="宋体"/>
          <w:szCs w:val="21"/>
        </w:rPr>
      </w:pPr>
      <w:r>
        <w:rPr>
          <w:rFonts w:ascii="宋体" w:hAnsi="宋体"/>
          <w:szCs w:val="21"/>
        </w:rPr>
        <w:t>发包人代表：</w:t>
      </w:r>
    </w:p>
    <w:p w:rsidR="00F955D9" w:rsidRDefault="004469FE">
      <w:pPr>
        <w:spacing w:line="360" w:lineRule="auto"/>
        <w:ind w:firstLineChars="200" w:firstLine="420"/>
        <w:rPr>
          <w:rFonts w:ascii="宋体" w:hAnsi="宋体"/>
          <w:szCs w:val="21"/>
        </w:rPr>
      </w:pPr>
      <w:r>
        <w:rPr>
          <w:rFonts w:ascii="宋体" w:hAnsi="宋体"/>
          <w:szCs w:val="21"/>
        </w:rPr>
        <w:t>姓    名：</w:t>
      </w:r>
      <w:r>
        <w:rPr>
          <w:rFonts w:ascii="宋体" w:hAnsi="宋体"/>
          <w:szCs w:val="21"/>
          <w:u w:val="single"/>
        </w:rPr>
        <w:t>   </w:t>
      </w:r>
      <w:r>
        <w:rPr>
          <w:rFonts w:ascii="宋体" w:hAnsi="宋体"/>
          <w:szCs w:val="21"/>
        </w:rPr>
        <w:t>；</w:t>
      </w:r>
    </w:p>
    <w:p w:rsidR="00F955D9" w:rsidRDefault="004469FE">
      <w:pPr>
        <w:spacing w:line="360" w:lineRule="auto"/>
        <w:ind w:firstLineChars="200" w:firstLine="420"/>
        <w:rPr>
          <w:rFonts w:ascii="宋体" w:hAnsi="宋体"/>
          <w:szCs w:val="21"/>
        </w:rPr>
      </w:pPr>
      <w:r>
        <w:rPr>
          <w:rFonts w:ascii="宋体" w:hAnsi="宋体"/>
          <w:szCs w:val="21"/>
        </w:rPr>
        <w:t>身份证号：</w:t>
      </w:r>
      <w:r>
        <w:rPr>
          <w:rFonts w:ascii="宋体" w:hAnsi="宋体"/>
          <w:szCs w:val="21"/>
          <w:u w:val="single"/>
        </w:rPr>
        <w:t>    </w:t>
      </w:r>
      <w:r>
        <w:rPr>
          <w:rFonts w:ascii="宋体" w:hAnsi="宋体"/>
          <w:szCs w:val="21"/>
        </w:rPr>
        <w:t>；</w:t>
      </w:r>
    </w:p>
    <w:p w:rsidR="00F955D9" w:rsidRDefault="004469FE">
      <w:pPr>
        <w:spacing w:line="360" w:lineRule="auto"/>
        <w:ind w:firstLineChars="200" w:firstLine="420"/>
        <w:rPr>
          <w:rFonts w:ascii="宋体" w:hAnsi="宋体"/>
          <w:szCs w:val="21"/>
        </w:rPr>
      </w:pPr>
      <w:r>
        <w:rPr>
          <w:rFonts w:ascii="宋体" w:hAnsi="宋体"/>
          <w:szCs w:val="21"/>
        </w:rPr>
        <w:lastRenderedPageBreak/>
        <w:t>职    务：</w:t>
      </w:r>
      <w:r>
        <w:rPr>
          <w:rFonts w:ascii="宋体" w:hAnsi="宋体"/>
          <w:szCs w:val="21"/>
          <w:u w:val="single"/>
        </w:rPr>
        <w:t>    </w:t>
      </w:r>
      <w:r>
        <w:rPr>
          <w:rFonts w:ascii="宋体" w:hAnsi="宋体"/>
          <w:szCs w:val="21"/>
        </w:rPr>
        <w:t>；</w:t>
      </w:r>
    </w:p>
    <w:p w:rsidR="00F955D9" w:rsidRDefault="004469FE">
      <w:pPr>
        <w:spacing w:line="360" w:lineRule="auto"/>
        <w:ind w:firstLineChars="200" w:firstLine="420"/>
        <w:rPr>
          <w:rFonts w:ascii="宋体" w:hAnsi="宋体"/>
          <w:szCs w:val="21"/>
        </w:rPr>
      </w:pPr>
      <w:r>
        <w:rPr>
          <w:rFonts w:ascii="宋体" w:hAnsi="宋体"/>
          <w:szCs w:val="21"/>
        </w:rPr>
        <w:t>联系电话：</w:t>
      </w:r>
      <w:r>
        <w:rPr>
          <w:rFonts w:ascii="宋体" w:hAnsi="宋体"/>
          <w:szCs w:val="21"/>
          <w:u w:val="single"/>
        </w:rPr>
        <w:t>    </w:t>
      </w:r>
      <w:r>
        <w:rPr>
          <w:rFonts w:ascii="宋体" w:hAnsi="宋体"/>
          <w:szCs w:val="21"/>
        </w:rPr>
        <w:t>；</w:t>
      </w:r>
    </w:p>
    <w:p w:rsidR="00F955D9" w:rsidRDefault="004469FE">
      <w:pPr>
        <w:spacing w:line="360" w:lineRule="auto"/>
        <w:ind w:firstLineChars="200" w:firstLine="420"/>
        <w:rPr>
          <w:rFonts w:ascii="宋体" w:hAnsi="宋体"/>
          <w:szCs w:val="21"/>
        </w:rPr>
      </w:pPr>
      <w:r>
        <w:rPr>
          <w:rFonts w:ascii="宋体" w:hAnsi="宋体"/>
          <w:szCs w:val="21"/>
        </w:rPr>
        <w:t>电子信箱：</w:t>
      </w:r>
      <w:r>
        <w:rPr>
          <w:rFonts w:ascii="宋体" w:hAnsi="宋体"/>
          <w:szCs w:val="21"/>
          <w:u w:val="single"/>
        </w:rPr>
        <w:t>    </w:t>
      </w:r>
      <w:r>
        <w:rPr>
          <w:rFonts w:ascii="宋体" w:hAnsi="宋体"/>
          <w:szCs w:val="21"/>
        </w:rPr>
        <w:t>；</w:t>
      </w:r>
    </w:p>
    <w:p w:rsidR="00F955D9" w:rsidRDefault="004469FE">
      <w:pPr>
        <w:spacing w:line="360" w:lineRule="auto"/>
        <w:ind w:firstLineChars="200" w:firstLine="420"/>
        <w:rPr>
          <w:rFonts w:ascii="宋体" w:hAnsi="宋体"/>
          <w:szCs w:val="21"/>
        </w:rPr>
      </w:pPr>
      <w:r>
        <w:rPr>
          <w:rFonts w:ascii="宋体" w:hAnsi="宋体"/>
          <w:szCs w:val="21"/>
        </w:rPr>
        <w:t>通信地址：</w:t>
      </w:r>
      <w:r>
        <w:rPr>
          <w:rFonts w:ascii="宋体" w:hAnsi="宋体"/>
          <w:szCs w:val="21"/>
          <w:u w:val="single"/>
        </w:rPr>
        <w:t>  </w:t>
      </w:r>
      <w:r>
        <w:rPr>
          <w:rFonts w:ascii="宋体" w:hAnsi="宋体"/>
          <w:szCs w:val="21"/>
        </w:rPr>
        <w:t>。</w:t>
      </w:r>
    </w:p>
    <w:p w:rsidR="00F955D9" w:rsidRDefault="004469FE">
      <w:pPr>
        <w:spacing w:line="360" w:lineRule="auto"/>
        <w:ind w:firstLineChars="200" w:firstLine="420"/>
        <w:rPr>
          <w:rFonts w:ascii="宋体" w:hAnsi="宋体"/>
          <w:b/>
          <w:szCs w:val="21"/>
        </w:rPr>
      </w:pPr>
      <w:r>
        <w:rPr>
          <w:rFonts w:ascii="宋体" w:hAnsi="宋体"/>
          <w:szCs w:val="21"/>
        </w:rPr>
        <w:t>发包人对发包人代表的授权范围如下：</w:t>
      </w:r>
      <w:r>
        <w:rPr>
          <w:rFonts w:ascii="宋体" w:hAnsi="宋体"/>
          <w:szCs w:val="21"/>
          <w:u w:val="single"/>
        </w:rPr>
        <w:t>     </w:t>
      </w:r>
      <w:r>
        <w:rPr>
          <w:rFonts w:ascii="宋体" w:hAnsi="宋体"/>
          <w:szCs w:val="21"/>
        </w:rPr>
        <w:t>。</w:t>
      </w:r>
    </w:p>
    <w:p w:rsidR="00F955D9" w:rsidRDefault="004469FE">
      <w:pPr>
        <w:spacing w:after="120" w:line="360" w:lineRule="auto"/>
        <w:ind w:firstLineChars="200" w:firstLine="420"/>
        <w:rPr>
          <w:rFonts w:ascii="宋体" w:hAnsi="宋体"/>
          <w:szCs w:val="21"/>
        </w:rPr>
      </w:pPr>
      <w:r>
        <w:rPr>
          <w:rFonts w:ascii="宋体" w:hAnsi="宋体"/>
          <w:szCs w:val="21"/>
        </w:rPr>
        <w:t>2.4 施工现场、施工条件和基础资料的提供</w:t>
      </w:r>
    </w:p>
    <w:p w:rsidR="00F955D9" w:rsidRDefault="004469FE">
      <w:pPr>
        <w:spacing w:line="360" w:lineRule="auto"/>
        <w:ind w:firstLineChars="200" w:firstLine="420"/>
        <w:rPr>
          <w:rFonts w:ascii="宋体" w:hAnsi="宋体"/>
          <w:szCs w:val="21"/>
        </w:rPr>
      </w:pPr>
      <w:r>
        <w:rPr>
          <w:rFonts w:ascii="宋体" w:hAnsi="宋体"/>
          <w:szCs w:val="21"/>
        </w:rPr>
        <w:t>2.4.1 提供施工现场</w:t>
      </w:r>
    </w:p>
    <w:p w:rsidR="00F955D9" w:rsidRDefault="004469FE">
      <w:pPr>
        <w:spacing w:line="360" w:lineRule="auto"/>
        <w:ind w:firstLineChars="200" w:firstLine="420"/>
        <w:rPr>
          <w:rFonts w:ascii="宋体" w:hAnsi="宋体"/>
          <w:szCs w:val="21"/>
        </w:rPr>
      </w:pPr>
      <w:r>
        <w:rPr>
          <w:rFonts w:ascii="宋体" w:hAnsi="宋体"/>
          <w:szCs w:val="21"/>
        </w:rPr>
        <w:t>关于发包人移交施工现场的期限要求：</w:t>
      </w:r>
      <w:r>
        <w:rPr>
          <w:rFonts w:ascii="宋体" w:hAnsi="宋体"/>
          <w:szCs w:val="21"/>
          <w:u w:val="single"/>
        </w:rPr>
        <w:t xml:space="preserve">                                                </w:t>
      </w:r>
      <w:r>
        <w:rPr>
          <w:rFonts w:ascii="宋体" w:hAnsi="宋体"/>
          <w:szCs w:val="21"/>
        </w:rPr>
        <w:t>。</w:t>
      </w:r>
    </w:p>
    <w:p w:rsidR="00F955D9" w:rsidRDefault="004469FE">
      <w:pPr>
        <w:spacing w:line="360" w:lineRule="auto"/>
        <w:ind w:firstLineChars="200" w:firstLine="420"/>
        <w:rPr>
          <w:rFonts w:ascii="宋体" w:hAnsi="宋体"/>
          <w:szCs w:val="21"/>
        </w:rPr>
      </w:pPr>
      <w:r>
        <w:rPr>
          <w:rFonts w:ascii="宋体" w:hAnsi="宋体"/>
          <w:szCs w:val="21"/>
        </w:rPr>
        <w:t>2.4.2 提供施工条件</w:t>
      </w:r>
    </w:p>
    <w:p w:rsidR="00F955D9" w:rsidRDefault="004469FE">
      <w:pPr>
        <w:spacing w:line="360" w:lineRule="auto"/>
        <w:ind w:firstLineChars="200" w:firstLine="420"/>
        <w:rPr>
          <w:rFonts w:ascii="宋体" w:hAnsi="宋体"/>
          <w:szCs w:val="21"/>
          <w:u w:val="single"/>
        </w:rPr>
      </w:pPr>
      <w:r>
        <w:rPr>
          <w:rFonts w:ascii="宋体" w:hAnsi="宋体"/>
          <w:szCs w:val="21"/>
        </w:rPr>
        <w:t>关于发包人应负责提供施工</w:t>
      </w:r>
      <w:r>
        <w:rPr>
          <w:rFonts w:ascii="宋体" w:hAnsi="宋体" w:hint="eastAsia"/>
          <w:szCs w:val="21"/>
        </w:rPr>
        <w:t>所需要的条件，</w:t>
      </w:r>
      <w:r>
        <w:rPr>
          <w:rFonts w:ascii="宋体" w:hAnsi="宋体"/>
          <w:szCs w:val="21"/>
        </w:rPr>
        <w:t>包括：</w:t>
      </w:r>
      <w:r>
        <w:rPr>
          <w:rFonts w:ascii="宋体" w:hAnsi="宋体"/>
          <w:szCs w:val="21"/>
          <w:u w:val="single"/>
        </w:rPr>
        <w:t xml:space="preserve">   </w:t>
      </w:r>
      <w:r>
        <w:rPr>
          <w:rFonts w:ascii="宋体" w:hAnsi="宋体"/>
          <w:szCs w:val="21"/>
        </w:rPr>
        <w:t>。</w:t>
      </w:r>
    </w:p>
    <w:p w:rsidR="00F955D9" w:rsidRDefault="004469FE">
      <w:pPr>
        <w:spacing w:after="120" w:line="360" w:lineRule="auto"/>
        <w:ind w:firstLineChars="200" w:firstLine="420"/>
        <w:rPr>
          <w:rFonts w:ascii="宋体" w:hAnsi="宋体"/>
          <w:szCs w:val="21"/>
        </w:rPr>
      </w:pPr>
      <w:r>
        <w:rPr>
          <w:rFonts w:ascii="宋体" w:hAnsi="宋体"/>
          <w:szCs w:val="21"/>
        </w:rPr>
        <w:t>2.5 资金来源证明及支付担保</w:t>
      </w:r>
    </w:p>
    <w:p w:rsidR="00F955D9" w:rsidRDefault="004469FE">
      <w:pPr>
        <w:spacing w:line="360" w:lineRule="auto"/>
        <w:ind w:firstLineChars="200" w:firstLine="420"/>
        <w:rPr>
          <w:rFonts w:ascii="宋体" w:hAnsi="宋体"/>
          <w:szCs w:val="21"/>
        </w:rPr>
      </w:pPr>
      <w:r>
        <w:rPr>
          <w:rFonts w:ascii="宋体" w:hAnsi="宋体"/>
          <w:szCs w:val="21"/>
        </w:rPr>
        <w:t>发包人提供资金来源证明的期限要求：</w:t>
      </w:r>
      <w:r>
        <w:rPr>
          <w:rFonts w:ascii="宋体" w:hAnsi="宋体"/>
          <w:szCs w:val="21"/>
          <w:u w:val="single"/>
        </w:rPr>
        <w:t xml:space="preserve">  </w:t>
      </w:r>
      <w:r>
        <w:rPr>
          <w:rFonts w:ascii="宋体" w:hAnsi="宋体"/>
          <w:szCs w:val="21"/>
        </w:rPr>
        <w:t>。</w:t>
      </w:r>
    </w:p>
    <w:p w:rsidR="00F955D9" w:rsidRDefault="004469FE">
      <w:pPr>
        <w:spacing w:line="360" w:lineRule="auto"/>
        <w:ind w:firstLineChars="200" w:firstLine="420"/>
        <w:rPr>
          <w:rFonts w:ascii="宋体" w:hAnsi="宋体"/>
          <w:szCs w:val="21"/>
        </w:rPr>
      </w:pPr>
      <w:r>
        <w:rPr>
          <w:rFonts w:ascii="宋体" w:hAnsi="宋体"/>
          <w:szCs w:val="21"/>
        </w:rPr>
        <w:t>发包人是否提供支付担保：</w:t>
      </w:r>
      <w:r>
        <w:rPr>
          <w:rFonts w:ascii="宋体" w:hAnsi="宋体"/>
          <w:szCs w:val="21"/>
          <w:u w:val="single"/>
        </w:rPr>
        <w:t xml:space="preserve">                   </w:t>
      </w:r>
      <w:r>
        <w:rPr>
          <w:rFonts w:ascii="宋体" w:hAnsi="宋体"/>
          <w:szCs w:val="21"/>
        </w:rPr>
        <w:t>。</w:t>
      </w:r>
    </w:p>
    <w:p w:rsidR="00F955D9" w:rsidRDefault="004469FE">
      <w:pPr>
        <w:spacing w:line="360" w:lineRule="auto"/>
        <w:ind w:firstLineChars="200" w:firstLine="420"/>
        <w:rPr>
          <w:rFonts w:ascii="宋体" w:hAnsi="宋体"/>
          <w:szCs w:val="21"/>
          <w:u w:val="single"/>
        </w:rPr>
      </w:pPr>
      <w:r>
        <w:rPr>
          <w:rFonts w:ascii="宋体" w:hAnsi="宋体"/>
          <w:szCs w:val="21"/>
        </w:rPr>
        <w:t>发包人提供支付担保的形式：</w:t>
      </w:r>
      <w:r>
        <w:rPr>
          <w:rFonts w:ascii="宋体" w:hAnsi="宋体"/>
          <w:szCs w:val="21"/>
          <w:u w:val="single"/>
        </w:rPr>
        <w:t>              </w:t>
      </w:r>
      <w:r>
        <w:rPr>
          <w:rFonts w:ascii="宋体" w:hAnsi="宋体"/>
          <w:szCs w:val="21"/>
        </w:rPr>
        <w:t>。</w:t>
      </w:r>
    </w:p>
    <w:p w:rsidR="00F955D9" w:rsidRDefault="004469FE">
      <w:pPr>
        <w:pStyle w:val="4"/>
        <w:tabs>
          <w:tab w:val="left" w:pos="864"/>
        </w:tabs>
        <w:spacing w:before="120" w:after="120" w:line="360" w:lineRule="auto"/>
        <w:rPr>
          <w:rFonts w:ascii="宋体" w:hAnsi="宋体"/>
          <w:b w:val="0"/>
          <w:szCs w:val="21"/>
        </w:rPr>
      </w:pPr>
      <w:bookmarkStart w:id="428" w:name="_Toc351203635"/>
      <w:r>
        <w:rPr>
          <w:rFonts w:ascii="宋体" w:hAnsi="宋体"/>
          <w:b w:val="0"/>
          <w:szCs w:val="21"/>
        </w:rPr>
        <w:t>3</w:t>
      </w:r>
      <w:bookmarkStart w:id="429" w:name="_Toc296944497"/>
      <w:bookmarkStart w:id="430" w:name="_Toc297048344"/>
      <w:bookmarkStart w:id="431" w:name="_Toc292559868"/>
      <w:bookmarkStart w:id="432" w:name="_Toc296890986"/>
      <w:bookmarkStart w:id="433" w:name="_Toc296346659"/>
      <w:bookmarkStart w:id="434" w:name="_Toc296891198"/>
      <w:bookmarkStart w:id="435" w:name="_Toc292559363"/>
      <w:bookmarkStart w:id="436" w:name="_Toc296347157"/>
      <w:bookmarkStart w:id="437" w:name="_Toc297120458"/>
      <w:bookmarkStart w:id="438" w:name="_Toc296503158"/>
      <w:r>
        <w:rPr>
          <w:rFonts w:ascii="宋体" w:hAnsi="宋体"/>
          <w:b w:val="0"/>
          <w:szCs w:val="21"/>
        </w:rPr>
        <w:t xml:space="preserve">. </w:t>
      </w:r>
      <w:r>
        <w:rPr>
          <w:rFonts w:ascii="宋体" w:hAnsi="宋体"/>
          <w:b w:val="0"/>
          <w:szCs w:val="21"/>
        </w:rPr>
        <w:t>承包人</w:t>
      </w:r>
      <w:bookmarkEnd w:id="428"/>
    </w:p>
    <w:bookmarkEnd w:id="429"/>
    <w:bookmarkEnd w:id="430"/>
    <w:bookmarkEnd w:id="431"/>
    <w:bookmarkEnd w:id="432"/>
    <w:bookmarkEnd w:id="433"/>
    <w:bookmarkEnd w:id="434"/>
    <w:bookmarkEnd w:id="435"/>
    <w:bookmarkEnd w:id="436"/>
    <w:bookmarkEnd w:id="437"/>
    <w:bookmarkEnd w:id="438"/>
    <w:p w:rsidR="00F955D9" w:rsidRDefault="004469FE">
      <w:pPr>
        <w:spacing w:after="120" w:line="360" w:lineRule="auto"/>
        <w:ind w:firstLineChars="200" w:firstLine="420"/>
        <w:rPr>
          <w:rFonts w:ascii="宋体" w:hAnsi="宋体"/>
          <w:szCs w:val="21"/>
        </w:rPr>
      </w:pPr>
      <w:r>
        <w:rPr>
          <w:rFonts w:ascii="宋体" w:hAnsi="宋体"/>
          <w:szCs w:val="21"/>
        </w:rPr>
        <w:t>3.1 承包人的一般义务</w:t>
      </w:r>
    </w:p>
    <w:p w:rsidR="00F955D9" w:rsidRDefault="004469FE">
      <w:pPr>
        <w:spacing w:line="360" w:lineRule="auto"/>
        <w:ind w:firstLineChars="200" w:firstLine="420"/>
        <w:rPr>
          <w:rFonts w:ascii="宋体" w:hAnsi="宋体"/>
          <w:szCs w:val="21"/>
        </w:rPr>
      </w:pPr>
      <w:r>
        <w:rPr>
          <w:rFonts w:ascii="宋体" w:hAnsi="宋体"/>
          <w:szCs w:val="21"/>
        </w:rPr>
        <w:t>（5）承包人提交的竣工资料的内容：。</w:t>
      </w:r>
    </w:p>
    <w:p w:rsidR="00F955D9" w:rsidRDefault="004469FE">
      <w:pPr>
        <w:spacing w:line="360" w:lineRule="auto"/>
        <w:ind w:firstLineChars="200" w:firstLine="420"/>
        <w:rPr>
          <w:rFonts w:ascii="宋体" w:hAnsi="宋体"/>
          <w:szCs w:val="21"/>
        </w:rPr>
      </w:pPr>
      <w:r>
        <w:rPr>
          <w:rFonts w:ascii="宋体" w:hAnsi="宋体"/>
          <w:szCs w:val="21"/>
        </w:rPr>
        <w:t>承包人需要提交的竣工资料套数：。</w:t>
      </w:r>
    </w:p>
    <w:p w:rsidR="00F955D9" w:rsidRDefault="004469FE">
      <w:pPr>
        <w:spacing w:line="360" w:lineRule="auto"/>
        <w:ind w:leftChars="304" w:left="638"/>
        <w:rPr>
          <w:rFonts w:ascii="宋体" w:hAnsi="宋体"/>
          <w:szCs w:val="21"/>
        </w:rPr>
      </w:pPr>
      <w:r>
        <w:rPr>
          <w:rFonts w:ascii="宋体" w:hAnsi="宋体"/>
          <w:szCs w:val="21"/>
        </w:rPr>
        <w:t>承包人提交的竣工资料的费用承担：。</w:t>
      </w:r>
    </w:p>
    <w:p w:rsidR="00F955D9" w:rsidRDefault="004469FE">
      <w:pPr>
        <w:spacing w:line="360" w:lineRule="auto"/>
        <w:ind w:leftChars="304" w:left="638"/>
        <w:rPr>
          <w:rFonts w:ascii="宋体" w:hAnsi="宋体"/>
          <w:szCs w:val="21"/>
        </w:rPr>
      </w:pPr>
      <w:r>
        <w:rPr>
          <w:rFonts w:ascii="宋体" w:hAnsi="宋体"/>
          <w:szCs w:val="21"/>
        </w:rPr>
        <w:t>承包人提交的竣工资料移交时间：。</w:t>
      </w:r>
    </w:p>
    <w:p w:rsidR="00F955D9" w:rsidRDefault="004469FE">
      <w:pPr>
        <w:spacing w:line="360" w:lineRule="auto"/>
        <w:ind w:firstLineChars="200" w:firstLine="420"/>
        <w:rPr>
          <w:rFonts w:ascii="宋体" w:hAnsi="宋体"/>
          <w:szCs w:val="21"/>
        </w:rPr>
      </w:pPr>
      <w:r>
        <w:rPr>
          <w:rFonts w:ascii="宋体" w:hAnsi="宋体"/>
          <w:szCs w:val="21"/>
        </w:rPr>
        <w:t>承包人提交的竣工资料形式要求：。</w:t>
      </w:r>
    </w:p>
    <w:p w:rsidR="00F955D9" w:rsidRDefault="004469FE">
      <w:pPr>
        <w:spacing w:line="360" w:lineRule="auto"/>
        <w:ind w:firstLineChars="200" w:firstLine="420"/>
        <w:rPr>
          <w:rFonts w:ascii="宋体" w:hAnsi="宋体"/>
          <w:szCs w:val="21"/>
        </w:rPr>
      </w:pPr>
      <w:r>
        <w:rPr>
          <w:rFonts w:ascii="宋体" w:hAnsi="宋体"/>
          <w:szCs w:val="21"/>
        </w:rPr>
        <w:t>（6）承包人应履行的其他义务：</w:t>
      </w:r>
      <w:r>
        <w:rPr>
          <w:rFonts w:ascii="宋体" w:hAnsi="宋体"/>
          <w:szCs w:val="21"/>
          <w:u w:val="single"/>
        </w:rPr>
        <w:t>             </w:t>
      </w:r>
      <w:r>
        <w:rPr>
          <w:rFonts w:ascii="宋体" w:hAnsi="宋体"/>
          <w:szCs w:val="21"/>
        </w:rPr>
        <w:t>。</w:t>
      </w:r>
    </w:p>
    <w:p w:rsidR="00F955D9" w:rsidRDefault="004469FE">
      <w:pPr>
        <w:spacing w:after="120" w:line="360" w:lineRule="auto"/>
        <w:ind w:firstLineChars="200" w:firstLine="420"/>
        <w:rPr>
          <w:rFonts w:ascii="宋体" w:hAnsi="宋体"/>
          <w:szCs w:val="21"/>
        </w:rPr>
      </w:pPr>
      <w:r>
        <w:rPr>
          <w:rFonts w:ascii="宋体" w:hAnsi="宋体"/>
          <w:szCs w:val="21"/>
        </w:rPr>
        <w:t>3.2 项目经理</w:t>
      </w:r>
    </w:p>
    <w:p w:rsidR="00F955D9" w:rsidRDefault="004469FE">
      <w:pPr>
        <w:spacing w:line="360" w:lineRule="auto"/>
        <w:ind w:firstLineChars="200" w:firstLine="420"/>
        <w:rPr>
          <w:rFonts w:ascii="宋体" w:hAnsi="宋体"/>
          <w:szCs w:val="21"/>
        </w:rPr>
      </w:pPr>
      <w:r>
        <w:rPr>
          <w:rFonts w:ascii="宋体" w:hAnsi="宋体"/>
          <w:szCs w:val="21"/>
        </w:rPr>
        <w:t>3.2.1 项目经理：</w:t>
      </w:r>
    </w:p>
    <w:p w:rsidR="00F955D9" w:rsidRDefault="004469FE">
      <w:pPr>
        <w:spacing w:line="360" w:lineRule="auto"/>
        <w:ind w:firstLineChars="200" w:firstLine="420"/>
        <w:rPr>
          <w:rFonts w:ascii="宋体" w:hAnsi="宋体"/>
          <w:szCs w:val="21"/>
        </w:rPr>
      </w:pPr>
      <w:r>
        <w:rPr>
          <w:rFonts w:ascii="宋体" w:hAnsi="宋体"/>
          <w:szCs w:val="21"/>
        </w:rPr>
        <w:t>姓    名：</w:t>
      </w:r>
      <w:r>
        <w:rPr>
          <w:rFonts w:ascii="宋体" w:hAnsi="宋体"/>
          <w:szCs w:val="21"/>
          <w:u w:val="single"/>
        </w:rPr>
        <w:t>   </w:t>
      </w:r>
      <w:r>
        <w:rPr>
          <w:rFonts w:ascii="宋体" w:hAnsi="宋体"/>
          <w:szCs w:val="21"/>
        </w:rPr>
        <w:t>；</w:t>
      </w:r>
    </w:p>
    <w:p w:rsidR="00F955D9" w:rsidRDefault="004469FE">
      <w:pPr>
        <w:spacing w:line="360" w:lineRule="auto"/>
        <w:ind w:firstLineChars="200" w:firstLine="420"/>
        <w:rPr>
          <w:rFonts w:ascii="宋体" w:hAnsi="宋体"/>
          <w:szCs w:val="21"/>
        </w:rPr>
      </w:pPr>
      <w:r>
        <w:rPr>
          <w:rFonts w:ascii="宋体" w:hAnsi="宋体"/>
          <w:szCs w:val="21"/>
        </w:rPr>
        <w:t>身份证号：</w:t>
      </w:r>
      <w:r>
        <w:rPr>
          <w:rFonts w:ascii="宋体" w:hAnsi="宋体"/>
          <w:szCs w:val="21"/>
          <w:u w:val="single"/>
        </w:rPr>
        <w:t>   </w:t>
      </w:r>
      <w:r>
        <w:rPr>
          <w:rFonts w:ascii="宋体" w:hAnsi="宋体"/>
          <w:szCs w:val="21"/>
        </w:rPr>
        <w:t>；</w:t>
      </w:r>
    </w:p>
    <w:p w:rsidR="00F955D9" w:rsidRDefault="004469FE">
      <w:pPr>
        <w:spacing w:line="360" w:lineRule="auto"/>
        <w:ind w:firstLineChars="200" w:firstLine="420"/>
        <w:rPr>
          <w:rFonts w:ascii="宋体" w:hAnsi="宋体"/>
          <w:szCs w:val="21"/>
        </w:rPr>
      </w:pPr>
      <w:r>
        <w:rPr>
          <w:rFonts w:ascii="宋体" w:hAnsi="宋体"/>
          <w:szCs w:val="21"/>
        </w:rPr>
        <w:t>建造师执业资格等级：</w:t>
      </w:r>
      <w:r>
        <w:rPr>
          <w:rFonts w:ascii="宋体" w:hAnsi="宋体"/>
          <w:szCs w:val="21"/>
          <w:u w:val="single"/>
        </w:rPr>
        <w:t>   </w:t>
      </w:r>
      <w:r>
        <w:rPr>
          <w:rFonts w:ascii="宋体" w:hAnsi="宋体"/>
          <w:szCs w:val="21"/>
        </w:rPr>
        <w:t>；</w:t>
      </w:r>
    </w:p>
    <w:p w:rsidR="00F955D9" w:rsidRDefault="004469FE">
      <w:pPr>
        <w:spacing w:line="360" w:lineRule="auto"/>
        <w:ind w:firstLineChars="200" w:firstLine="420"/>
        <w:rPr>
          <w:rFonts w:ascii="宋体" w:hAnsi="宋体"/>
          <w:szCs w:val="21"/>
        </w:rPr>
      </w:pPr>
      <w:r>
        <w:rPr>
          <w:rFonts w:ascii="宋体" w:hAnsi="宋体"/>
          <w:szCs w:val="21"/>
        </w:rPr>
        <w:lastRenderedPageBreak/>
        <w:t>建造师注册证书号：</w:t>
      </w:r>
      <w:r>
        <w:rPr>
          <w:rFonts w:ascii="宋体" w:hAnsi="宋体"/>
          <w:szCs w:val="21"/>
          <w:u w:val="single"/>
        </w:rPr>
        <w:t> </w:t>
      </w:r>
      <w:r>
        <w:rPr>
          <w:rFonts w:ascii="宋体" w:hAnsi="宋体"/>
          <w:szCs w:val="21"/>
        </w:rPr>
        <w:t>；</w:t>
      </w:r>
    </w:p>
    <w:p w:rsidR="00F955D9" w:rsidRDefault="004469FE">
      <w:pPr>
        <w:spacing w:line="360" w:lineRule="auto"/>
        <w:ind w:firstLineChars="200" w:firstLine="420"/>
        <w:rPr>
          <w:rFonts w:ascii="宋体" w:hAnsi="宋体"/>
          <w:szCs w:val="21"/>
        </w:rPr>
      </w:pPr>
      <w:r>
        <w:rPr>
          <w:rFonts w:ascii="宋体" w:hAnsi="宋体"/>
          <w:szCs w:val="21"/>
        </w:rPr>
        <w:t>建造师执业印章号：</w:t>
      </w:r>
      <w:r>
        <w:rPr>
          <w:rFonts w:ascii="宋体" w:hAnsi="宋体"/>
          <w:szCs w:val="21"/>
          <w:u w:val="single"/>
        </w:rPr>
        <w:t> </w:t>
      </w:r>
      <w:r>
        <w:rPr>
          <w:rFonts w:ascii="宋体" w:hAnsi="宋体"/>
          <w:szCs w:val="21"/>
        </w:rPr>
        <w:t>；</w:t>
      </w:r>
    </w:p>
    <w:p w:rsidR="00F955D9" w:rsidRDefault="004469FE">
      <w:pPr>
        <w:spacing w:line="360" w:lineRule="auto"/>
        <w:ind w:firstLineChars="200" w:firstLine="420"/>
        <w:rPr>
          <w:rFonts w:ascii="宋体" w:hAnsi="宋体"/>
          <w:szCs w:val="21"/>
        </w:rPr>
      </w:pPr>
      <w:r>
        <w:rPr>
          <w:rFonts w:ascii="宋体" w:hAnsi="宋体"/>
          <w:szCs w:val="21"/>
        </w:rPr>
        <w:t>安全生产考核合格证书号：</w:t>
      </w:r>
      <w:r>
        <w:rPr>
          <w:rFonts w:ascii="宋体" w:hAnsi="宋体"/>
          <w:szCs w:val="21"/>
          <w:u w:val="single"/>
        </w:rPr>
        <w:t> </w:t>
      </w:r>
      <w:r>
        <w:rPr>
          <w:rFonts w:ascii="宋体" w:hAnsi="宋体"/>
          <w:szCs w:val="21"/>
        </w:rPr>
        <w:t>；</w:t>
      </w:r>
    </w:p>
    <w:p w:rsidR="00F955D9" w:rsidRDefault="004469FE">
      <w:pPr>
        <w:spacing w:line="360" w:lineRule="auto"/>
        <w:ind w:firstLineChars="200" w:firstLine="420"/>
        <w:rPr>
          <w:rFonts w:ascii="宋体" w:hAnsi="宋体"/>
          <w:szCs w:val="21"/>
        </w:rPr>
      </w:pPr>
      <w:r>
        <w:rPr>
          <w:rFonts w:ascii="宋体" w:hAnsi="宋体"/>
          <w:szCs w:val="21"/>
        </w:rPr>
        <w:t>联系电话：</w:t>
      </w:r>
      <w:r>
        <w:rPr>
          <w:rFonts w:ascii="宋体" w:hAnsi="宋体"/>
          <w:szCs w:val="21"/>
          <w:u w:val="single"/>
        </w:rPr>
        <w:t>   </w:t>
      </w:r>
      <w:r>
        <w:rPr>
          <w:rFonts w:ascii="宋体" w:hAnsi="宋体"/>
          <w:szCs w:val="21"/>
        </w:rPr>
        <w:t>；</w:t>
      </w:r>
    </w:p>
    <w:p w:rsidR="00F955D9" w:rsidRDefault="004469FE">
      <w:pPr>
        <w:spacing w:line="360" w:lineRule="auto"/>
        <w:ind w:firstLineChars="200" w:firstLine="420"/>
        <w:rPr>
          <w:rFonts w:ascii="宋体" w:hAnsi="宋体"/>
          <w:szCs w:val="21"/>
        </w:rPr>
      </w:pPr>
      <w:r>
        <w:rPr>
          <w:rFonts w:ascii="宋体" w:hAnsi="宋体"/>
          <w:szCs w:val="21"/>
        </w:rPr>
        <w:t>电子信箱：</w:t>
      </w:r>
      <w:r>
        <w:rPr>
          <w:rFonts w:ascii="宋体" w:hAnsi="宋体"/>
          <w:szCs w:val="21"/>
          <w:u w:val="single"/>
        </w:rPr>
        <w:t>   </w:t>
      </w:r>
      <w:r>
        <w:rPr>
          <w:rFonts w:ascii="宋体" w:hAnsi="宋体"/>
          <w:szCs w:val="21"/>
        </w:rPr>
        <w:t>；</w:t>
      </w:r>
    </w:p>
    <w:p w:rsidR="00F955D9" w:rsidRDefault="004469FE">
      <w:pPr>
        <w:spacing w:line="360" w:lineRule="auto"/>
        <w:ind w:firstLineChars="200" w:firstLine="420"/>
        <w:rPr>
          <w:rFonts w:ascii="宋体" w:hAnsi="宋体"/>
          <w:szCs w:val="21"/>
        </w:rPr>
      </w:pPr>
      <w:r>
        <w:rPr>
          <w:rFonts w:ascii="宋体" w:hAnsi="宋体"/>
          <w:szCs w:val="21"/>
        </w:rPr>
        <w:t>通信地址：</w:t>
      </w:r>
      <w:r>
        <w:rPr>
          <w:rFonts w:ascii="宋体" w:hAnsi="宋体"/>
          <w:szCs w:val="21"/>
          <w:u w:val="single"/>
        </w:rPr>
        <w:t>   </w:t>
      </w:r>
      <w:r>
        <w:rPr>
          <w:rFonts w:ascii="宋体" w:hAnsi="宋体"/>
          <w:szCs w:val="21"/>
        </w:rPr>
        <w:t>；</w:t>
      </w:r>
    </w:p>
    <w:p w:rsidR="00F955D9" w:rsidRDefault="004469FE">
      <w:pPr>
        <w:spacing w:line="360" w:lineRule="auto"/>
        <w:ind w:firstLineChars="200" w:firstLine="420"/>
        <w:rPr>
          <w:rFonts w:ascii="宋体" w:hAnsi="宋体"/>
          <w:szCs w:val="21"/>
        </w:rPr>
      </w:pPr>
      <w:r>
        <w:rPr>
          <w:rFonts w:ascii="宋体" w:hAnsi="宋体"/>
          <w:szCs w:val="21"/>
        </w:rPr>
        <w:t>承包人对项目经理的授权范围如下：</w:t>
      </w:r>
      <w:r>
        <w:rPr>
          <w:rFonts w:ascii="宋体" w:hAnsi="宋体"/>
          <w:szCs w:val="21"/>
          <w:u w:val="single"/>
        </w:rPr>
        <w:t></w:t>
      </w:r>
      <w:r>
        <w:rPr>
          <w:rFonts w:ascii="宋体" w:hAnsi="宋体"/>
          <w:szCs w:val="21"/>
        </w:rPr>
        <w:t>。</w:t>
      </w:r>
    </w:p>
    <w:p w:rsidR="00F955D9" w:rsidRDefault="004469FE">
      <w:pPr>
        <w:spacing w:line="360" w:lineRule="auto"/>
        <w:ind w:firstLineChars="200" w:firstLine="420"/>
        <w:rPr>
          <w:rFonts w:ascii="宋体" w:hAnsi="宋体"/>
          <w:szCs w:val="21"/>
        </w:rPr>
      </w:pPr>
      <w:r>
        <w:rPr>
          <w:rFonts w:ascii="宋体" w:hAnsi="宋体"/>
          <w:szCs w:val="21"/>
        </w:rPr>
        <w:t>关于项目经理每月在施工现场的时间要求：</w:t>
      </w:r>
      <w:r>
        <w:rPr>
          <w:rFonts w:ascii="宋体" w:hAnsi="宋体"/>
          <w:szCs w:val="21"/>
          <w:u w:val="single"/>
        </w:rPr>
        <w:t xml:space="preserve">        </w:t>
      </w:r>
      <w:r>
        <w:rPr>
          <w:rFonts w:ascii="宋体" w:hAnsi="宋体"/>
          <w:szCs w:val="21"/>
        </w:rPr>
        <w:t>。</w:t>
      </w:r>
    </w:p>
    <w:p w:rsidR="00F955D9" w:rsidRDefault="004469FE">
      <w:pPr>
        <w:spacing w:line="360" w:lineRule="auto"/>
        <w:ind w:firstLineChars="200" w:firstLine="420"/>
        <w:rPr>
          <w:rFonts w:ascii="宋体" w:hAnsi="宋体"/>
          <w:szCs w:val="21"/>
        </w:rPr>
      </w:pPr>
      <w:r>
        <w:rPr>
          <w:rFonts w:ascii="宋体" w:hAnsi="宋体"/>
          <w:szCs w:val="21"/>
        </w:rPr>
        <w:t>承包人未提交劳动合同，以及没有为项目经理缴纳社会保险证明的违约责任：</w:t>
      </w:r>
      <w:r>
        <w:rPr>
          <w:rFonts w:ascii="宋体" w:hAnsi="宋体"/>
          <w:szCs w:val="21"/>
          <w:u w:val="single"/>
        </w:rPr>
        <w:t xml:space="preserve">          </w:t>
      </w:r>
      <w:r>
        <w:rPr>
          <w:rFonts w:ascii="宋体" w:hAnsi="宋体"/>
          <w:szCs w:val="21"/>
        </w:rPr>
        <w:t>。</w:t>
      </w:r>
    </w:p>
    <w:p w:rsidR="00F955D9" w:rsidRDefault="004469FE">
      <w:pPr>
        <w:spacing w:line="360" w:lineRule="auto"/>
        <w:ind w:firstLineChars="200" w:firstLine="420"/>
        <w:rPr>
          <w:rFonts w:ascii="宋体" w:hAnsi="宋体"/>
          <w:szCs w:val="21"/>
          <w:u w:val="single"/>
        </w:rPr>
      </w:pPr>
      <w:r>
        <w:rPr>
          <w:rFonts w:ascii="宋体" w:hAnsi="宋体"/>
          <w:szCs w:val="21"/>
        </w:rPr>
        <w:t>项目经理未经批准，擅自离开施工现场的违约责任：</w:t>
      </w:r>
      <w:r>
        <w:rPr>
          <w:rFonts w:ascii="宋体" w:hAnsi="宋体"/>
          <w:szCs w:val="21"/>
          <w:u w:val="single"/>
        </w:rPr>
        <w:t></w:t>
      </w:r>
      <w:r>
        <w:rPr>
          <w:rFonts w:ascii="宋体" w:hAnsi="宋体"/>
          <w:szCs w:val="21"/>
        </w:rPr>
        <w:t>。</w:t>
      </w:r>
    </w:p>
    <w:p w:rsidR="00F955D9" w:rsidRDefault="004469FE">
      <w:pPr>
        <w:spacing w:line="360" w:lineRule="auto"/>
        <w:ind w:firstLineChars="200" w:firstLine="420"/>
        <w:rPr>
          <w:rFonts w:ascii="宋体" w:hAnsi="宋体"/>
          <w:szCs w:val="21"/>
        </w:rPr>
      </w:pPr>
      <w:r>
        <w:rPr>
          <w:rFonts w:ascii="宋体" w:hAnsi="宋体"/>
          <w:szCs w:val="21"/>
        </w:rPr>
        <w:t>3.2.3 承包人擅自更换项目经理的违约责任：</w:t>
      </w:r>
      <w:r>
        <w:rPr>
          <w:rFonts w:ascii="宋体" w:hAnsi="宋体"/>
          <w:szCs w:val="21"/>
          <w:u w:val="single"/>
        </w:rPr>
        <w:t xml:space="preserve">                  </w:t>
      </w:r>
      <w:r>
        <w:rPr>
          <w:rFonts w:ascii="宋体" w:hAnsi="宋体"/>
          <w:szCs w:val="21"/>
        </w:rPr>
        <w:t>。</w:t>
      </w:r>
    </w:p>
    <w:p w:rsidR="00F955D9" w:rsidRDefault="004469FE">
      <w:pPr>
        <w:spacing w:line="360" w:lineRule="auto"/>
        <w:rPr>
          <w:rFonts w:ascii="宋体" w:hAnsi="宋体"/>
          <w:szCs w:val="21"/>
        </w:rPr>
      </w:pPr>
      <w:r>
        <w:rPr>
          <w:rFonts w:ascii="宋体" w:hAnsi="宋体"/>
          <w:szCs w:val="21"/>
        </w:rPr>
        <w:t xml:space="preserve">    3.2.4 承包人无正当理由拒绝更换项目经理的违约责任：</w:t>
      </w:r>
      <w:r>
        <w:rPr>
          <w:rFonts w:ascii="宋体" w:hAnsi="宋体"/>
          <w:szCs w:val="21"/>
          <w:u w:val="single"/>
        </w:rPr>
        <w:t xml:space="preserve">    </w:t>
      </w:r>
      <w:r>
        <w:rPr>
          <w:rFonts w:ascii="宋体" w:hAnsi="宋体"/>
          <w:szCs w:val="21"/>
        </w:rPr>
        <w:t>。</w:t>
      </w:r>
    </w:p>
    <w:p w:rsidR="00F955D9" w:rsidRDefault="004469FE">
      <w:pPr>
        <w:spacing w:after="120" w:line="360" w:lineRule="auto"/>
        <w:ind w:firstLineChars="200" w:firstLine="420"/>
        <w:rPr>
          <w:rFonts w:ascii="宋体" w:hAnsi="宋体"/>
          <w:szCs w:val="21"/>
        </w:rPr>
      </w:pPr>
      <w:r>
        <w:rPr>
          <w:rFonts w:ascii="宋体" w:hAnsi="宋体"/>
          <w:szCs w:val="21"/>
        </w:rPr>
        <w:t>3.3 承包人人员</w:t>
      </w:r>
    </w:p>
    <w:p w:rsidR="00F955D9" w:rsidRDefault="004469FE">
      <w:pPr>
        <w:spacing w:line="360" w:lineRule="auto"/>
        <w:ind w:firstLineChars="200" w:firstLine="420"/>
        <w:rPr>
          <w:rFonts w:ascii="宋体" w:hAnsi="宋体"/>
          <w:szCs w:val="21"/>
        </w:rPr>
      </w:pPr>
      <w:r>
        <w:rPr>
          <w:rFonts w:ascii="宋体" w:hAnsi="宋体"/>
          <w:szCs w:val="21"/>
        </w:rPr>
        <w:t>3.3.1 承包人提交项目管理机构及施工现场管理人员安排报告的期限：</w:t>
      </w:r>
      <w:r>
        <w:rPr>
          <w:rFonts w:ascii="宋体" w:hAnsi="宋体"/>
          <w:szCs w:val="21"/>
          <w:u w:val="single"/>
        </w:rPr>
        <w:t xml:space="preserve">   </w:t>
      </w:r>
      <w:r>
        <w:rPr>
          <w:rFonts w:ascii="宋体" w:hAnsi="宋体"/>
          <w:szCs w:val="21"/>
        </w:rPr>
        <w:t>。</w:t>
      </w:r>
    </w:p>
    <w:p w:rsidR="00F955D9" w:rsidRDefault="004469FE">
      <w:pPr>
        <w:spacing w:line="360" w:lineRule="auto"/>
        <w:ind w:firstLineChars="200" w:firstLine="420"/>
        <w:rPr>
          <w:rFonts w:ascii="宋体" w:hAnsi="宋体"/>
          <w:szCs w:val="21"/>
        </w:rPr>
      </w:pPr>
      <w:r>
        <w:rPr>
          <w:rFonts w:ascii="宋体" w:hAnsi="宋体"/>
          <w:szCs w:val="21"/>
        </w:rPr>
        <w:t>3.3.3 承包人无正当理由拒绝撤换主要施工管理人员的违约责任：</w:t>
      </w:r>
      <w:r>
        <w:rPr>
          <w:rFonts w:ascii="宋体" w:hAnsi="宋体"/>
          <w:szCs w:val="21"/>
          <w:u w:val="single"/>
        </w:rPr>
        <w:t xml:space="preserve">          </w:t>
      </w:r>
      <w:r>
        <w:rPr>
          <w:rFonts w:ascii="宋体" w:hAnsi="宋体"/>
          <w:szCs w:val="21"/>
        </w:rPr>
        <w:t>。</w:t>
      </w:r>
    </w:p>
    <w:p w:rsidR="00F955D9" w:rsidRDefault="004469FE">
      <w:pPr>
        <w:spacing w:line="360" w:lineRule="auto"/>
        <w:ind w:firstLineChars="200" w:firstLine="420"/>
        <w:jc w:val="left"/>
        <w:rPr>
          <w:rFonts w:ascii="宋体" w:hAnsi="宋体"/>
          <w:szCs w:val="21"/>
          <w:u w:val="single"/>
        </w:rPr>
      </w:pPr>
      <w:r>
        <w:rPr>
          <w:rFonts w:ascii="宋体" w:hAnsi="宋体"/>
          <w:szCs w:val="21"/>
        </w:rPr>
        <w:t xml:space="preserve">3.3.4 承包人主要施工管理人员离开施工现场的批准要求：   </w:t>
      </w:r>
      <w:r>
        <w:rPr>
          <w:rFonts w:ascii="宋体" w:hAnsi="宋体"/>
          <w:szCs w:val="21"/>
          <w:u w:val="single"/>
        </w:rPr>
        <w:t></w:t>
      </w:r>
      <w:r>
        <w:rPr>
          <w:rFonts w:ascii="宋体" w:hAnsi="宋体"/>
          <w:szCs w:val="21"/>
        </w:rPr>
        <w:t>。</w:t>
      </w:r>
    </w:p>
    <w:p w:rsidR="00F955D9" w:rsidRDefault="004469FE">
      <w:pPr>
        <w:spacing w:line="360" w:lineRule="auto"/>
        <w:ind w:firstLineChars="200" w:firstLine="420"/>
        <w:rPr>
          <w:rFonts w:ascii="宋体" w:hAnsi="宋体"/>
          <w:szCs w:val="21"/>
        </w:rPr>
      </w:pPr>
      <w:r>
        <w:rPr>
          <w:rFonts w:ascii="宋体" w:hAnsi="宋体"/>
          <w:szCs w:val="21"/>
        </w:rPr>
        <w:t>3.3.5承包人擅自更换主要施工管理人员的违约责任：</w:t>
      </w:r>
      <w:r>
        <w:rPr>
          <w:rFonts w:ascii="宋体" w:hAnsi="宋体"/>
          <w:szCs w:val="21"/>
          <w:u w:val="single"/>
        </w:rPr>
        <w:t xml:space="preserve">  </w:t>
      </w:r>
      <w:r>
        <w:rPr>
          <w:rFonts w:ascii="宋体" w:hAnsi="宋体"/>
          <w:szCs w:val="21"/>
        </w:rPr>
        <w:t>。</w:t>
      </w:r>
    </w:p>
    <w:p w:rsidR="00F955D9" w:rsidRDefault="004469FE">
      <w:pPr>
        <w:spacing w:line="360" w:lineRule="auto"/>
        <w:ind w:firstLineChars="200" w:firstLine="420"/>
        <w:rPr>
          <w:rFonts w:ascii="宋体" w:hAnsi="宋体"/>
          <w:szCs w:val="21"/>
        </w:rPr>
      </w:pPr>
      <w:r>
        <w:rPr>
          <w:rFonts w:ascii="宋体" w:hAnsi="宋体"/>
          <w:szCs w:val="21"/>
        </w:rPr>
        <w:t>承包人主要施工管理人员擅自离开施工现场的违约责任：</w:t>
      </w:r>
      <w:r>
        <w:rPr>
          <w:rFonts w:ascii="宋体" w:hAnsi="宋体"/>
          <w:szCs w:val="21"/>
          <w:u w:val="single"/>
        </w:rPr>
        <w:t xml:space="preserve">      </w:t>
      </w:r>
      <w:r>
        <w:rPr>
          <w:rFonts w:ascii="宋体" w:hAnsi="宋体"/>
          <w:szCs w:val="21"/>
        </w:rPr>
        <w:t>。</w:t>
      </w:r>
    </w:p>
    <w:p w:rsidR="00F955D9" w:rsidRDefault="004469FE">
      <w:pPr>
        <w:spacing w:after="120" w:line="360" w:lineRule="auto"/>
        <w:ind w:firstLineChars="200" w:firstLine="420"/>
        <w:rPr>
          <w:rFonts w:ascii="宋体" w:hAnsi="宋体"/>
          <w:szCs w:val="21"/>
        </w:rPr>
      </w:pPr>
      <w:r>
        <w:rPr>
          <w:rFonts w:ascii="宋体" w:hAnsi="宋体"/>
          <w:szCs w:val="21"/>
        </w:rPr>
        <w:t>3</w:t>
      </w:r>
      <w:bookmarkStart w:id="439" w:name="_Toc292559869"/>
      <w:bookmarkStart w:id="440" w:name="_Toc297120459"/>
      <w:bookmarkStart w:id="441" w:name="_Toc296503159"/>
      <w:bookmarkStart w:id="442" w:name="_Toc297048345"/>
      <w:bookmarkStart w:id="443" w:name="_Toc296347158"/>
      <w:bookmarkStart w:id="444" w:name="_Toc312677988"/>
      <w:bookmarkStart w:id="445" w:name="_Toc296944498"/>
      <w:bookmarkStart w:id="446" w:name="_Toc303539102"/>
      <w:bookmarkStart w:id="447" w:name="_Toc297123492"/>
      <w:bookmarkStart w:id="448" w:name="_Toc296346660"/>
      <w:bookmarkStart w:id="449" w:name="_Toc304295523"/>
      <w:bookmarkStart w:id="450" w:name="_Toc297216151"/>
      <w:bookmarkStart w:id="451" w:name="_Toc296890987"/>
      <w:bookmarkStart w:id="452" w:name="_Toc296891199"/>
      <w:bookmarkStart w:id="453" w:name="_Toc292559364"/>
      <w:bookmarkStart w:id="454" w:name="_Toc300934945"/>
      <w:r>
        <w:rPr>
          <w:rFonts w:ascii="宋体" w:hAnsi="宋体"/>
          <w:szCs w:val="21"/>
        </w:rPr>
        <w:t>.5 分包</w:t>
      </w:r>
    </w:p>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rsidR="00F955D9" w:rsidRDefault="004469FE">
      <w:pPr>
        <w:spacing w:line="360" w:lineRule="auto"/>
        <w:ind w:firstLineChars="200" w:firstLine="420"/>
        <w:rPr>
          <w:rFonts w:ascii="宋体" w:hAnsi="宋体"/>
          <w:szCs w:val="21"/>
        </w:rPr>
      </w:pPr>
      <w:r>
        <w:rPr>
          <w:rFonts w:ascii="宋体" w:hAnsi="宋体"/>
          <w:szCs w:val="21"/>
        </w:rPr>
        <w:t>3</w:t>
      </w:r>
      <w:bookmarkStart w:id="455" w:name="_Toc297216152"/>
      <w:bookmarkStart w:id="456" w:name="_Toc296890988"/>
      <w:bookmarkStart w:id="457" w:name="_Toc296346661"/>
      <w:bookmarkStart w:id="458" w:name="_Toc292559870"/>
      <w:bookmarkStart w:id="459" w:name="_Toc296347159"/>
      <w:bookmarkStart w:id="460" w:name="_Toc296891200"/>
      <w:bookmarkStart w:id="461" w:name="_Toc297123493"/>
      <w:bookmarkStart w:id="462" w:name="_Toc300934946"/>
      <w:bookmarkStart w:id="463" w:name="_Toc296944499"/>
      <w:bookmarkStart w:id="464" w:name="_Toc303539103"/>
      <w:bookmarkStart w:id="465" w:name="_Toc296503160"/>
      <w:bookmarkStart w:id="466" w:name="_Toc292559365"/>
      <w:bookmarkStart w:id="467" w:name="_Toc297048346"/>
      <w:bookmarkStart w:id="468" w:name="_Toc304295524"/>
      <w:bookmarkStart w:id="469" w:name="_Toc297120460"/>
      <w:bookmarkStart w:id="470" w:name="_Toc318581158"/>
      <w:bookmarkStart w:id="471" w:name="_Toc312677989"/>
      <w:r>
        <w:rPr>
          <w:rFonts w:ascii="宋体" w:hAnsi="宋体"/>
          <w:szCs w:val="21"/>
        </w:rPr>
        <w:t>.5.1 分包的一般约定</w:t>
      </w:r>
    </w:p>
    <w:p w:rsidR="00F955D9" w:rsidRDefault="004469FE">
      <w:pPr>
        <w:spacing w:line="360" w:lineRule="auto"/>
        <w:ind w:firstLineChars="200" w:firstLine="420"/>
        <w:rPr>
          <w:rFonts w:ascii="宋体" w:hAnsi="宋体"/>
          <w:szCs w:val="21"/>
        </w:rPr>
      </w:pPr>
      <w:r>
        <w:rPr>
          <w:rFonts w:ascii="宋体" w:hAnsi="宋体"/>
          <w:szCs w:val="21"/>
        </w:rPr>
        <w:t>禁止分包的工程包括：</w:t>
      </w:r>
      <w:r>
        <w:rPr>
          <w:rFonts w:ascii="宋体" w:hAnsi="宋体"/>
          <w:szCs w:val="21"/>
          <w:u w:val="single"/>
        </w:rPr>
        <w:t xml:space="preserve">                  </w:t>
      </w:r>
      <w:r>
        <w:rPr>
          <w:rFonts w:ascii="宋体" w:hAnsi="宋体"/>
          <w:szCs w:val="21"/>
        </w:rPr>
        <w:t>。</w:t>
      </w:r>
    </w:p>
    <w:p w:rsidR="00F955D9" w:rsidRDefault="004469FE">
      <w:pPr>
        <w:spacing w:line="360" w:lineRule="auto"/>
        <w:ind w:firstLineChars="200" w:firstLine="420"/>
        <w:rPr>
          <w:rFonts w:ascii="宋体" w:hAnsi="宋体"/>
          <w:szCs w:val="21"/>
          <w:u w:val="single"/>
        </w:rPr>
      </w:pPr>
      <w:r>
        <w:rPr>
          <w:rFonts w:ascii="宋体" w:hAnsi="宋体"/>
          <w:szCs w:val="21"/>
        </w:rPr>
        <w:t>主体结构、关键性工作的范围：</w:t>
      </w:r>
      <w:r>
        <w:rPr>
          <w:rFonts w:ascii="宋体" w:hAnsi="宋体"/>
          <w:szCs w:val="21"/>
          <w:u w:val="single"/>
        </w:rPr>
        <w:t xml:space="preserve">                 </w:t>
      </w:r>
      <w:r>
        <w:rPr>
          <w:rFonts w:ascii="宋体" w:hAnsi="宋体"/>
          <w:szCs w:val="21"/>
        </w:rPr>
        <w:t>。</w:t>
      </w:r>
      <w:bookmarkStart w:id="472" w:name="_Toc297216153"/>
      <w:bookmarkStart w:id="473" w:name="_Toc296503161"/>
      <w:bookmarkStart w:id="474" w:name="_Toc296347160"/>
      <w:bookmarkStart w:id="475" w:name="_Toc303539104"/>
      <w:bookmarkStart w:id="476" w:name="_Toc296891201"/>
      <w:bookmarkStart w:id="477" w:name="_Toc304295525"/>
      <w:bookmarkStart w:id="478" w:name="_Toc296346662"/>
      <w:bookmarkStart w:id="479" w:name="_Toc296944500"/>
      <w:bookmarkStart w:id="480" w:name="_Toc296890989"/>
      <w:bookmarkStart w:id="481" w:name="_Toc297123494"/>
      <w:bookmarkStart w:id="482" w:name="_Toc300934947"/>
      <w:bookmarkStart w:id="483" w:name="_Toc297120461"/>
      <w:bookmarkStart w:id="484" w:name="_Toc297048347"/>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rsidR="00F955D9" w:rsidRDefault="004469FE">
      <w:pPr>
        <w:spacing w:line="360" w:lineRule="auto"/>
        <w:rPr>
          <w:rFonts w:ascii="宋体" w:hAnsi="宋体"/>
          <w:szCs w:val="21"/>
        </w:rPr>
      </w:pPr>
      <w:r>
        <w:rPr>
          <w:rFonts w:ascii="宋体" w:hAnsi="宋体"/>
          <w:szCs w:val="21"/>
        </w:rPr>
        <w:t xml:space="preserve">    3</w:t>
      </w:r>
      <w:bookmarkStart w:id="485" w:name="_Toc312677990"/>
      <w:bookmarkStart w:id="486" w:name="_Toc318581159"/>
      <w:r>
        <w:rPr>
          <w:rFonts w:ascii="宋体" w:hAnsi="宋体"/>
          <w:szCs w:val="21"/>
        </w:rPr>
        <w:t>.5.2分包的确定</w:t>
      </w:r>
    </w:p>
    <w:p w:rsidR="00F955D9" w:rsidRDefault="004469FE">
      <w:pPr>
        <w:spacing w:line="360" w:lineRule="auto"/>
        <w:ind w:firstLineChars="200" w:firstLine="420"/>
        <w:rPr>
          <w:rFonts w:ascii="宋体" w:hAnsi="宋体"/>
          <w:szCs w:val="21"/>
          <w:u w:val="single"/>
        </w:rPr>
      </w:pPr>
      <w:r>
        <w:rPr>
          <w:rFonts w:ascii="宋体" w:hAnsi="宋体"/>
          <w:szCs w:val="21"/>
        </w:rPr>
        <w:t>允许分包的专业工程包括：</w:t>
      </w:r>
      <w:r>
        <w:rPr>
          <w:rFonts w:ascii="宋体" w:hAnsi="宋体"/>
          <w:szCs w:val="21"/>
          <w:u w:val="single"/>
        </w:rPr>
        <w:t xml:space="preserve">                         </w:t>
      </w:r>
      <w:r>
        <w:rPr>
          <w:rFonts w:ascii="宋体" w:hAnsi="宋体"/>
          <w:szCs w:val="21"/>
        </w:rPr>
        <w:t>。</w:t>
      </w:r>
    </w:p>
    <w:p w:rsidR="00F955D9" w:rsidRDefault="004469FE">
      <w:pPr>
        <w:spacing w:line="360" w:lineRule="auto"/>
        <w:ind w:firstLineChars="200" w:firstLine="420"/>
        <w:rPr>
          <w:rFonts w:ascii="宋体" w:hAnsi="宋体"/>
          <w:szCs w:val="21"/>
        </w:rPr>
      </w:pPr>
      <w:r>
        <w:rPr>
          <w:rFonts w:ascii="宋体" w:hAnsi="宋体"/>
          <w:szCs w:val="21"/>
        </w:rPr>
        <w:t>其他关于分包的约定：。</w:t>
      </w:r>
    </w:p>
    <w:p w:rsidR="00F955D9" w:rsidRDefault="004469FE">
      <w:pPr>
        <w:spacing w:line="360" w:lineRule="auto"/>
        <w:ind w:firstLineChars="200" w:firstLine="420"/>
        <w:rPr>
          <w:rFonts w:ascii="宋体" w:hAnsi="宋体"/>
          <w:szCs w:val="21"/>
        </w:rPr>
      </w:pPr>
      <w:r>
        <w:rPr>
          <w:rFonts w:ascii="宋体" w:hAnsi="宋体"/>
          <w:szCs w:val="21"/>
        </w:rPr>
        <w:t>3.5.4 分包合同价款</w:t>
      </w:r>
    </w:p>
    <w:p w:rsidR="00F955D9" w:rsidRDefault="004469FE">
      <w:pPr>
        <w:spacing w:line="360" w:lineRule="auto"/>
        <w:ind w:firstLineChars="200" w:firstLine="420"/>
        <w:rPr>
          <w:rFonts w:ascii="宋体" w:hAnsi="宋体"/>
          <w:szCs w:val="21"/>
        </w:rPr>
      </w:pPr>
      <w:r>
        <w:rPr>
          <w:rFonts w:ascii="宋体" w:hAnsi="宋体"/>
          <w:szCs w:val="21"/>
        </w:rPr>
        <w:t>关于分包合同价款支付的约定：</w:t>
      </w:r>
      <w:r>
        <w:rPr>
          <w:rFonts w:ascii="宋体" w:hAnsi="宋体"/>
          <w:szCs w:val="21"/>
          <w:u w:val="single"/>
        </w:rPr>
        <w:t xml:space="preserve">        </w:t>
      </w:r>
      <w:r>
        <w:rPr>
          <w:rFonts w:ascii="宋体" w:hAnsi="宋体"/>
          <w:szCs w:val="21"/>
        </w:rPr>
        <w:t>。</w:t>
      </w:r>
    </w:p>
    <w:bookmarkEnd w:id="485"/>
    <w:bookmarkEnd w:id="486"/>
    <w:p w:rsidR="00F955D9" w:rsidRDefault="004469FE">
      <w:pPr>
        <w:spacing w:after="120" w:line="360" w:lineRule="auto"/>
        <w:ind w:firstLineChars="200" w:firstLine="420"/>
        <w:rPr>
          <w:rFonts w:ascii="宋体" w:hAnsi="宋体"/>
          <w:szCs w:val="21"/>
        </w:rPr>
      </w:pPr>
      <w:r>
        <w:rPr>
          <w:rFonts w:ascii="宋体" w:hAnsi="宋体"/>
          <w:szCs w:val="21"/>
        </w:rPr>
        <w:t>3.6 工程照管与成品、半成品保护</w:t>
      </w:r>
    </w:p>
    <w:p w:rsidR="00F955D9" w:rsidRDefault="004469FE">
      <w:pPr>
        <w:spacing w:before="120" w:after="120" w:line="360" w:lineRule="auto"/>
        <w:ind w:firstLineChars="200" w:firstLine="420"/>
        <w:rPr>
          <w:rFonts w:ascii="宋体" w:hAnsi="宋体"/>
          <w:szCs w:val="21"/>
          <w:u w:val="single"/>
        </w:rPr>
      </w:pPr>
      <w:r>
        <w:rPr>
          <w:rFonts w:ascii="宋体" w:hAnsi="宋体"/>
          <w:szCs w:val="21"/>
        </w:rPr>
        <w:t>承包人负责照管工程及工程相关的材料、工程设备的起始时间：。</w:t>
      </w:r>
    </w:p>
    <w:p w:rsidR="00F955D9" w:rsidRDefault="004469FE">
      <w:pPr>
        <w:spacing w:after="120" w:line="360" w:lineRule="auto"/>
        <w:ind w:firstLineChars="200" w:firstLine="420"/>
        <w:rPr>
          <w:rFonts w:ascii="宋体" w:hAnsi="宋体"/>
          <w:szCs w:val="21"/>
        </w:rPr>
      </w:pPr>
      <w:r>
        <w:rPr>
          <w:rFonts w:ascii="宋体" w:hAnsi="宋体"/>
          <w:szCs w:val="21"/>
        </w:rPr>
        <w:lastRenderedPageBreak/>
        <w:t>3.7 履约担保</w:t>
      </w:r>
    </w:p>
    <w:p w:rsidR="00F955D9" w:rsidRDefault="004469FE">
      <w:pPr>
        <w:spacing w:line="360" w:lineRule="auto"/>
        <w:ind w:firstLineChars="200" w:firstLine="420"/>
        <w:rPr>
          <w:rFonts w:ascii="宋体" w:hAnsi="宋体"/>
          <w:szCs w:val="21"/>
        </w:rPr>
      </w:pPr>
      <w:r>
        <w:rPr>
          <w:rFonts w:ascii="宋体" w:hAnsi="宋体" w:hint="eastAsia"/>
          <w:szCs w:val="21"/>
        </w:rPr>
        <w:t>承包人是否提供履约担保：</w:t>
      </w:r>
      <w:r>
        <w:rPr>
          <w:rFonts w:ascii="宋体" w:hAnsi="宋体"/>
          <w:szCs w:val="21"/>
        </w:rPr>
        <w:t>。</w:t>
      </w:r>
    </w:p>
    <w:p w:rsidR="00F955D9" w:rsidRDefault="004469FE">
      <w:pPr>
        <w:spacing w:line="360" w:lineRule="auto"/>
        <w:ind w:firstLineChars="200" w:firstLine="420"/>
        <w:rPr>
          <w:rFonts w:ascii="宋体" w:hAnsi="宋体"/>
          <w:szCs w:val="21"/>
        </w:rPr>
      </w:pPr>
      <w:r>
        <w:rPr>
          <w:rFonts w:ascii="宋体" w:hAnsi="宋体"/>
          <w:szCs w:val="21"/>
        </w:rPr>
        <w:t>承包人提供履约担保的形式</w:t>
      </w:r>
      <w:r>
        <w:rPr>
          <w:rFonts w:ascii="宋体" w:hAnsi="宋体" w:hint="eastAsia"/>
          <w:szCs w:val="21"/>
        </w:rPr>
        <w:t>、金额及期限的</w:t>
      </w:r>
      <w:r>
        <w:rPr>
          <w:rFonts w:ascii="宋体" w:hAnsi="宋体"/>
          <w:szCs w:val="21"/>
        </w:rPr>
        <w:t>：。</w:t>
      </w:r>
    </w:p>
    <w:p w:rsidR="00F955D9" w:rsidRDefault="004469FE">
      <w:pPr>
        <w:pStyle w:val="4"/>
        <w:tabs>
          <w:tab w:val="left" w:pos="864"/>
        </w:tabs>
        <w:spacing w:before="120" w:after="120" w:line="360" w:lineRule="auto"/>
        <w:rPr>
          <w:rFonts w:ascii="宋体" w:hAnsi="宋体"/>
          <w:b w:val="0"/>
          <w:szCs w:val="21"/>
        </w:rPr>
      </w:pPr>
      <w:bookmarkStart w:id="487" w:name="_Toc351203636"/>
      <w:r>
        <w:rPr>
          <w:rFonts w:ascii="宋体" w:hAnsi="宋体"/>
          <w:b w:val="0"/>
          <w:szCs w:val="21"/>
        </w:rPr>
        <w:t>4</w:t>
      </w:r>
      <w:bookmarkStart w:id="488" w:name="_Toc296891202"/>
      <w:bookmarkStart w:id="489" w:name="_Toc297120462"/>
      <w:bookmarkStart w:id="490" w:name="_Toc296347161"/>
      <w:bookmarkStart w:id="491" w:name="_Toc297048348"/>
      <w:bookmarkStart w:id="492" w:name="_Toc292559366"/>
      <w:bookmarkStart w:id="493" w:name="_Toc296890990"/>
      <w:bookmarkStart w:id="494" w:name="_Toc267251413"/>
      <w:bookmarkStart w:id="495" w:name="_Toc296944501"/>
      <w:bookmarkStart w:id="496" w:name="_Toc296346663"/>
      <w:bookmarkStart w:id="497" w:name="_Toc292559871"/>
      <w:bookmarkStart w:id="498" w:name="_Toc296503162"/>
      <w:r>
        <w:rPr>
          <w:rFonts w:ascii="宋体" w:hAnsi="宋体"/>
          <w:b w:val="0"/>
          <w:szCs w:val="21"/>
        </w:rPr>
        <w:t xml:space="preserve">. </w:t>
      </w:r>
      <w:r>
        <w:rPr>
          <w:rFonts w:ascii="宋体" w:hAnsi="宋体"/>
          <w:b w:val="0"/>
          <w:szCs w:val="21"/>
        </w:rPr>
        <w:t>监</w:t>
      </w:r>
      <w:bookmarkEnd w:id="488"/>
      <w:bookmarkEnd w:id="489"/>
      <w:bookmarkEnd w:id="490"/>
      <w:bookmarkEnd w:id="491"/>
      <w:bookmarkEnd w:id="492"/>
      <w:bookmarkEnd w:id="493"/>
      <w:bookmarkEnd w:id="494"/>
      <w:bookmarkEnd w:id="495"/>
      <w:bookmarkEnd w:id="496"/>
      <w:bookmarkEnd w:id="497"/>
      <w:bookmarkEnd w:id="498"/>
      <w:r>
        <w:rPr>
          <w:rFonts w:ascii="宋体" w:hAnsi="宋体"/>
          <w:b w:val="0"/>
          <w:szCs w:val="21"/>
        </w:rPr>
        <w:t>理人</w:t>
      </w:r>
      <w:bookmarkEnd w:id="487"/>
    </w:p>
    <w:p w:rsidR="00F955D9" w:rsidRDefault="004469FE">
      <w:pPr>
        <w:spacing w:after="120" w:line="360" w:lineRule="auto"/>
        <w:ind w:firstLineChars="200" w:firstLine="420"/>
        <w:rPr>
          <w:rFonts w:ascii="宋体" w:hAnsi="宋体"/>
          <w:szCs w:val="21"/>
        </w:rPr>
      </w:pPr>
      <w:r>
        <w:rPr>
          <w:rFonts w:ascii="宋体" w:hAnsi="宋体"/>
          <w:szCs w:val="21"/>
        </w:rPr>
        <w:t>4.1监理人的一般规定</w:t>
      </w:r>
    </w:p>
    <w:p w:rsidR="00F955D9" w:rsidRDefault="004469FE">
      <w:pPr>
        <w:spacing w:line="360" w:lineRule="auto"/>
        <w:ind w:firstLineChars="200" w:firstLine="420"/>
        <w:rPr>
          <w:rFonts w:ascii="宋体" w:hAnsi="宋体"/>
          <w:szCs w:val="21"/>
        </w:rPr>
      </w:pPr>
      <w:r>
        <w:rPr>
          <w:rFonts w:ascii="宋体" w:hAnsi="宋体"/>
          <w:szCs w:val="21"/>
        </w:rPr>
        <w:t>关于监理人的监理内容：。</w:t>
      </w:r>
    </w:p>
    <w:p w:rsidR="00F955D9" w:rsidRDefault="004469FE">
      <w:pPr>
        <w:spacing w:line="360" w:lineRule="auto"/>
        <w:ind w:firstLineChars="200" w:firstLine="420"/>
        <w:rPr>
          <w:rFonts w:ascii="宋体" w:hAnsi="宋体"/>
          <w:szCs w:val="21"/>
        </w:rPr>
      </w:pPr>
      <w:r>
        <w:rPr>
          <w:rFonts w:ascii="宋体" w:hAnsi="宋体"/>
          <w:szCs w:val="21"/>
        </w:rPr>
        <w:t xml:space="preserve">关于监理人的监理权限：。 </w:t>
      </w:r>
    </w:p>
    <w:p w:rsidR="00F955D9" w:rsidRDefault="004469FE">
      <w:pPr>
        <w:spacing w:line="360" w:lineRule="auto"/>
        <w:ind w:firstLineChars="200" w:firstLine="420"/>
        <w:rPr>
          <w:rFonts w:ascii="宋体" w:hAnsi="宋体"/>
          <w:szCs w:val="21"/>
          <w:u w:val="single"/>
        </w:rPr>
      </w:pPr>
      <w:r>
        <w:rPr>
          <w:rFonts w:ascii="宋体" w:hAnsi="宋体"/>
          <w:szCs w:val="21"/>
        </w:rPr>
        <w:t>关于监理人在施工现场的办公场所、生活场所的提供和费用承担的约定：</w:t>
      </w:r>
    </w:p>
    <w:p w:rsidR="00F955D9" w:rsidRDefault="004469FE">
      <w:pPr>
        <w:spacing w:line="360" w:lineRule="auto"/>
        <w:rPr>
          <w:rFonts w:ascii="宋体" w:hAnsi="宋体"/>
          <w:szCs w:val="21"/>
        </w:rPr>
      </w:pPr>
      <w:r>
        <w:rPr>
          <w:rFonts w:ascii="宋体" w:hAnsi="宋体"/>
          <w:szCs w:val="21"/>
        </w:rPr>
        <w:t>。</w:t>
      </w:r>
    </w:p>
    <w:p w:rsidR="00F955D9" w:rsidRDefault="004469FE">
      <w:pPr>
        <w:spacing w:after="120" w:line="360" w:lineRule="auto"/>
        <w:ind w:firstLineChars="200" w:firstLine="420"/>
        <w:rPr>
          <w:rFonts w:ascii="宋体" w:hAnsi="宋体"/>
          <w:szCs w:val="21"/>
        </w:rPr>
      </w:pPr>
      <w:r>
        <w:rPr>
          <w:rFonts w:ascii="宋体" w:hAnsi="宋体"/>
          <w:szCs w:val="21"/>
        </w:rPr>
        <w:t>4.2 监理人员</w:t>
      </w:r>
    </w:p>
    <w:p w:rsidR="00F955D9" w:rsidRDefault="004469FE">
      <w:pPr>
        <w:spacing w:line="360" w:lineRule="auto"/>
        <w:ind w:firstLineChars="200" w:firstLine="420"/>
        <w:rPr>
          <w:rFonts w:ascii="宋体" w:hAnsi="宋体"/>
          <w:szCs w:val="21"/>
        </w:rPr>
      </w:pPr>
      <w:r>
        <w:rPr>
          <w:rFonts w:ascii="宋体" w:hAnsi="宋体"/>
          <w:szCs w:val="21"/>
        </w:rPr>
        <w:t>总监理工程师：</w:t>
      </w:r>
    </w:p>
    <w:p w:rsidR="00F955D9" w:rsidRDefault="004469FE">
      <w:pPr>
        <w:spacing w:line="360" w:lineRule="auto"/>
        <w:ind w:firstLineChars="200" w:firstLine="420"/>
        <w:rPr>
          <w:rFonts w:ascii="宋体" w:hAnsi="宋体"/>
          <w:szCs w:val="21"/>
        </w:rPr>
      </w:pPr>
      <w:r>
        <w:rPr>
          <w:rFonts w:ascii="宋体" w:hAnsi="宋体"/>
          <w:szCs w:val="21"/>
        </w:rPr>
        <w:t>姓    名：</w:t>
      </w:r>
      <w:r>
        <w:rPr>
          <w:rFonts w:ascii="宋体" w:hAnsi="宋体"/>
          <w:szCs w:val="21"/>
          <w:u w:val="single"/>
        </w:rPr>
        <w:t>   </w:t>
      </w:r>
      <w:r>
        <w:rPr>
          <w:rFonts w:ascii="宋体" w:hAnsi="宋体"/>
          <w:szCs w:val="21"/>
        </w:rPr>
        <w:t>；</w:t>
      </w:r>
    </w:p>
    <w:p w:rsidR="00F955D9" w:rsidRDefault="004469FE">
      <w:pPr>
        <w:spacing w:line="360" w:lineRule="auto"/>
        <w:ind w:firstLineChars="200" w:firstLine="420"/>
        <w:rPr>
          <w:rFonts w:ascii="宋体" w:hAnsi="宋体"/>
          <w:szCs w:val="21"/>
        </w:rPr>
      </w:pPr>
      <w:r>
        <w:rPr>
          <w:rFonts w:ascii="宋体" w:hAnsi="宋体"/>
          <w:szCs w:val="21"/>
        </w:rPr>
        <w:t>职    务：</w:t>
      </w:r>
      <w:r>
        <w:rPr>
          <w:rFonts w:ascii="宋体" w:hAnsi="宋体"/>
          <w:szCs w:val="21"/>
          <w:u w:val="single"/>
        </w:rPr>
        <w:t>   </w:t>
      </w:r>
      <w:r>
        <w:rPr>
          <w:rFonts w:ascii="宋体" w:hAnsi="宋体"/>
          <w:szCs w:val="21"/>
        </w:rPr>
        <w:t>；</w:t>
      </w:r>
    </w:p>
    <w:p w:rsidR="00F955D9" w:rsidRDefault="004469FE">
      <w:pPr>
        <w:spacing w:line="360" w:lineRule="auto"/>
        <w:ind w:firstLineChars="200" w:firstLine="420"/>
        <w:rPr>
          <w:rFonts w:ascii="宋体" w:hAnsi="宋体"/>
          <w:szCs w:val="21"/>
        </w:rPr>
      </w:pPr>
      <w:r>
        <w:rPr>
          <w:rFonts w:ascii="宋体" w:hAnsi="宋体"/>
          <w:szCs w:val="21"/>
        </w:rPr>
        <w:t>监理工程师执业资格证书号：</w:t>
      </w:r>
      <w:r>
        <w:rPr>
          <w:rFonts w:ascii="宋体" w:hAnsi="宋体"/>
          <w:szCs w:val="21"/>
          <w:u w:val="single"/>
        </w:rPr>
        <w:t> </w:t>
      </w:r>
      <w:r>
        <w:rPr>
          <w:rFonts w:ascii="宋体" w:hAnsi="宋体"/>
          <w:szCs w:val="21"/>
        </w:rPr>
        <w:t>；</w:t>
      </w:r>
    </w:p>
    <w:p w:rsidR="00F955D9" w:rsidRDefault="004469FE">
      <w:pPr>
        <w:spacing w:line="360" w:lineRule="auto"/>
        <w:ind w:firstLineChars="200" w:firstLine="420"/>
        <w:rPr>
          <w:rFonts w:ascii="宋体" w:hAnsi="宋体"/>
          <w:szCs w:val="21"/>
        </w:rPr>
      </w:pPr>
      <w:r>
        <w:rPr>
          <w:rFonts w:ascii="宋体" w:hAnsi="宋体"/>
          <w:szCs w:val="21"/>
        </w:rPr>
        <w:t>联系电话：</w:t>
      </w:r>
      <w:r>
        <w:rPr>
          <w:rFonts w:ascii="宋体" w:hAnsi="宋体"/>
          <w:szCs w:val="21"/>
          <w:u w:val="single"/>
        </w:rPr>
        <w:t>   </w:t>
      </w:r>
      <w:r>
        <w:rPr>
          <w:rFonts w:ascii="宋体" w:hAnsi="宋体"/>
          <w:szCs w:val="21"/>
        </w:rPr>
        <w:t>；</w:t>
      </w:r>
    </w:p>
    <w:p w:rsidR="00F955D9" w:rsidRDefault="004469FE">
      <w:pPr>
        <w:spacing w:line="360" w:lineRule="auto"/>
        <w:ind w:firstLineChars="200" w:firstLine="420"/>
        <w:rPr>
          <w:rFonts w:ascii="宋体" w:hAnsi="宋体"/>
          <w:szCs w:val="21"/>
        </w:rPr>
      </w:pPr>
      <w:r>
        <w:rPr>
          <w:rFonts w:ascii="宋体" w:hAnsi="宋体"/>
          <w:szCs w:val="21"/>
        </w:rPr>
        <w:t>电子信箱：</w:t>
      </w:r>
      <w:r>
        <w:rPr>
          <w:rFonts w:ascii="宋体" w:hAnsi="宋体"/>
          <w:szCs w:val="21"/>
          <w:u w:val="single"/>
        </w:rPr>
        <w:t>   </w:t>
      </w:r>
      <w:r>
        <w:rPr>
          <w:rFonts w:ascii="宋体" w:hAnsi="宋体"/>
          <w:szCs w:val="21"/>
        </w:rPr>
        <w:t>；</w:t>
      </w:r>
    </w:p>
    <w:p w:rsidR="00F955D9" w:rsidRDefault="004469FE">
      <w:pPr>
        <w:spacing w:line="360" w:lineRule="auto"/>
        <w:ind w:firstLineChars="200" w:firstLine="420"/>
        <w:rPr>
          <w:rFonts w:ascii="宋体" w:hAnsi="宋体"/>
          <w:szCs w:val="21"/>
        </w:rPr>
      </w:pPr>
      <w:r>
        <w:rPr>
          <w:rFonts w:ascii="宋体" w:hAnsi="宋体"/>
          <w:szCs w:val="21"/>
        </w:rPr>
        <w:t>通信地址：</w:t>
      </w:r>
      <w:r>
        <w:rPr>
          <w:rFonts w:ascii="宋体" w:hAnsi="宋体"/>
          <w:szCs w:val="21"/>
          <w:u w:val="single"/>
        </w:rPr>
        <w:t>   </w:t>
      </w:r>
      <w:r>
        <w:rPr>
          <w:rFonts w:ascii="宋体" w:hAnsi="宋体"/>
          <w:szCs w:val="21"/>
        </w:rPr>
        <w:t>；</w:t>
      </w:r>
    </w:p>
    <w:p w:rsidR="00F955D9" w:rsidRDefault="004469FE">
      <w:pPr>
        <w:spacing w:line="360" w:lineRule="auto"/>
        <w:ind w:firstLineChars="200" w:firstLine="420"/>
        <w:rPr>
          <w:rFonts w:ascii="宋体" w:hAnsi="宋体"/>
          <w:szCs w:val="21"/>
        </w:rPr>
      </w:pPr>
      <w:r>
        <w:rPr>
          <w:rFonts w:ascii="宋体" w:hAnsi="宋体"/>
          <w:szCs w:val="21"/>
        </w:rPr>
        <w:t>关于监理人的其他约定：</w:t>
      </w:r>
      <w:r>
        <w:rPr>
          <w:rFonts w:ascii="宋体" w:hAnsi="宋体"/>
          <w:szCs w:val="21"/>
          <w:u w:val="single"/>
        </w:rPr>
        <w:t>   </w:t>
      </w:r>
      <w:r>
        <w:rPr>
          <w:rFonts w:ascii="宋体" w:hAnsi="宋体"/>
          <w:szCs w:val="21"/>
        </w:rPr>
        <w:t>。</w:t>
      </w:r>
    </w:p>
    <w:p w:rsidR="00F955D9" w:rsidRDefault="004469FE">
      <w:pPr>
        <w:spacing w:after="120" w:line="360" w:lineRule="auto"/>
        <w:ind w:firstLineChars="200" w:firstLine="420"/>
        <w:rPr>
          <w:rFonts w:ascii="宋体" w:hAnsi="宋体"/>
          <w:szCs w:val="21"/>
        </w:rPr>
      </w:pPr>
      <w:r>
        <w:rPr>
          <w:rFonts w:ascii="宋体" w:hAnsi="宋体"/>
          <w:szCs w:val="21"/>
        </w:rPr>
        <w:t>4.4 商定或确定</w:t>
      </w:r>
    </w:p>
    <w:p w:rsidR="00F955D9" w:rsidRDefault="004469FE">
      <w:pPr>
        <w:spacing w:line="360" w:lineRule="auto"/>
        <w:ind w:firstLineChars="200" w:firstLine="420"/>
        <w:rPr>
          <w:rFonts w:ascii="宋体" w:hAnsi="宋体"/>
          <w:szCs w:val="21"/>
        </w:rPr>
      </w:pPr>
      <w:bookmarkStart w:id="499" w:name="_Toc267251418"/>
      <w:r>
        <w:rPr>
          <w:rFonts w:ascii="宋体" w:hAnsi="宋体"/>
          <w:szCs w:val="21"/>
        </w:rPr>
        <w:t>在发包人和承包人不能通过协商达成一致意见时，发包人授权监理人对以下事项进行确定：</w:t>
      </w:r>
    </w:p>
    <w:p w:rsidR="00F955D9" w:rsidRDefault="004469FE">
      <w:pPr>
        <w:autoSpaceDE w:val="0"/>
        <w:autoSpaceDN w:val="0"/>
        <w:adjustRightInd w:val="0"/>
        <w:spacing w:line="360" w:lineRule="auto"/>
        <w:ind w:firstLineChars="200" w:firstLine="420"/>
        <w:rPr>
          <w:rFonts w:ascii="宋体" w:hAnsi="宋体"/>
          <w:szCs w:val="21"/>
        </w:rPr>
      </w:pPr>
      <w:r>
        <w:rPr>
          <w:rFonts w:ascii="宋体" w:hAnsi="宋体"/>
          <w:szCs w:val="21"/>
        </w:rPr>
        <w:t>（1）；</w:t>
      </w:r>
    </w:p>
    <w:p w:rsidR="00F955D9" w:rsidRDefault="004469FE">
      <w:pPr>
        <w:autoSpaceDE w:val="0"/>
        <w:autoSpaceDN w:val="0"/>
        <w:adjustRightInd w:val="0"/>
        <w:spacing w:line="360" w:lineRule="auto"/>
        <w:ind w:firstLineChars="200" w:firstLine="420"/>
        <w:rPr>
          <w:rFonts w:ascii="宋体" w:hAnsi="宋体"/>
          <w:szCs w:val="21"/>
        </w:rPr>
      </w:pPr>
      <w:r>
        <w:rPr>
          <w:rFonts w:ascii="宋体" w:hAnsi="宋体"/>
          <w:szCs w:val="21"/>
        </w:rPr>
        <w:t>（2）；</w:t>
      </w:r>
    </w:p>
    <w:p w:rsidR="00F955D9" w:rsidRDefault="004469FE">
      <w:pPr>
        <w:autoSpaceDE w:val="0"/>
        <w:autoSpaceDN w:val="0"/>
        <w:adjustRightInd w:val="0"/>
        <w:spacing w:line="360" w:lineRule="auto"/>
        <w:ind w:firstLineChars="200" w:firstLine="420"/>
        <w:rPr>
          <w:rFonts w:ascii="宋体" w:hAnsi="宋体"/>
          <w:szCs w:val="21"/>
        </w:rPr>
      </w:pPr>
      <w:r>
        <w:rPr>
          <w:rFonts w:ascii="宋体" w:hAnsi="宋体"/>
          <w:szCs w:val="21"/>
        </w:rPr>
        <w:t>（3）。</w:t>
      </w:r>
    </w:p>
    <w:p w:rsidR="00F955D9" w:rsidRDefault="004469FE">
      <w:pPr>
        <w:pStyle w:val="4"/>
        <w:tabs>
          <w:tab w:val="left" w:pos="864"/>
        </w:tabs>
        <w:spacing w:before="120" w:after="120" w:line="360" w:lineRule="auto"/>
        <w:rPr>
          <w:rFonts w:ascii="宋体" w:hAnsi="宋体"/>
          <w:b w:val="0"/>
          <w:szCs w:val="21"/>
        </w:rPr>
      </w:pPr>
      <w:bookmarkStart w:id="500" w:name="_Toc351203637"/>
      <w:r>
        <w:rPr>
          <w:rFonts w:ascii="宋体" w:hAnsi="宋体"/>
          <w:b w:val="0"/>
          <w:szCs w:val="21"/>
        </w:rPr>
        <w:t>5</w:t>
      </w:r>
      <w:bookmarkStart w:id="501" w:name="_Toc296891203"/>
      <w:bookmarkStart w:id="502" w:name="_Toc297120463"/>
      <w:bookmarkStart w:id="503" w:name="_Toc296944502"/>
      <w:bookmarkStart w:id="504" w:name="_Toc297048349"/>
      <w:bookmarkStart w:id="505" w:name="_Toc292559367"/>
      <w:bookmarkStart w:id="506" w:name="_Toc296503163"/>
      <w:bookmarkStart w:id="507" w:name="_Toc296890991"/>
      <w:bookmarkStart w:id="508" w:name="_Toc296347162"/>
      <w:bookmarkStart w:id="509" w:name="_Toc292559872"/>
      <w:bookmarkStart w:id="510" w:name="_Toc296346664"/>
      <w:bookmarkEnd w:id="499"/>
      <w:r>
        <w:rPr>
          <w:rFonts w:ascii="宋体" w:hAnsi="宋体"/>
          <w:b w:val="0"/>
          <w:szCs w:val="21"/>
        </w:rPr>
        <w:t xml:space="preserve">. </w:t>
      </w:r>
      <w:r>
        <w:rPr>
          <w:rFonts w:ascii="宋体" w:hAnsi="宋体"/>
          <w:b w:val="0"/>
          <w:szCs w:val="21"/>
        </w:rPr>
        <w:t>工程质量</w:t>
      </w:r>
      <w:bookmarkEnd w:id="500"/>
    </w:p>
    <w:p w:rsidR="00F955D9" w:rsidRDefault="004469FE">
      <w:pPr>
        <w:spacing w:after="120" w:line="360" w:lineRule="auto"/>
        <w:ind w:firstLineChars="200" w:firstLine="420"/>
        <w:rPr>
          <w:rFonts w:ascii="宋体" w:hAnsi="宋体"/>
          <w:szCs w:val="21"/>
        </w:rPr>
      </w:pPr>
      <w:r>
        <w:rPr>
          <w:rFonts w:ascii="宋体" w:hAnsi="宋体"/>
          <w:szCs w:val="21"/>
        </w:rPr>
        <w:t>5.1 质量要求</w:t>
      </w:r>
    </w:p>
    <w:p w:rsidR="00F955D9" w:rsidRDefault="004469FE">
      <w:pPr>
        <w:spacing w:line="360" w:lineRule="auto"/>
        <w:ind w:firstLineChars="200" w:firstLine="420"/>
        <w:rPr>
          <w:rFonts w:ascii="宋体" w:hAnsi="宋体"/>
          <w:szCs w:val="21"/>
        </w:rPr>
      </w:pPr>
      <w:r>
        <w:rPr>
          <w:rFonts w:ascii="宋体" w:hAnsi="宋体"/>
          <w:szCs w:val="21"/>
        </w:rPr>
        <w:t>5</w:t>
      </w:r>
      <w:bookmarkStart w:id="511" w:name="_Toc297123496"/>
      <w:bookmarkStart w:id="512" w:name="_Toc300934949"/>
      <w:bookmarkStart w:id="513" w:name="_Toc318581164"/>
      <w:bookmarkStart w:id="514" w:name="_Toc297216155"/>
      <w:bookmarkStart w:id="515" w:name="_Toc312677997"/>
      <w:bookmarkStart w:id="516" w:name="_Toc303539106"/>
      <w:bookmarkStart w:id="517" w:name="_Toc304295527"/>
      <w:r>
        <w:rPr>
          <w:rFonts w:ascii="宋体" w:hAnsi="宋体"/>
          <w:szCs w:val="21"/>
        </w:rPr>
        <w:t>.1.1 特殊质量标准和要求：。</w:t>
      </w:r>
    </w:p>
    <w:p w:rsidR="00F955D9" w:rsidRDefault="004469FE">
      <w:pPr>
        <w:spacing w:line="360" w:lineRule="auto"/>
        <w:ind w:firstLineChars="200" w:firstLine="420"/>
        <w:jc w:val="left"/>
        <w:rPr>
          <w:rFonts w:ascii="宋体" w:hAnsi="宋体"/>
          <w:szCs w:val="21"/>
        </w:rPr>
      </w:pPr>
      <w:r>
        <w:rPr>
          <w:rFonts w:ascii="宋体" w:hAnsi="宋体"/>
          <w:szCs w:val="21"/>
        </w:rPr>
        <w:t>关于工程奖项的定：。</w:t>
      </w:r>
    </w:p>
    <w:p w:rsidR="00F955D9" w:rsidRDefault="004469FE">
      <w:pPr>
        <w:spacing w:after="120" w:line="360" w:lineRule="auto"/>
        <w:ind w:firstLineChars="200" w:firstLine="420"/>
        <w:rPr>
          <w:rFonts w:ascii="宋体" w:hAnsi="宋体"/>
          <w:szCs w:val="21"/>
        </w:rPr>
      </w:pPr>
      <w:r>
        <w:rPr>
          <w:rFonts w:ascii="宋体" w:hAnsi="宋体"/>
          <w:szCs w:val="21"/>
        </w:rPr>
        <w:lastRenderedPageBreak/>
        <w:t>5.3 隐蔽工程检查</w:t>
      </w:r>
    </w:p>
    <w:p w:rsidR="00F955D9" w:rsidRDefault="004469FE">
      <w:pPr>
        <w:spacing w:line="360" w:lineRule="auto"/>
        <w:ind w:firstLineChars="200" w:firstLine="420"/>
        <w:rPr>
          <w:rFonts w:ascii="宋体" w:hAnsi="宋体"/>
          <w:szCs w:val="21"/>
        </w:rPr>
      </w:pPr>
      <w:r>
        <w:rPr>
          <w:rFonts w:ascii="宋体" w:hAnsi="宋体"/>
          <w:szCs w:val="21"/>
        </w:rPr>
        <w:t>5.3.2承包人提前通知监理人隐蔽工程检查的期限的约定：。</w:t>
      </w:r>
    </w:p>
    <w:p w:rsidR="00F955D9" w:rsidRDefault="004469FE">
      <w:pPr>
        <w:spacing w:line="360" w:lineRule="auto"/>
        <w:ind w:firstLineChars="200" w:firstLine="420"/>
        <w:rPr>
          <w:rFonts w:ascii="宋体" w:hAnsi="宋体"/>
          <w:szCs w:val="21"/>
        </w:rPr>
      </w:pPr>
      <w:r>
        <w:rPr>
          <w:rFonts w:ascii="宋体" w:hAnsi="宋体"/>
          <w:szCs w:val="21"/>
        </w:rPr>
        <w:t>监理人不能按时进行检查时，应提前小时提交书面延期要求。</w:t>
      </w:r>
    </w:p>
    <w:p w:rsidR="00F955D9" w:rsidRDefault="004469FE">
      <w:pPr>
        <w:spacing w:line="360" w:lineRule="auto"/>
        <w:ind w:firstLineChars="200" w:firstLine="420"/>
        <w:rPr>
          <w:rFonts w:ascii="宋体" w:hAnsi="宋体"/>
          <w:szCs w:val="21"/>
        </w:rPr>
      </w:pPr>
      <w:r>
        <w:rPr>
          <w:rFonts w:ascii="宋体" w:hAnsi="宋体"/>
          <w:szCs w:val="21"/>
        </w:rPr>
        <w:t>关于延期最长不得超过：小时。</w:t>
      </w:r>
    </w:p>
    <w:p w:rsidR="00F955D9" w:rsidRDefault="004469FE">
      <w:pPr>
        <w:pStyle w:val="4"/>
        <w:tabs>
          <w:tab w:val="left" w:pos="864"/>
        </w:tabs>
        <w:spacing w:before="120" w:after="120" w:line="360" w:lineRule="auto"/>
        <w:rPr>
          <w:rFonts w:ascii="宋体" w:hAnsi="宋体"/>
          <w:b w:val="0"/>
          <w:szCs w:val="21"/>
        </w:rPr>
      </w:pPr>
      <w:bookmarkStart w:id="518" w:name="_Toc351203638"/>
      <w:r>
        <w:rPr>
          <w:rFonts w:ascii="宋体" w:hAnsi="宋体"/>
          <w:b w:val="0"/>
          <w:szCs w:val="21"/>
        </w:rPr>
        <w:t xml:space="preserve">6. </w:t>
      </w:r>
      <w:r>
        <w:rPr>
          <w:rFonts w:ascii="宋体" w:hAnsi="宋体"/>
          <w:b w:val="0"/>
          <w:szCs w:val="21"/>
        </w:rPr>
        <w:t>安全文明施工与环境保护</w:t>
      </w:r>
      <w:bookmarkEnd w:id="518"/>
    </w:p>
    <w:p w:rsidR="00F955D9" w:rsidRDefault="004469FE">
      <w:pPr>
        <w:spacing w:after="120" w:line="360" w:lineRule="auto"/>
        <w:ind w:firstLineChars="200" w:firstLine="420"/>
        <w:rPr>
          <w:rFonts w:ascii="宋体" w:hAnsi="宋体"/>
          <w:szCs w:val="21"/>
        </w:rPr>
      </w:pPr>
      <w:r>
        <w:rPr>
          <w:rFonts w:ascii="宋体" w:hAnsi="宋体"/>
          <w:szCs w:val="21"/>
        </w:rPr>
        <w:t>6.1安全文明施工</w:t>
      </w:r>
    </w:p>
    <w:p w:rsidR="00F955D9" w:rsidRDefault="004469FE">
      <w:pPr>
        <w:spacing w:line="360" w:lineRule="auto"/>
        <w:ind w:firstLineChars="200" w:firstLine="420"/>
        <w:rPr>
          <w:rFonts w:ascii="宋体" w:hAnsi="宋体"/>
          <w:szCs w:val="21"/>
        </w:rPr>
      </w:pPr>
      <w:r>
        <w:rPr>
          <w:rFonts w:ascii="宋体" w:hAnsi="宋体"/>
          <w:szCs w:val="21"/>
        </w:rPr>
        <w:t>6.1.1 项目安全生产的达标目标及相应事项的约定：。</w:t>
      </w:r>
    </w:p>
    <w:p w:rsidR="00F955D9" w:rsidRDefault="004469FE">
      <w:pPr>
        <w:spacing w:line="360" w:lineRule="auto"/>
        <w:ind w:firstLineChars="200" w:firstLine="420"/>
        <w:rPr>
          <w:rFonts w:ascii="宋体" w:hAnsi="宋体"/>
          <w:szCs w:val="21"/>
        </w:rPr>
      </w:pPr>
      <w:r>
        <w:rPr>
          <w:rFonts w:ascii="宋体" w:hAnsi="宋体"/>
          <w:szCs w:val="21"/>
        </w:rPr>
        <w:t>6.1.4 关于治安保卫的特别约定：。</w:t>
      </w:r>
    </w:p>
    <w:p w:rsidR="00F955D9" w:rsidRDefault="004469FE">
      <w:pPr>
        <w:spacing w:line="360" w:lineRule="auto"/>
        <w:ind w:firstLineChars="200" w:firstLine="420"/>
        <w:rPr>
          <w:rFonts w:ascii="宋体" w:hAnsi="宋体"/>
          <w:szCs w:val="21"/>
        </w:rPr>
      </w:pPr>
      <w:r>
        <w:rPr>
          <w:rFonts w:ascii="宋体" w:hAnsi="宋体"/>
          <w:szCs w:val="21"/>
        </w:rPr>
        <w:t>关于编制施工场地治安管理计划的约定：。</w:t>
      </w:r>
    </w:p>
    <w:p w:rsidR="00F955D9" w:rsidRDefault="004469FE">
      <w:pPr>
        <w:spacing w:line="360" w:lineRule="auto"/>
        <w:ind w:firstLineChars="200" w:firstLine="420"/>
        <w:rPr>
          <w:rFonts w:ascii="宋体" w:hAnsi="宋体"/>
          <w:szCs w:val="21"/>
        </w:rPr>
      </w:pPr>
      <w:r>
        <w:rPr>
          <w:rFonts w:ascii="宋体" w:hAnsi="宋体" w:hint="eastAsia"/>
          <w:szCs w:val="21"/>
        </w:rPr>
        <w:t>6.1.5 文明施工</w:t>
      </w:r>
    </w:p>
    <w:p w:rsidR="00F955D9" w:rsidRDefault="004469FE">
      <w:pPr>
        <w:spacing w:line="360" w:lineRule="auto"/>
        <w:ind w:firstLineChars="200" w:firstLine="420"/>
        <w:rPr>
          <w:rFonts w:ascii="宋体" w:hAnsi="宋体"/>
          <w:szCs w:val="21"/>
        </w:rPr>
      </w:pPr>
      <w:r>
        <w:rPr>
          <w:rFonts w:ascii="宋体" w:hAnsi="宋体" w:hint="eastAsia"/>
          <w:szCs w:val="21"/>
        </w:rPr>
        <w:t>合同当事人对文明施工的要求：。</w:t>
      </w:r>
    </w:p>
    <w:p w:rsidR="00F955D9" w:rsidRDefault="004469FE">
      <w:pPr>
        <w:spacing w:line="360" w:lineRule="auto"/>
        <w:ind w:firstLineChars="200" w:firstLine="420"/>
        <w:rPr>
          <w:rFonts w:ascii="宋体" w:hAnsi="宋体"/>
          <w:szCs w:val="21"/>
        </w:rPr>
      </w:pPr>
      <w:r>
        <w:rPr>
          <w:rFonts w:ascii="宋体" w:hAnsi="宋体"/>
          <w:szCs w:val="21"/>
        </w:rPr>
        <w:t>6.1.6 关于安全文明施工费支付比例和支付期限的约定：。</w:t>
      </w:r>
    </w:p>
    <w:p w:rsidR="00F955D9" w:rsidRDefault="004469FE">
      <w:pPr>
        <w:pStyle w:val="4"/>
        <w:tabs>
          <w:tab w:val="left" w:pos="864"/>
        </w:tabs>
        <w:spacing w:before="120" w:after="120" w:line="360" w:lineRule="auto"/>
        <w:rPr>
          <w:rFonts w:ascii="宋体" w:hAnsi="宋体"/>
          <w:b w:val="0"/>
          <w:szCs w:val="21"/>
        </w:rPr>
      </w:pPr>
      <w:bookmarkStart w:id="519" w:name="_Toc351203639"/>
      <w:bookmarkEnd w:id="511"/>
      <w:bookmarkEnd w:id="512"/>
      <w:bookmarkEnd w:id="513"/>
      <w:bookmarkEnd w:id="514"/>
      <w:bookmarkEnd w:id="515"/>
      <w:bookmarkEnd w:id="516"/>
      <w:bookmarkEnd w:id="517"/>
      <w:r>
        <w:rPr>
          <w:rFonts w:ascii="宋体" w:hAnsi="宋体"/>
          <w:b w:val="0"/>
          <w:szCs w:val="21"/>
        </w:rPr>
        <w:t xml:space="preserve">7. </w:t>
      </w:r>
      <w:r>
        <w:rPr>
          <w:rFonts w:ascii="宋体" w:hAnsi="宋体"/>
          <w:b w:val="0"/>
          <w:szCs w:val="21"/>
        </w:rPr>
        <w:t>工期和进度</w:t>
      </w:r>
      <w:bookmarkEnd w:id="519"/>
    </w:p>
    <w:p w:rsidR="00F955D9" w:rsidRDefault="004469FE">
      <w:pPr>
        <w:spacing w:after="120" w:line="360" w:lineRule="auto"/>
        <w:ind w:firstLineChars="200" w:firstLine="420"/>
        <w:rPr>
          <w:rFonts w:ascii="宋体" w:hAnsi="宋体"/>
          <w:szCs w:val="21"/>
        </w:rPr>
      </w:pPr>
      <w:r>
        <w:rPr>
          <w:rFonts w:ascii="宋体" w:hAnsi="宋体"/>
          <w:szCs w:val="21"/>
        </w:rPr>
        <w:t>7.1 施工组织设计</w:t>
      </w:r>
    </w:p>
    <w:p w:rsidR="00F955D9" w:rsidRDefault="004469FE">
      <w:pPr>
        <w:autoSpaceDE w:val="0"/>
        <w:autoSpaceDN w:val="0"/>
        <w:adjustRightInd w:val="0"/>
        <w:spacing w:line="360" w:lineRule="auto"/>
        <w:ind w:firstLineChars="200" w:firstLine="420"/>
        <w:rPr>
          <w:rFonts w:ascii="宋体" w:hAnsi="宋体"/>
          <w:szCs w:val="21"/>
        </w:rPr>
      </w:pPr>
      <w:r>
        <w:rPr>
          <w:rFonts w:ascii="宋体" w:hAnsi="宋体"/>
          <w:szCs w:val="21"/>
        </w:rPr>
        <w:t>7.1.</w:t>
      </w:r>
      <w:r>
        <w:rPr>
          <w:rFonts w:ascii="宋体" w:hAnsi="宋体" w:hint="eastAsia"/>
          <w:szCs w:val="21"/>
        </w:rPr>
        <w:t>1 合同当事人约定的</w:t>
      </w:r>
      <w:r>
        <w:rPr>
          <w:rFonts w:ascii="宋体" w:hAnsi="宋体"/>
          <w:szCs w:val="21"/>
        </w:rPr>
        <w:t>施工组织设计</w:t>
      </w:r>
      <w:r>
        <w:rPr>
          <w:rFonts w:ascii="宋体" w:hAnsi="宋体" w:hint="eastAsia"/>
          <w:szCs w:val="21"/>
        </w:rPr>
        <w:t>应包括的其他内容</w:t>
      </w:r>
      <w:r>
        <w:rPr>
          <w:rFonts w:ascii="宋体" w:hAnsi="宋体"/>
          <w:szCs w:val="21"/>
        </w:rPr>
        <w:t>：。</w:t>
      </w:r>
    </w:p>
    <w:p w:rsidR="00F955D9" w:rsidRDefault="004469FE">
      <w:pPr>
        <w:autoSpaceDE w:val="0"/>
        <w:autoSpaceDN w:val="0"/>
        <w:adjustRightInd w:val="0"/>
        <w:spacing w:line="360" w:lineRule="auto"/>
        <w:ind w:firstLineChars="200" w:firstLine="420"/>
        <w:rPr>
          <w:rFonts w:ascii="宋体" w:hAnsi="宋体"/>
          <w:szCs w:val="21"/>
        </w:rPr>
      </w:pPr>
      <w:r>
        <w:rPr>
          <w:rFonts w:ascii="宋体" w:hAnsi="宋体"/>
          <w:szCs w:val="21"/>
        </w:rPr>
        <w:t>7.1.2 施工组织设计的提交和修改</w:t>
      </w:r>
    </w:p>
    <w:p w:rsidR="00F955D9" w:rsidRDefault="004469FE">
      <w:pPr>
        <w:autoSpaceDE w:val="0"/>
        <w:autoSpaceDN w:val="0"/>
        <w:adjustRightInd w:val="0"/>
        <w:spacing w:line="360" w:lineRule="auto"/>
        <w:ind w:firstLineChars="200" w:firstLine="420"/>
        <w:rPr>
          <w:rFonts w:ascii="宋体" w:hAnsi="宋体"/>
          <w:szCs w:val="21"/>
        </w:rPr>
      </w:pPr>
      <w:r>
        <w:rPr>
          <w:rFonts w:ascii="宋体" w:hAnsi="宋体"/>
          <w:szCs w:val="21"/>
        </w:rPr>
        <w:t>承包人提交详细施工组织设计的期限的约定：。</w:t>
      </w:r>
    </w:p>
    <w:p w:rsidR="00F955D9" w:rsidRDefault="004469FE">
      <w:pPr>
        <w:spacing w:line="360" w:lineRule="auto"/>
        <w:ind w:firstLineChars="200" w:firstLine="420"/>
        <w:jc w:val="left"/>
        <w:rPr>
          <w:rFonts w:ascii="宋体" w:hAnsi="宋体"/>
          <w:szCs w:val="21"/>
        </w:rPr>
      </w:pPr>
      <w:r>
        <w:rPr>
          <w:rFonts w:ascii="宋体" w:hAnsi="宋体"/>
          <w:szCs w:val="21"/>
        </w:rPr>
        <w:t>发包人和监理人在收到</w:t>
      </w:r>
      <w:r>
        <w:rPr>
          <w:rFonts w:ascii="宋体" w:hAnsi="宋体" w:hint="eastAsia"/>
          <w:szCs w:val="21"/>
        </w:rPr>
        <w:t>详细的施工组织设计</w:t>
      </w:r>
      <w:r>
        <w:rPr>
          <w:rFonts w:ascii="宋体" w:hAnsi="宋体"/>
          <w:szCs w:val="21"/>
        </w:rPr>
        <w:t>后确认或提出修改意见的</w:t>
      </w:r>
      <w:r>
        <w:rPr>
          <w:rFonts w:ascii="宋体" w:hAnsi="宋体" w:hint="eastAsia"/>
          <w:szCs w:val="21"/>
        </w:rPr>
        <w:t>期</w:t>
      </w:r>
      <w:r>
        <w:rPr>
          <w:rFonts w:ascii="宋体" w:hAnsi="宋体"/>
          <w:szCs w:val="21"/>
        </w:rPr>
        <w:t>限：。</w:t>
      </w:r>
    </w:p>
    <w:p w:rsidR="00F955D9" w:rsidRDefault="004469FE">
      <w:pPr>
        <w:spacing w:after="120" w:line="360" w:lineRule="auto"/>
        <w:ind w:firstLineChars="200" w:firstLine="420"/>
        <w:rPr>
          <w:rFonts w:ascii="宋体" w:hAnsi="宋体"/>
          <w:szCs w:val="21"/>
        </w:rPr>
      </w:pPr>
      <w:r>
        <w:rPr>
          <w:rFonts w:ascii="宋体" w:hAnsi="宋体"/>
          <w:szCs w:val="21"/>
        </w:rPr>
        <w:t>7</w:t>
      </w:r>
      <w:bookmarkStart w:id="520" w:name="_Toc297216173"/>
      <w:bookmarkStart w:id="521" w:name="_Toc297123514"/>
      <w:bookmarkStart w:id="522" w:name="_Toc312677479"/>
      <w:bookmarkStart w:id="523" w:name="_Toc300934966"/>
      <w:bookmarkStart w:id="524" w:name="_Toc303539123"/>
      <w:bookmarkStart w:id="525" w:name="_Toc312678005"/>
      <w:bookmarkStart w:id="526" w:name="_Toc304295541"/>
      <w:r>
        <w:rPr>
          <w:rFonts w:ascii="宋体" w:hAnsi="宋体"/>
          <w:szCs w:val="21"/>
        </w:rPr>
        <w:t>.2 施工进度计划</w:t>
      </w:r>
    </w:p>
    <w:p w:rsidR="00F955D9" w:rsidRDefault="004469FE">
      <w:pPr>
        <w:spacing w:line="360" w:lineRule="auto"/>
        <w:ind w:firstLineChars="200" w:firstLine="420"/>
        <w:rPr>
          <w:rFonts w:ascii="宋体" w:hAnsi="宋体"/>
          <w:szCs w:val="21"/>
        </w:rPr>
      </w:pPr>
      <w:r>
        <w:rPr>
          <w:rFonts w:ascii="宋体" w:hAnsi="宋体"/>
          <w:szCs w:val="21"/>
        </w:rPr>
        <w:t>7.2.2 施工进度计划的修订</w:t>
      </w:r>
    </w:p>
    <w:p w:rsidR="00F955D9" w:rsidRDefault="004469FE">
      <w:pPr>
        <w:spacing w:line="360" w:lineRule="auto"/>
        <w:ind w:firstLineChars="200" w:firstLine="420"/>
        <w:rPr>
          <w:rFonts w:ascii="宋体" w:hAnsi="宋体"/>
          <w:szCs w:val="21"/>
        </w:rPr>
      </w:pPr>
      <w:r>
        <w:rPr>
          <w:rFonts w:ascii="宋体" w:hAnsi="宋体"/>
          <w:szCs w:val="21"/>
        </w:rPr>
        <w:t>发包人和监理人在收到修订的施工进度计划后确认或提出修改意见的期限：。</w:t>
      </w:r>
    </w:p>
    <w:p w:rsidR="00F955D9" w:rsidRDefault="004469FE">
      <w:pPr>
        <w:spacing w:after="120" w:line="360" w:lineRule="auto"/>
        <w:ind w:firstLineChars="200" w:firstLine="420"/>
        <w:rPr>
          <w:rFonts w:ascii="宋体" w:hAnsi="宋体"/>
          <w:szCs w:val="21"/>
        </w:rPr>
      </w:pPr>
      <w:r>
        <w:rPr>
          <w:rFonts w:ascii="宋体" w:hAnsi="宋体"/>
          <w:szCs w:val="21"/>
        </w:rPr>
        <w:t>7.3 开工</w:t>
      </w:r>
    </w:p>
    <w:p w:rsidR="00F955D9" w:rsidRDefault="004469FE">
      <w:pPr>
        <w:spacing w:line="360" w:lineRule="auto"/>
        <w:ind w:firstLineChars="200" w:firstLine="420"/>
        <w:rPr>
          <w:rFonts w:ascii="宋体" w:hAnsi="宋体"/>
          <w:szCs w:val="21"/>
        </w:rPr>
      </w:pPr>
      <w:r>
        <w:rPr>
          <w:rFonts w:ascii="宋体" w:hAnsi="宋体"/>
          <w:szCs w:val="21"/>
        </w:rPr>
        <w:t>7.3.1 开工准备</w:t>
      </w:r>
    </w:p>
    <w:p w:rsidR="00F955D9" w:rsidRDefault="004469FE">
      <w:pPr>
        <w:spacing w:line="360" w:lineRule="auto"/>
        <w:ind w:firstLine="645"/>
        <w:rPr>
          <w:rFonts w:ascii="宋体" w:hAnsi="宋体"/>
          <w:szCs w:val="21"/>
          <w:u w:val="single"/>
        </w:rPr>
      </w:pPr>
      <w:r>
        <w:rPr>
          <w:rFonts w:ascii="宋体" w:hAnsi="宋体"/>
          <w:szCs w:val="21"/>
        </w:rPr>
        <w:t>关于承包人提交工程开工报审表的期限：。</w:t>
      </w:r>
    </w:p>
    <w:p w:rsidR="00F955D9" w:rsidRDefault="004469FE">
      <w:pPr>
        <w:spacing w:line="360" w:lineRule="auto"/>
        <w:ind w:firstLine="645"/>
        <w:rPr>
          <w:rFonts w:ascii="宋体" w:hAnsi="宋体"/>
          <w:szCs w:val="21"/>
        </w:rPr>
      </w:pPr>
      <w:r>
        <w:rPr>
          <w:rFonts w:ascii="宋体" w:hAnsi="宋体"/>
          <w:szCs w:val="21"/>
        </w:rPr>
        <w:t>关于发包人应完成的其他开工准备工作及期限：。</w:t>
      </w:r>
    </w:p>
    <w:p w:rsidR="00F955D9" w:rsidRDefault="004469FE">
      <w:pPr>
        <w:spacing w:line="360" w:lineRule="auto"/>
        <w:ind w:firstLineChars="200" w:firstLine="420"/>
        <w:rPr>
          <w:rFonts w:ascii="宋体" w:hAnsi="宋体"/>
          <w:szCs w:val="21"/>
        </w:rPr>
      </w:pPr>
      <w:r>
        <w:rPr>
          <w:rFonts w:ascii="宋体" w:hAnsi="宋体"/>
          <w:szCs w:val="21"/>
        </w:rPr>
        <w:t>关于承包人应完成的其他开工准备工作及期限：。</w:t>
      </w:r>
    </w:p>
    <w:p w:rsidR="00F955D9" w:rsidRDefault="004469FE">
      <w:pPr>
        <w:spacing w:line="360" w:lineRule="auto"/>
        <w:ind w:firstLineChars="200" w:firstLine="420"/>
        <w:rPr>
          <w:rFonts w:ascii="宋体" w:hAnsi="宋体"/>
          <w:szCs w:val="21"/>
        </w:rPr>
      </w:pPr>
      <w:r>
        <w:rPr>
          <w:rFonts w:ascii="宋体" w:hAnsi="宋体"/>
          <w:szCs w:val="21"/>
        </w:rPr>
        <w:t>7.3.2开工通知</w:t>
      </w:r>
    </w:p>
    <w:p w:rsidR="00F955D9" w:rsidRDefault="004469FE">
      <w:pPr>
        <w:spacing w:line="360" w:lineRule="auto"/>
        <w:ind w:firstLineChars="200" w:firstLine="420"/>
        <w:rPr>
          <w:rFonts w:ascii="宋体" w:hAnsi="宋体"/>
          <w:szCs w:val="21"/>
        </w:rPr>
      </w:pPr>
      <w:r>
        <w:rPr>
          <w:rFonts w:ascii="宋体" w:hAnsi="宋体"/>
          <w:szCs w:val="21"/>
        </w:rPr>
        <w:lastRenderedPageBreak/>
        <w:t>因发包人原因造成监理人未能在计划开工日期之日起天内发出开工通知的，承包人有权提出价格调整要求，或者解除合同。</w:t>
      </w:r>
    </w:p>
    <w:bookmarkEnd w:id="520"/>
    <w:bookmarkEnd w:id="521"/>
    <w:bookmarkEnd w:id="522"/>
    <w:bookmarkEnd w:id="523"/>
    <w:bookmarkEnd w:id="524"/>
    <w:bookmarkEnd w:id="525"/>
    <w:bookmarkEnd w:id="526"/>
    <w:p w:rsidR="00F955D9" w:rsidRDefault="004469FE">
      <w:pPr>
        <w:spacing w:after="120" w:line="360" w:lineRule="auto"/>
        <w:ind w:firstLineChars="200" w:firstLine="420"/>
        <w:rPr>
          <w:rFonts w:ascii="宋体" w:hAnsi="宋体"/>
          <w:szCs w:val="21"/>
        </w:rPr>
      </w:pPr>
      <w:r>
        <w:rPr>
          <w:rFonts w:ascii="宋体" w:hAnsi="宋体"/>
          <w:szCs w:val="21"/>
        </w:rPr>
        <w:t>7.4 测量放线</w:t>
      </w:r>
    </w:p>
    <w:p w:rsidR="00F955D9" w:rsidRDefault="004469FE">
      <w:pPr>
        <w:spacing w:line="360" w:lineRule="auto"/>
        <w:ind w:firstLineChars="200" w:firstLine="420"/>
        <w:rPr>
          <w:rFonts w:ascii="宋体" w:hAnsi="宋体"/>
          <w:szCs w:val="21"/>
          <w:u w:val="single"/>
        </w:rPr>
      </w:pPr>
      <w:r>
        <w:rPr>
          <w:rFonts w:ascii="宋体" w:hAnsi="宋体"/>
          <w:szCs w:val="21"/>
        </w:rPr>
        <w:t>7.4.1发包人通过监理人向承包人提供测量基准点、基准线和水准点及其书面资料的期限：。</w:t>
      </w:r>
    </w:p>
    <w:p w:rsidR="00F955D9" w:rsidRDefault="004469FE">
      <w:pPr>
        <w:spacing w:after="120" w:line="360" w:lineRule="auto"/>
        <w:ind w:firstLineChars="200" w:firstLine="420"/>
        <w:rPr>
          <w:rFonts w:ascii="宋体" w:hAnsi="宋体"/>
          <w:szCs w:val="21"/>
        </w:rPr>
      </w:pPr>
      <w:r>
        <w:rPr>
          <w:rFonts w:ascii="宋体" w:hAnsi="宋体"/>
          <w:szCs w:val="21"/>
        </w:rPr>
        <w:t>7</w:t>
      </w:r>
      <w:bookmarkStart w:id="527" w:name="_Toc297216175"/>
      <w:bookmarkStart w:id="528" w:name="_Toc300934968"/>
      <w:bookmarkStart w:id="529" w:name="_Toc303539125"/>
      <w:bookmarkStart w:id="530" w:name="_Toc304295546"/>
      <w:bookmarkStart w:id="531" w:name="_Toc297123516"/>
      <w:bookmarkStart w:id="532" w:name="_Toc312677484"/>
      <w:bookmarkStart w:id="533" w:name="_Toc312678010"/>
      <w:r>
        <w:rPr>
          <w:rFonts w:ascii="宋体" w:hAnsi="宋体"/>
          <w:szCs w:val="21"/>
        </w:rPr>
        <w:t>.5 工期延误</w:t>
      </w:r>
    </w:p>
    <w:bookmarkEnd w:id="527"/>
    <w:bookmarkEnd w:id="528"/>
    <w:bookmarkEnd w:id="529"/>
    <w:bookmarkEnd w:id="530"/>
    <w:bookmarkEnd w:id="531"/>
    <w:bookmarkEnd w:id="532"/>
    <w:bookmarkEnd w:id="533"/>
    <w:p w:rsidR="00F955D9" w:rsidRDefault="004469FE">
      <w:pPr>
        <w:spacing w:line="360" w:lineRule="auto"/>
        <w:ind w:firstLineChars="200" w:firstLine="420"/>
        <w:rPr>
          <w:rFonts w:ascii="宋体" w:hAnsi="宋体"/>
          <w:szCs w:val="21"/>
        </w:rPr>
      </w:pPr>
      <w:r>
        <w:rPr>
          <w:rFonts w:ascii="宋体" w:hAnsi="宋体"/>
          <w:szCs w:val="21"/>
        </w:rPr>
        <w:t>7.5.1 因发包人原因导致工期延误</w:t>
      </w:r>
    </w:p>
    <w:p w:rsidR="00F955D9" w:rsidRDefault="004469FE">
      <w:pPr>
        <w:spacing w:line="360" w:lineRule="auto"/>
        <w:ind w:firstLineChars="200" w:firstLine="420"/>
        <w:rPr>
          <w:rFonts w:ascii="宋体" w:hAnsi="宋体"/>
          <w:szCs w:val="21"/>
        </w:rPr>
      </w:pPr>
      <w:r>
        <w:rPr>
          <w:rFonts w:ascii="宋体" w:hAnsi="宋体"/>
          <w:szCs w:val="21"/>
        </w:rPr>
        <w:t>（7）因发包人原因导致工期延误的其他情形：。</w:t>
      </w:r>
    </w:p>
    <w:p w:rsidR="00F955D9" w:rsidRDefault="004469FE">
      <w:pPr>
        <w:spacing w:line="360" w:lineRule="auto"/>
        <w:ind w:firstLineChars="200" w:firstLine="420"/>
        <w:rPr>
          <w:rFonts w:ascii="宋体" w:hAnsi="宋体"/>
          <w:szCs w:val="21"/>
        </w:rPr>
      </w:pPr>
      <w:r>
        <w:rPr>
          <w:rFonts w:ascii="宋体" w:hAnsi="宋体"/>
          <w:szCs w:val="21"/>
        </w:rPr>
        <w:t>7</w:t>
      </w:r>
      <w:bookmarkStart w:id="534" w:name="_Toc312677486"/>
      <w:bookmarkStart w:id="535" w:name="_Toc312678012"/>
      <w:bookmarkStart w:id="536" w:name="_Toc318581169"/>
      <w:bookmarkStart w:id="537" w:name="_Toc297216177"/>
      <w:bookmarkStart w:id="538" w:name="_Toc303539127"/>
      <w:bookmarkStart w:id="539" w:name="_Toc304295548"/>
      <w:bookmarkStart w:id="540" w:name="_Toc300934970"/>
      <w:bookmarkStart w:id="541" w:name="_Toc297123518"/>
      <w:r>
        <w:rPr>
          <w:rFonts w:ascii="宋体" w:hAnsi="宋体"/>
          <w:szCs w:val="21"/>
        </w:rPr>
        <w:t>.5.2 因承包人原因导致工期延误</w:t>
      </w:r>
    </w:p>
    <w:bookmarkEnd w:id="534"/>
    <w:bookmarkEnd w:id="535"/>
    <w:bookmarkEnd w:id="536"/>
    <w:p w:rsidR="00F955D9" w:rsidRDefault="004469FE">
      <w:pPr>
        <w:spacing w:line="360" w:lineRule="auto"/>
        <w:ind w:firstLineChars="200" w:firstLine="420"/>
        <w:rPr>
          <w:rFonts w:ascii="宋体" w:hAnsi="宋体"/>
          <w:szCs w:val="21"/>
        </w:rPr>
      </w:pPr>
      <w:r>
        <w:rPr>
          <w:rFonts w:ascii="宋体" w:hAnsi="宋体"/>
          <w:szCs w:val="21"/>
        </w:rPr>
        <w:t>因</w:t>
      </w:r>
      <w:bookmarkStart w:id="542" w:name="_Toc312678013"/>
      <w:bookmarkStart w:id="543" w:name="_Toc312677487"/>
      <w:bookmarkStart w:id="544" w:name="_Toc318581170"/>
      <w:r>
        <w:rPr>
          <w:rFonts w:ascii="宋体" w:hAnsi="宋体"/>
          <w:szCs w:val="21"/>
        </w:rPr>
        <w:t>承包人原因造成工期延误，逾期竣工违约金的计算方法为：。</w:t>
      </w:r>
      <w:bookmarkEnd w:id="537"/>
      <w:bookmarkEnd w:id="538"/>
      <w:bookmarkEnd w:id="539"/>
      <w:bookmarkEnd w:id="540"/>
      <w:bookmarkEnd w:id="541"/>
      <w:bookmarkEnd w:id="542"/>
      <w:bookmarkEnd w:id="543"/>
    </w:p>
    <w:bookmarkEnd w:id="544"/>
    <w:p w:rsidR="00F955D9" w:rsidRDefault="004469FE">
      <w:pPr>
        <w:spacing w:line="360" w:lineRule="auto"/>
        <w:ind w:firstLineChars="200" w:firstLine="420"/>
        <w:rPr>
          <w:rFonts w:ascii="宋体" w:hAnsi="宋体"/>
          <w:szCs w:val="21"/>
        </w:rPr>
      </w:pPr>
      <w:r>
        <w:rPr>
          <w:rFonts w:ascii="宋体" w:hAnsi="宋体"/>
          <w:szCs w:val="21"/>
        </w:rPr>
        <w:t>因承包人原因造成工期延误，逾</w:t>
      </w:r>
      <w:bookmarkStart w:id="545" w:name="_Toc318581171"/>
      <w:bookmarkStart w:id="546" w:name="_Toc312678014"/>
      <w:r>
        <w:rPr>
          <w:rFonts w:ascii="宋体" w:hAnsi="宋体"/>
          <w:szCs w:val="21"/>
        </w:rPr>
        <w:t>期竣工违约金的上限：。</w:t>
      </w:r>
    </w:p>
    <w:bookmarkEnd w:id="545"/>
    <w:bookmarkEnd w:id="546"/>
    <w:p w:rsidR="00F955D9" w:rsidRDefault="004469FE">
      <w:pPr>
        <w:spacing w:after="120" w:line="360" w:lineRule="auto"/>
        <w:ind w:firstLineChars="200" w:firstLine="420"/>
        <w:rPr>
          <w:rFonts w:ascii="宋体" w:hAnsi="宋体"/>
          <w:szCs w:val="21"/>
        </w:rPr>
      </w:pPr>
      <w:r>
        <w:rPr>
          <w:rFonts w:ascii="宋体" w:hAnsi="宋体"/>
          <w:szCs w:val="21"/>
        </w:rPr>
        <w:t>7</w:t>
      </w:r>
      <w:bookmarkStart w:id="547" w:name="_Toc303539128"/>
      <w:bookmarkStart w:id="548" w:name="_Toc297216178"/>
      <w:bookmarkStart w:id="549" w:name="_Toc304295549"/>
      <w:bookmarkStart w:id="550" w:name="_Toc297123519"/>
      <w:bookmarkStart w:id="551" w:name="_Toc312678015"/>
      <w:bookmarkStart w:id="552" w:name="_Toc300934971"/>
      <w:r>
        <w:rPr>
          <w:rFonts w:ascii="宋体" w:hAnsi="宋体"/>
          <w:szCs w:val="21"/>
        </w:rPr>
        <w:t>.6 不</w:t>
      </w:r>
      <w:bookmarkEnd w:id="547"/>
      <w:bookmarkEnd w:id="548"/>
      <w:bookmarkEnd w:id="549"/>
      <w:bookmarkEnd w:id="550"/>
      <w:bookmarkEnd w:id="551"/>
      <w:bookmarkEnd w:id="552"/>
      <w:r>
        <w:rPr>
          <w:rFonts w:ascii="宋体" w:hAnsi="宋体"/>
          <w:szCs w:val="21"/>
        </w:rPr>
        <w:t>利物质条件</w:t>
      </w:r>
    </w:p>
    <w:p w:rsidR="00F955D9" w:rsidRDefault="004469FE">
      <w:pPr>
        <w:spacing w:line="360" w:lineRule="auto"/>
        <w:ind w:firstLineChars="200" w:firstLine="420"/>
        <w:rPr>
          <w:rFonts w:ascii="宋体" w:hAnsi="宋体"/>
          <w:szCs w:val="21"/>
        </w:rPr>
      </w:pPr>
      <w:bookmarkStart w:id="553" w:name="_Toc312678016"/>
      <w:bookmarkStart w:id="554" w:name="_Toc318581172"/>
      <w:bookmarkStart w:id="555" w:name="_Toc300934972"/>
      <w:bookmarkStart w:id="556" w:name="_Toc304295550"/>
      <w:bookmarkStart w:id="557" w:name="_Toc303539129"/>
      <w:bookmarkStart w:id="558" w:name="_Toc297216179"/>
      <w:bookmarkStart w:id="559" w:name="_Toc297123520"/>
      <w:r>
        <w:rPr>
          <w:rFonts w:ascii="宋体" w:hAnsi="宋体"/>
          <w:szCs w:val="21"/>
        </w:rPr>
        <w:t>不利物质条件的其他情形和有关约定：。</w:t>
      </w:r>
    </w:p>
    <w:bookmarkEnd w:id="553"/>
    <w:bookmarkEnd w:id="554"/>
    <w:bookmarkEnd w:id="555"/>
    <w:bookmarkEnd w:id="556"/>
    <w:bookmarkEnd w:id="557"/>
    <w:bookmarkEnd w:id="558"/>
    <w:bookmarkEnd w:id="559"/>
    <w:p w:rsidR="00F955D9" w:rsidRDefault="004469FE">
      <w:pPr>
        <w:spacing w:after="120" w:line="360" w:lineRule="auto"/>
        <w:ind w:firstLineChars="200" w:firstLine="420"/>
        <w:rPr>
          <w:rFonts w:ascii="宋体" w:hAnsi="宋体"/>
          <w:szCs w:val="21"/>
        </w:rPr>
      </w:pPr>
      <w:r>
        <w:rPr>
          <w:rFonts w:ascii="宋体" w:hAnsi="宋体"/>
          <w:szCs w:val="21"/>
        </w:rPr>
        <w:t>7</w:t>
      </w:r>
      <w:bookmarkStart w:id="560" w:name="_Toc312678017"/>
      <w:bookmarkStart w:id="561" w:name="_Toc304295551"/>
      <w:bookmarkStart w:id="562" w:name="_Toc297216180"/>
      <w:bookmarkStart w:id="563" w:name="_Toc300934973"/>
      <w:bookmarkStart w:id="564" w:name="_Toc303539130"/>
      <w:bookmarkStart w:id="565" w:name="_Toc297123521"/>
      <w:r>
        <w:rPr>
          <w:rFonts w:ascii="宋体" w:hAnsi="宋体"/>
          <w:szCs w:val="21"/>
        </w:rPr>
        <w:t>.7异常恶劣的气候条件</w:t>
      </w:r>
    </w:p>
    <w:bookmarkEnd w:id="560"/>
    <w:bookmarkEnd w:id="561"/>
    <w:bookmarkEnd w:id="562"/>
    <w:bookmarkEnd w:id="563"/>
    <w:bookmarkEnd w:id="564"/>
    <w:bookmarkEnd w:id="565"/>
    <w:p w:rsidR="00F955D9" w:rsidRDefault="004469FE">
      <w:pPr>
        <w:spacing w:line="360" w:lineRule="auto"/>
        <w:ind w:firstLineChars="200" w:firstLine="420"/>
        <w:rPr>
          <w:rFonts w:ascii="宋体" w:hAnsi="宋体"/>
          <w:szCs w:val="21"/>
        </w:rPr>
      </w:pPr>
      <w:r>
        <w:rPr>
          <w:rFonts w:ascii="宋体" w:hAnsi="宋体"/>
          <w:szCs w:val="21"/>
        </w:rPr>
        <w:t>发包人和承包人同意以下情形视为异常恶劣的气候条件：</w:t>
      </w:r>
    </w:p>
    <w:p w:rsidR="00F955D9" w:rsidRDefault="004469FE">
      <w:pPr>
        <w:spacing w:line="360" w:lineRule="auto"/>
        <w:ind w:firstLineChars="200" w:firstLine="420"/>
        <w:rPr>
          <w:rFonts w:ascii="宋体" w:hAnsi="宋体"/>
          <w:szCs w:val="21"/>
        </w:rPr>
      </w:pPr>
      <w:r>
        <w:rPr>
          <w:rFonts w:ascii="宋体" w:hAnsi="宋体"/>
          <w:szCs w:val="21"/>
        </w:rPr>
        <w:t>（1）；</w:t>
      </w:r>
    </w:p>
    <w:p w:rsidR="00F955D9" w:rsidRDefault="004469FE">
      <w:pPr>
        <w:spacing w:line="360" w:lineRule="auto"/>
        <w:ind w:firstLineChars="200" w:firstLine="420"/>
        <w:rPr>
          <w:rFonts w:ascii="宋体" w:hAnsi="宋体"/>
          <w:szCs w:val="21"/>
        </w:rPr>
      </w:pPr>
      <w:r>
        <w:rPr>
          <w:rFonts w:ascii="宋体" w:hAnsi="宋体"/>
          <w:szCs w:val="21"/>
        </w:rPr>
        <w:t>（2）；</w:t>
      </w:r>
    </w:p>
    <w:p w:rsidR="00F955D9" w:rsidRDefault="004469FE">
      <w:pPr>
        <w:spacing w:line="360" w:lineRule="auto"/>
        <w:ind w:firstLineChars="200" w:firstLine="420"/>
        <w:rPr>
          <w:rFonts w:ascii="宋体" w:hAnsi="宋体"/>
          <w:szCs w:val="21"/>
        </w:rPr>
      </w:pPr>
      <w:r>
        <w:rPr>
          <w:rFonts w:ascii="宋体" w:hAnsi="宋体"/>
          <w:szCs w:val="21"/>
        </w:rPr>
        <w:t>（3）。</w:t>
      </w:r>
    </w:p>
    <w:p w:rsidR="00F955D9" w:rsidRDefault="004469FE">
      <w:pPr>
        <w:spacing w:after="120" w:line="360" w:lineRule="auto"/>
        <w:ind w:firstLineChars="200" w:firstLine="420"/>
        <w:rPr>
          <w:rFonts w:ascii="宋体" w:hAnsi="宋体"/>
          <w:szCs w:val="21"/>
        </w:rPr>
      </w:pPr>
      <w:r>
        <w:rPr>
          <w:rFonts w:ascii="宋体" w:hAnsi="宋体"/>
          <w:szCs w:val="21"/>
        </w:rPr>
        <w:t>7.9 提前竣工的奖励</w:t>
      </w:r>
    </w:p>
    <w:p w:rsidR="00F955D9" w:rsidRDefault="004469FE">
      <w:pPr>
        <w:spacing w:line="360" w:lineRule="auto"/>
        <w:ind w:firstLineChars="200" w:firstLine="420"/>
        <w:rPr>
          <w:rFonts w:ascii="宋体" w:hAnsi="宋体"/>
          <w:szCs w:val="21"/>
        </w:rPr>
      </w:pPr>
      <w:r>
        <w:rPr>
          <w:rFonts w:ascii="宋体" w:hAnsi="宋体"/>
          <w:szCs w:val="21"/>
        </w:rPr>
        <w:t>7.9.2提前竣工的奖励：。</w:t>
      </w:r>
    </w:p>
    <w:p w:rsidR="00F955D9" w:rsidRDefault="004469FE">
      <w:pPr>
        <w:pStyle w:val="4"/>
        <w:tabs>
          <w:tab w:val="left" w:pos="864"/>
        </w:tabs>
        <w:spacing w:before="120" w:after="120" w:line="360" w:lineRule="auto"/>
        <w:rPr>
          <w:rFonts w:ascii="宋体" w:hAnsi="宋体"/>
          <w:b w:val="0"/>
          <w:szCs w:val="21"/>
        </w:rPr>
      </w:pPr>
      <w:bookmarkStart w:id="566" w:name="_Toc351203640"/>
      <w:r>
        <w:rPr>
          <w:rFonts w:ascii="宋体" w:hAnsi="宋体"/>
          <w:b w:val="0"/>
          <w:szCs w:val="21"/>
        </w:rPr>
        <w:t xml:space="preserve">8. </w:t>
      </w:r>
      <w:r>
        <w:rPr>
          <w:rFonts w:ascii="宋体" w:hAnsi="宋体"/>
          <w:b w:val="0"/>
          <w:szCs w:val="21"/>
        </w:rPr>
        <w:t>材料与设备</w:t>
      </w:r>
      <w:bookmarkEnd w:id="566"/>
    </w:p>
    <w:bookmarkEnd w:id="501"/>
    <w:bookmarkEnd w:id="502"/>
    <w:bookmarkEnd w:id="503"/>
    <w:bookmarkEnd w:id="504"/>
    <w:bookmarkEnd w:id="505"/>
    <w:bookmarkEnd w:id="506"/>
    <w:bookmarkEnd w:id="507"/>
    <w:bookmarkEnd w:id="508"/>
    <w:bookmarkEnd w:id="509"/>
    <w:bookmarkEnd w:id="510"/>
    <w:p w:rsidR="00F955D9" w:rsidRDefault="004469FE">
      <w:pPr>
        <w:spacing w:after="120" w:line="360" w:lineRule="auto"/>
        <w:ind w:firstLineChars="200" w:firstLine="420"/>
        <w:rPr>
          <w:rFonts w:ascii="宋体" w:hAnsi="宋体"/>
          <w:szCs w:val="21"/>
        </w:rPr>
      </w:pPr>
      <w:r>
        <w:rPr>
          <w:rFonts w:ascii="宋体" w:hAnsi="宋体"/>
          <w:szCs w:val="21"/>
        </w:rPr>
        <w:t>8</w:t>
      </w:r>
      <w:bookmarkStart w:id="567" w:name="_Toc304295556"/>
      <w:bookmarkStart w:id="568" w:name="_Toc297123527"/>
      <w:bookmarkStart w:id="569" w:name="_Toc296346668"/>
      <w:bookmarkStart w:id="570" w:name="_Toc296347166"/>
      <w:bookmarkStart w:id="571" w:name="_Toc280868654"/>
      <w:bookmarkStart w:id="572" w:name="_Toc296944506"/>
      <w:bookmarkStart w:id="573" w:name="_Toc296891207"/>
      <w:bookmarkStart w:id="574" w:name="_Toc296503167"/>
      <w:bookmarkStart w:id="575" w:name="_Toc297120467"/>
      <w:bookmarkStart w:id="576" w:name="_Toc300934979"/>
      <w:bookmarkStart w:id="577" w:name="_Toc292559877"/>
      <w:bookmarkStart w:id="578" w:name="_Toc312677493"/>
      <w:bookmarkStart w:id="579" w:name="_Toc297216186"/>
      <w:bookmarkStart w:id="580" w:name="_Toc292559372"/>
      <w:bookmarkStart w:id="581" w:name="_Toc297048353"/>
      <w:bookmarkStart w:id="582" w:name="_Toc296890995"/>
      <w:bookmarkStart w:id="583" w:name="_Toc312678019"/>
      <w:bookmarkStart w:id="584" w:name="_Toc303539136"/>
      <w:bookmarkStart w:id="585" w:name="_Toc280868655"/>
      <w:bookmarkStart w:id="586" w:name="_Toc267251424"/>
      <w:bookmarkStart w:id="587" w:name="_Toc280868656"/>
      <w:r>
        <w:rPr>
          <w:rFonts w:ascii="宋体" w:hAnsi="宋体"/>
          <w:szCs w:val="21"/>
        </w:rPr>
        <w:t>.4材料与工程设备的保管与使用</w:t>
      </w:r>
    </w:p>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p w:rsidR="00F955D9" w:rsidRDefault="004469FE">
      <w:pPr>
        <w:spacing w:line="360" w:lineRule="auto"/>
        <w:ind w:firstLineChars="200" w:firstLine="420"/>
        <w:rPr>
          <w:rFonts w:ascii="宋体" w:hAnsi="宋体"/>
          <w:szCs w:val="21"/>
        </w:rPr>
      </w:pPr>
      <w:r>
        <w:rPr>
          <w:rFonts w:ascii="宋体" w:hAnsi="宋体"/>
          <w:szCs w:val="21"/>
        </w:rPr>
        <w:t>8</w:t>
      </w:r>
      <w:bookmarkStart w:id="588" w:name="_Toc292559878"/>
      <w:bookmarkStart w:id="589" w:name="_Toc292559373"/>
      <w:bookmarkStart w:id="590" w:name="_Toc297123528"/>
      <w:bookmarkStart w:id="591" w:name="_Toc296346669"/>
      <w:bookmarkStart w:id="592" w:name="_Toc304295557"/>
      <w:bookmarkStart w:id="593" w:name="_Toc296891208"/>
      <w:bookmarkStart w:id="594" w:name="_Toc296944507"/>
      <w:bookmarkStart w:id="595" w:name="_Toc296890996"/>
      <w:bookmarkStart w:id="596" w:name="_Toc297120468"/>
      <w:bookmarkStart w:id="597" w:name="_Toc296503168"/>
      <w:bookmarkStart w:id="598" w:name="_Toc300934980"/>
      <w:bookmarkStart w:id="599" w:name="_Toc312678020"/>
      <w:bookmarkStart w:id="600" w:name="_Toc296347167"/>
      <w:bookmarkStart w:id="601" w:name="_Toc312677494"/>
      <w:bookmarkStart w:id="602" w:name="_Toc297216187"/>
      <w:bookmarkStart w:id="603" w:name="_Toc303539137"/>
      <w:bookmarkStart w:id="604" w:name="_Toc297048354"/>
      <w:bookmarkStart w:id="605" w:name="_Toc318581173"/>
      <w:r>
        <w:rPr>
          <w:rFonts w:ascii="宋体" w:hAnsi="宋体"/>
          <w:szCs w:val="21"/>
        </w:rPr>
        <w:t>.4.1发包人供应的材料设备的保管费用的承担：。</w:t>
      </w:r>
      <w:bookmarkEnd w:id="588"/>
      <w:bookmarkEnd w:id="589"/>
    </w:p>
    <w:p w:rsidR="00F955D9" w:rsidRDefault="004469FE">
      <w:pPr>
        <w:spacing w:after="120" w:line="360" w:lineRule="auto"/>
        <w:ind w:firstLineChars="200" w:firstLine="420"/>
        <w:rPr>
          <w:rFonts w:ascii="宋体" w:hAnsi="宋体"/>
          <w:szCs w:val="21"/>
        </w:rPr>
      </w:pPr>
      <w:r>
        <w:rPr>
          <w:rFonts w:ascii="宋体" w:hAnsi="宋体"/>
          <w:szCs w:val="21"/>
        </w:rPr>
        <w:t>8.6 样品</w:t>
      </w:r>
    </w:p>
    <w:p w:rsidR="00F955D9" w:rsidRDefault="004469FE">
      <w:pPr>
        <w:autoSpaceDE w:val="0"/>
        <w:autoSpaceDN w:val="0"/>
        <w:adjustRightInd w:val="0"/>
        <w:spacing w:line="360" w:lineRule="auto"/>
        <w:ind w:firstLineChars="200" w:firstLine="420"/>
        <w:rPr>
          <w:rFonts w:ascii="宋体" w:hAnsi="宋体"/>
          <w:szCs w:val="21"/>
        </w:rPr>
      </w:pPr>
      <w:r>
        <w:rPr>
          <w:rFonts w:ascii="宋体" w:hAnsi="宋体"/>
          <w:szCs w:val="21"/>
        </w:rPr>
        <w:t>8.6.1</w:t>
      </w:r>
      <w:r>
        <w:rPr>
          <w:rFonts w:ascii="宋体" w:hAnsi="宋体"/>
          <w:szCs w:val="21"/>
        </w:rPr>
        <w:tab/>
        <w:t>样品的报送</w:t>
      </w:r>
      <w:r>
        <w:rPr>
          <w:rFonts w:ascii="宋体" w:hAnsi="宋体" w:hint="eastAsia"/>
          <w:szCs w:val="21"/>
        </w:rPr>
        <w:t>与封存</w:t>
      </w:r>
    </w:p>
    <w:p w:rsidR="00F955D9" w:rsidRDefault="004469FE">
      <w:pPr>
        <w:autoSpaceDE w:val="0"/>
        <w:autoSpaceDN w:val="0"/>
        <w:adjustRightInd w:val="0"/>
        <w:spacing w:line="360" w:lineRule="auto"/>
        <w:ind w:firstLineChars="200" w:firstLine="420"/>
        <w:rPr>
          <w:rFonts w:ascii="宋体" w:hAnsi="宋体"/>
          <w:szCs w:val="21"/>
          <w:u w:val="single"/>
        </w:rPr>
      </w:pPr>
      <w:r>
        <w:rPr>
          <w:rFonts w:ascii="宋体" w:hAnsi="宋体"/>
          <w:szCs w:val="21"/>
        </w:rPr>
        <w:t>需要承包人报送样品的材料或工程设备，样品的种类、名称、规格、数量要求：</w:t>
      </w:r>
    </w:p>
    <w:p w:rsidR="00F955D9" w:rsidRDefault="004469FE">
      <w:pPr>
        <w:autoSpaceDE w:val="0"/>
        <w:autoSpaceDN w:val="0"/>
        <w:adjustRightInd w:val="0"/>
        <w:spacing w:line="360" w:lineRule="auto"/>
        <w:rPr>
          <w:rFonts w:ascii="宋体" w:hAnsi="宋体"/>
          <w:szCs w:val="21"/>
        </w:rPr>
      </w:pPr>
      <w:r>
        <w:rPr>
          <w:rFonts w:ascii="宋体" w:hAnsi="宋体"/>
          <w:szCs w:val="21"/>
        </w:rPr>
        <w:t>。</w:t>
      </w:r>
    </w:p>
    <w:p w:rsidR="00F955D9" w:rsidRDefault="004469FE">
      <w:pPr>
        <w:spacing w:after="120" w:line="360" w:lineRule="auto"/>
        <w:ind w:firstLineChars="200" w:firstLine="420"/>
        <w:rPr>
          <w:rFonts w:ascii="宋体" w:hAnsi="宋体"/>
          <w:szCs w:val="21"/>
        </w:rPr>
      </w:pPr>
      <w:r>
        <w:rPr>
          <w:rFonts w:ascii="宋体" w:hAnsi="宋体"/>
          <w:szCs w:val="21"/>
        </w:rPr>
        <w:t>8.8 施工设备和临时设施</w:t>
      </w:r>
    </w:p>
    <w:p w:rsidR="00F955D9" w:rsidRDefault="004469FE">
      <w:pPr>
        <w:autoSpaceDE w:val="0"/>
        <w:autoSpaceDN w:val="0"/>
        <w:adjustRightInd w:val="0"/>
        <w:spacing w:line="360" w:lineRule="auto"/>
        <w:ind w:firstLineChars="200" w:firstLine="420"/>
        <w:rPr>
          <w:rFonts w:ascii="宋体" w:hAnsi="宋体"/>
          <w:szCs w:val="21"/>
        </w:rPr>
      </w:pPr>
      <w:r>
        <w:rPr>
          <w:rFonts w:ascii="宋体" w:hAnsi="宋体"/>
          <w:szCs w:val="21"/>
        </w:rPr>
        <w:lastRenderedPageBreak/>
        <w:t>8.8.1 承包人提供的施工设备和临时设施</w:t>
      </w:r>
    </w:p>
    <w:p w:rsidR="00F955D9" w:rsidRDefault="004469FE">
      <w:pPr>
        <w:autoSpaceDE w:val="0"/>
        <w:autoSpaceDN w:val="0"/>
        <w:adjustRightInd w:val="0"/>
        <w:spacing w:line="360" w:lineRule="auto"/>
        <w:ind w:firstLineChars="200" w:firstLine="420"/>
        <w:rPr>
          <w:rFonts w:ascii="宋体" w:hAnsi="宋体"/>
          <w:szCs w:val="21"/>
        </w:rPr>
      </w:pPr>
      <w:r>
        <w:rPr>
          <w:rFonts w:ascii="宋体" w:hAnsi="宋体"/>
          <w:szCs w:val="21"/>
        </w:rPr>
        <w:t>关于修建临时设施费用承担的约定：。</w:t>
      </w:r>
    </w:p>
    <w:p w:rsidR="00F955D9" w:rsidRDefault="004469FE">
      <w:pPr>
        <w:pStyle w:val="4"/>
        <w:tabs>
          <w:tab w:val="left" w:pos="864"/>
        </w:tabs>
        <w:spacing w:before="120" w:after="120" w:line="360" w:lineRule="auto"/>
        <w:rPr>
          <w:rFonts w:ascii="宋体" w:hAnsi="宋体"/>
          <w:b w:val="0"/>
          <w:szCs w:val="21"/>
        </w:rPr>
      </w:pPr>
      <w:bookmarkStart w:id="606" w:name="_Toc351203641"/>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r>
        <w:rPr>
          <w:rFonts w:ascii="宋体" w:hAnsi="宋体"/>
          <w:b w:val="0"/>
          <w:szCs w:val="21"/>
        </w:rPr>
        <w:t>9</w:t>
      </w:r>
      <w:bookmarkStart w:id="607" w:name="_Toc303539139"/>
      <w:bookmarkStart w:id="608" w:name="_Toc297216192"/>
      <w:bookmarkStart w:id="609" w:name="_Toc312677495"/>
      <w:bookmarkStart w:id="610" w:name="_Toc312678021"/>
      <w:bookmarkStart w:id="611" w:name="_Toc297123533"/>
      <w:bookmarkStart w:id="612" w:name="_Toc300934982"/>
      <w:bookmarkStart w:id="613" w:name="_Toc304295559"/>
      <w:bookmarkStart w:id="614" w:name="_Toc292559883"/>
      <w:bookmarkStart w:id="615" w:name="_Toc292559378"/>
      <w:bookmarkStart w:id="616" w:name="_Toc267251428"/>
      <w:bookmarkStart w:id="617" w:name="_Toc296944512"/>
      <w:bookmarkStart w:id="618" w:name="_Toc297048359"/>
      <w:bookmarkStart w:id="619" w:name="_Toc296503173"/>
      <w:bookmarkStart w:id="620" w:name="_Toc296346674"/>
      <w:bookmarkStart w:id="621" w:name="_Toc267251427"/>
      <w:bookmarkStart w:id="622" w:name="_Toc297120473"/>
      <w:bookmarkStart w:id="623" w:name="_Toc296891001"/>
      <w:bookmarkStart w:id="624" w:name="_Toc296347172"/>
      <w:bookmarkStart w:id="625" w:name="_Toc296891213"/>
      <w:bookmarkEnd w:id="585"/>
      <w:bookmarkEnd w:id="586"/>
      <w:bookmarkEnd w:id="587"/>
      <w:r>
        <w:rPr>
          <w:rFonts w:ascii="宋体" w:hAnsi="宋体"/>
          <w:b w:val="0"/>
          <w:szCs w:val="21"/>
        </w:rPr>
        <w:t xml:space="preserve">. </w:t>
      </w:r>
      <w:r>
        <w:rPr>
          <w:rFonts w:ascii="宋体" w:hAnsi="宋体"/>
          <w:b w:val="0"/>
          <w:szCs w:val="21"/>
        </w:rPr>
        <w:t>试验与检验</w:t>
      </w:r>
      <w:bookmarkEnd w:id="606"/>
    </w:p>
    <w:bookmarkEnd w:id="607"/>
    <w:bookmarkEnd w:id="608"/>
    <w:bookmarkEnd w:id="609"/>
    <w:bookmarkEnd w:id="610"/>
    <w:bookmarkEnd w:id="611"/>
    <w:bookmarkEnd w:id="612"/>
    <w:bookmarkEnd w:id="613"/>
    <w:p w:rsidR="00F955D9" w:rsidRDefault="004469FE">
      <w:pPr>
        <w:spacing w:after="120" w:line="360" w:lineRule="auto"/>
        <w:ind w:firstLineChars="200" w:firstLine="420"/>
        <w:rPr>
          <w:rFonts w:ascii="宋体" w:hAnsi="宋体"/>
          <w:szCs w:val="21"/>
        </w:rPr>
      </w:pPr>
      <w:r>
        <w:rPr>
          <w:rFonts w:ascii="宋体" w:hAnsi="宋体"/>
          <w:szCs w:val="21"/>
        </w:rPr>
        <w:t>9</w:t>
      </w:r>
      <w:bookmarkStart w:id="626" w:name="_Toc297216193"/>
      <w:bookmarkStart w:id="627" w:name="_Toc304295560"/>
      <w:bookmarkStart w:id="628" w:name="_Toc312677496"/>
      <w:bookmarkStart w:id="629" w:name="_Toc297123534"/>
      <w:bookmarkStart w:id="630" w:name="_Toc303539140"/>
      <w:bookmarkStart w:id="631" w:name="_Toc300934983"/>
      <w:bookmarkStart w:id="632" w:name="_Toc312678022"/>
      <w:r>
        <w:rPr>
          <w:rFonts w:ascii="宋体" w:hAnsi="宋体"/>
          <w:szCs w:val="21"/>
        </w:rPr>
        <w:t>.1试验设备与试验人员</w:t>
      </w:r>
    </w:p>
    <w:bookmarkEnd w:id="626"/>
    <w:bookmarkEnd w:id="627"/>
    <w:bookmarkEnd w:id="628"/>
    <w:bookmarkEnd w:id="629"/>
    <w:bookmarkEnd w:id="630"/>
    <w:bookmarkEnd w:id="631"/>
    <w:bookmarkEnd w:id="632"/>
    <w:p w:rsidR="00F955D9" w:rsidRDefault="004469FE">
      <w:pPr>
        <w:spacing w:line="360" w:lineRule="auto"/>
        <w:ind w:firstLineChars="200" w:firstLine="420"/>
        <w:rPr>
          <w:rFonts w:ascii="宋体" w:hAnsi="宋体"/>
          <w:szCs w:val="21"/>
        </w:rPr>
      </w:pPr>
      <w:r>
        <w:rPr>
          <w:rFonts w:ascii="宋体" w:hAnsi="宋体"/>
          <w:szCs w:val="21"/>
        </w:rPr>
        <w:t>9</w:t>
      </w:r>
      <w:bookmarkStart w:id="633" w:name="_Toc303539141"/>
      <w:bookmarkStart w:id="634" w:name="_Toc297123535"/>
      <w:bookmarkStart w:id="635" w:name="_Toc312677497"/>
      <w:bookmarkStart w:id="636" w:name="_Toc312678023"/>
      <w:bookmarkStart w:id="637" w:name="_Toc297216194"/>
      <w:bookmarkStart w:id="638" w:name="_Toc300934984"/>
      <w:bookmarkStart w:id="639" w:name="_Toc304295561"/>
      <w:bookmarkStart w:id="640" w:name="_Toc318581174"/>
      <w:r>
        <w:rPr>
          <w:rFonts w:ascii="宋体" w:hAnsi="宋体"/>
          <w:szCs w:val="21"/>
        </w:rPr>
        <w:t>.1.2 试验设备</w:t>
      </w:r>
    </w:p>
    <w:p w:rsidR="00F955D9" w:rsidRDefault="004469FE">
      <w:pPr>
        <w:spacing w:line="360" w:lineRule="auto"/>
        <w:ind w:firstLineChars="200" w:firstLine="420"/>
        <w:rPr>
          <w:rFonts w:ascii="宋体" w:hAnsi="宋体"/>
          <w:szCs w:val="21"/>
        </w:rPr>
      </w:pPr>
      <w:r>
        <w:rPr>
          <w:rFonts w:ascii="宋体" w:hAnsi="宋体"/>
          <w:szCs w:val="21"/>
        </w:rPr>
        <w:t>施工现场需要配置的试验场所：</w:t>
      </w:r>
      <w:bookmarkStart w:id="641" w:name="_Toc300934985"/>
      <w:bookmarkStart w:id="642" w:name="_Toc312677498"/>
      <w:bookmarkStart w:id="643" w:name="_Toc312678024"/>
      <w:bookmarkStart w:id="644" w:name="_Toc304295562"/>
      <w:bookmarkStart w:id="645" w:name="_Toc303539142"/>
      <w:bookmarkStart w:id="646" w:name="_Toc297123536"/>
      <w:bookmarkStart w:id="647" w:name="_Toc297216195"/>
      <w:bookmarkEnd w:id="633"/>
      <w:bookmarkEnd w:id="634"/>
      <w:bookmarkEnd w:id="635"/>
      <w:bookmarkEnd w:id="636"/>
      <w:bookmarkEnd w:id="637"/>
      <w:bookmarkEnd w:id="638"/>
      <w:bookmarkEnd w:id="639"/>
      <w:r>
        <w:rPr>
          <w:rFonts w:ascii="宋体" w:hAnsi="宋体"/>
          <w:szCs w:val="21"/>
        </w:rPr>
        <w:t>。</w:t>
      </w:r>
    </w:p>
    <w:p w:rsidR="00F955D9" w:rsidRDefault="004469FE">
      <w:pPr>
        <w:spacing w:line="360" w:lineRule="auto"/>
        <w:ind w:firstLineChars="200" w:firstLine="420"/>
        <w:rPr>
          <w:rFonts w:ascii="宋体" w:hAnsi="宋体"/>
          <w:szCs w:val="21"/>
        </w:rPr>
      </w:pPr>
      <w:r>
        <w:rPr>
          <w:rFonts w:ascii="宋体" w:hAnsi="宋体"/>
          <w:szCs w:val="21"/>
        </w:rPr>
        <w:t>施工现场需要配备的试验设备：。</w:t>
      </w:r>
    </w:p>
    <w:p w:rsidR="00F955D9" w:rsidRDefault="004469FE">
      <w:pPr>
        <w:spacing w:line="360" w:lineRule="auto"/>
        <w:ind w:firstLineChars="200" w:firstLine="420"/>
        <w:rPr>
          <w:rFonts w:ascii="宋体" w:hAnsi="宋体"/>
          <w:szCs w:val="21"/>
        </w:rPr>
      </w:pPr>
      <w:r>
        <w:rPr>
          <w:rFonts w:ascii="宋体" w:hAnsi="宋体"/>
          <w:szCs w:val="21"/>
        </w:rPr>
        <w:t>施工现场需要具备的其他试验条件：。</w:t>
      </w:r>
    </w:p>
    <w:p w:rsidR="00F955D9" w:rsidRDefault="004469FE">
      <w:pPr>
        <w:spacing w:after="120" w:line="360" w:lineRule="auto"/>
        <w:ind w:firstLineChars="200" w:firstLine="420"/>
        <w:rPr>
          <w:rFonts w:ascii="宋体" w:hAnsi="宋体"/>
          <w:szCs w:val="21"/>
        </w:rPr>
      </w:pPr>
      <w:r>
        <w:rPr>
          <w:rFonts w:ascii="宋体" w:hAnsi="宋体"/>
          <w:szCs w:val="21"/>
        </w:rPr>
        <w:t>9.4 现场工艺试验</w:t>
      </w:r>
    </w:p>
    <w:p w:rsidR="00F955D9" w:rsidRDefault="004469FE">
      <w:pPr>
        <w:spacing w:line="360" w:lineRule="auto"/>
        <w:ind w:firstLineChars="200" w:firstLine="420"/>
        <w:rPr>
          <w:rFonts w:ascii="宋体" w:hAnsi="宋体"/>
          <w:szCs w:val="21"/>
        </w:rPr>
      </w:pPr>
      <w:r>
        <w:rPr>
          <w:rFonts w:ascii="宋体" w:hAnsi="宋体"/>
          <w:szCs w:val="21"/>
        </w:rPr>
        <w:t>现场工艺试验的有关约定：。</w:t>
      </w:r>
    </w:p>
    <w:p w:rsidR="00F955D9" w:rsidRDefault="004469FE">
      <w:pPr>
        <w:pStyle w:val="4"/>
        <w:tabs>
          <w:tab w:val="left" w:pos="864"/>
        </w:tabs>
        <w:spacing w:before="120" w:after="120" w:line="360" w:lineRule="auto"/>
        <w:rPr>
          <w:rFonts w:ascii="宋体" w:hAnsi="宋体"/>
          <w:b w:val="0"/>
          <w:szCs w:val="21"/>
        </w:rPr>
      </w:pPr>
      <w:bookmarkStart w:id="648" w:name="_Toc351203642"/>
      <w:bookmarkEnd w:id="640"/>
      <w:bookmarkEnd w:id="641"/>
      <w:bookmarkEnd w:id="642"/>
      <w:bookmarkEnd w:id="643"/>
      <w:bookmarkEnd w:id="644"/>
      <w:bookmarkEnd w:id="645"/>
      <w:bookmarkEnd w:id="646"/>
      <w:bookmarkEnd w:id="647"/>
      <w:r>
        <w:rPr>
          <w:rFonts w:ascii="宋体" w:hAnsi="宋体"/>
          <w:b w:val="0"/>
          <w:szCs w:val="21"/>
        </w:rPr>
        <w:t>1</w:t>
      </w:r>
      <w:bookmarkStart w:id="649" w:name="_Toc297216199"/>
      <w:bookmarkStart w:id="650" w:name="_Toc297120493"/>
      <w:bookmarkStart w:id="651" w:name="_Toc297123540"/>
      <w:bookmarkStart w:id="652" w:name="_Toc296503193"/>
      <w:bookmarkStart w:id="653" w:name="_Toc304295566"/>
      <w:bookmarkStart w:id="654" w:name="_Toc296891021"/>
      <w:bookmarkStart w:id="655" w:name="_Toc296944532"/>
      <w:bookmarkStart w:id="656" w:name="_Toc300934989"/>
      <w:bookmarkStart w:id="657" w:name="_Toc303539146"/>
      <w:bookmarkStart w:id="658" w:name="_Toc297048379"/>
      <w:bookmarkStart w:id="659" w:name="_Toc292559398"/>
      <w:bookmarkStart w:id="660" w:name="_Toc296347192"/>
      <w:bookmarkStart w:id="661" w:name="_Toc296891233"/>
      <w:bookmarkStart w:id="662" w:name="_Toc296346694"/>
      <w:bookmarkStart w:id="663" w:name="_Toc292559903"/>
      <w:bookmarkStart w:id="664" w:name="_Toc312678025"/>
      <w:bookmarkStart w:id="665" w:name="_Toc312677499"/>
      <w:bookmarkStart w:id="666" w:name="_Toc267251441"/>
      <w:bookmarkStart w:id="667" w:name="_Toc267251439"/>
      <w:bookmarkStart w:id="668" w:name="_Toc267251433"/>
      <w:bookmarkStart w:id="669" w:name="_Toc267251440"/>
      <w:bookmarkStart w:id="670" w:name="_Toc267251437"/>
      <w:bookmarkStart w:id="671" w:name="_Toc267251435"/>
      <w:bookmarkStart w:id="672" w:name="_Toc267251442"/>
      <w:bookmarkEnd w:id="614"/>
      <w:bookmarkEnd w:id="615"/>
      <w:bookmarkEnd w:id="616"/>
      <w:bookmarkEnd w:id="617"/>
      <w:bookmarkEnd w:id="618"/>
      <w:bookmarkEnd w:id="619"/>
      <w:bookmarkEnd w:id="620"/>
      <w:bookmarkEnd w:id="621"/>
      <w:bookmarkEnd w:id="622"/>
      <w:bookmarkEnd w:id="623"/>
      <w:bookmarkEnd w:id="624"/>
      <w:bookmarkEnd w:id="625"/>
      <w:r>
        <w:rPr>
          <w:rFonts w:ascii="宋体" w:hAnsi="宋体"/>
          <w:b w:val="0"/>
          <w:szCs w:val="21"/>
        </w:rPr>
        <w:t xml:space="preserve">0. </w:t>
      </w:r>
      <w:r>
        <w:rPr>
          <w:rFonts w:ascii="宋体" w:hAnsi="宋体"/>
          <w:b w:val="0"/>
          <w:szCs w:val="21"/>
        </w:rPr>
        <w:t>变更</w:t>
      </w:r>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p>
    <w:bookmarkEnd w:id="664"/>
    <w:bookmarkEnd w:id="665"/>
    <w:p w:rsidR="00F955D9" w:rsidRDefault="004469FE">
      <w:pPr>
        <w:spacing w:after="120" w:line="360" w:lineRule="auto"/>
        <w:ind w:firstLineChars="200" w:firstLine="420"/>
        <w:rPr>
          <w:rFonts w:ascii="宋体" w:hAnsi="宋体"/>
          <w:szCs w:val="21"/>
        </w:rPr>
      </w:pPr>
      <w:r>
        <w:rPr>
          <w:rFonts w:ascii="宋体" w:hAnsi="宋体"/>
          <w:szCs w:val="21"/>
        </w:rPr>
        <w:t>1</w:t>
      </w:r>
      <w:bookmarkStart w:id="673" w:name="_Toc312677500"/>
      <w:bookmarkStart w:id="674" w:name="_Toc296347193"/>
      <w:bookmarkStart w:id="675" w:name="_Toc300934990"/>
      <w:bookmarkStart w:id="676" w:name="_Toc297048380"/>
      <w:bookmarkStart w:id="677" w:name="_Toc292559904"/>
      <w:bookmarkStart w:id="678" w:name="_Toc296503194"/>
      <w:bookmarkStart w:id="679" w:name="_Toc303539147"/>
      <w:bookmarkStart w:id="680" w:name="_Toc297123541"/>
      <w:bookmarkStart w:id="681" w:name="_Toc296891234"/>
      <w:bookmarkStart w:id="682" w:name="_Toc297216200"/>
      <w:bookmarkStart w:id="683" w:name="_Toc296891022"/>
      <w:bookmarkStart w:id="684" w:name="_Toc296346695"/>
      <w:bookmarkStart w:id="685" w:name="_Toc292559399"/>
      <w:bookmarkStart w:id="686" w:name="_Toc296944533"/>
      <w:bookmarkStart w:id="687" w:name="_Toc297120494"/>
      <w:bookmarkStart w:id="688" w:name="_Toc312678026"/>
      <w:bookmarkStart w:id="689" w:name="_Toc304295567"/>
      <w:r>
        <w:rPr>
          <w:rFonts w:ascii="宋体" w:hAnsi="宋体"/>
          <w:szCs w:val="21"/>
        </w:rPr>
        <w:t>0.1变更的范围</w:t>
      </w:r>
    </w:p>
    <w:p w:rsidR="00F955D9" w:rsidRDefault="004469FE">
      <w:pPr>
        <w:spacing w:line="360" w:lineRule="auto"/>
        <w:ind w:firstLine="600"/>
        <w:rPr>
          <w:rFonts w:ascii="宋体" w:hAnsi="宋体"/>
          <w:szCs w:val="21"/>
        </w:rPr>
      </w:pPr>
      <w:r>
        <w:rPr>
          <w:rFonts w:ascii="宋体" w:hAnsi="宋体"/>
          <w:szCs w:val="21"/>
        </w:rPr>
        <w:t>关于变更的范围的约定：。</w:t>
      </w:r>
    </w:p>
    <w:p w:rsidR="00F955D9" w:rsidRDefault="004469FE">
      <w:pPr>
        <w:spacing w:after="120" w:line="360" w:lineRule="auto"/>
        <w:ind w:firstLineChars="200" w:firstLine="420"/>
        <w:rPr>
          <w:rFonts w:ascii="宋体" w:hAnsi="宋体"/>
          <w:szCs w:val="21"/>
        </w:rPr>
      </w:pPr>
      <w:r>
        <w:rPr>
          <w:rFonts w:ascii="宋体" w:hAnsi="宋体"/>
          <w:szCs w:val="21"/>
        </w:rPr>
        <w:t>10.4 变更估价</w:t>
      </w:r>
    </w:p>
    <w:p w:rsidR="00F955D9" w:rsidRDefault="004469FE">
      <w:pPr>
        <w:spacing w:line="360" w:lineRule="auto"/>
        <w:ind w:firstLineChars="200" w:firstLine="420"/>
        <w:rPr>
          <w:rFonts w:ascii="宋体" w:hAnsi="宋体"/>
          <w:szCs w:val="21"/>
        </w:rPr>
      </w:pPr>
      <w:r>
        <w:rPr>
          <w:rFonts w:ascii="宋体" w:hAnsi="宋体" w:hint="eastAsia"/>
          <w:szCs w:val="21"/>
        </w:rPr>
        <w:t>10.4.1 变更估价原则</w:t>
      </w:r>
    </w:p>
    <w:p w:rsidR="00F955D9" w:rsidRDefault="004469FE">
      <w:pPr>
        <w:spacing w:line="360" w:lineRule="auto"/>
        <w:ind w:firstLineChars="200" w:firstLine="420"/>
        <w:rPr>
          <w:rFonts w:ascii="宋体" w:hAnsi="宋体"/>
          <w:szCs w:val="21"/>
          <w:u w:val="single"/>
        </w:rPr>
      </w:pPr>
      <w:r>
        <w:rPr>
          <w:rFonts w:ascii="宋体" w:hAnsi="宋体"/>
          <w:szCs w:val="21"/>
        </w:rPr>
        <w:t>关于变更估价的约定: 。</w:t>
      </w:r>
    </w:p>
    <w:p w:rsidR="00F955D9" w:rsidRDefault="004469FE">
      <w:pPr>
        <w:spacing w:after="120" w:line="360" w:lineRule="auto"/>
        <w:ind w:firstLineChars="200" w:firstLine="420"/>
        <w:rPr>
          <w:rFonts w:ascii="宋体" w:hAnsi="宋体"/>
          <w:szCs w:val="21"/>
        </w:rPr>
      </w:pPr>
      <w:r>
        <w:rPr>
          <w:rFonts w:ascii="宋体" w:hAnsi="宋体"/>
          <w:szCs w:val="21"/>
        </w:rPr>
        <w:t>1</w:t>
      </w:r>
      <w:bookmarkStart w:id="690" w:name="_Toc300934993"/>
      <w:bookmarkStart w:id="691" w:name="_Toc297048383"/>
      <w:bookmarkStart w:id="692" w:name="_Toc292559402"/>
      <w:bookmarkStart w:id="693" w:name="_Toc296891237"/>
      <w:bookmarkStart w:id="694" w:name="_Toc296891025"/>
      <w:bookmarkStart w:id="695" w:name="_Toc292559907"/>
      <w:bookmarkStart w:id="696" w:name="_Toc296503197"/>
      <w:bookmarkStart w:id="697" w:name="_Toc297216203"/>
      <w:bookmarkStart w:id="698" w:name="_Toc303539150"/>
      <w:bookmarkStart w:id="699" w:name="_Toc296347196"/>
      <w:bookmarkStart w:id="700" w:name="_Toc297120497"/>
      <w:bookmarkStart w:id="701" w:name="_Toc296346698"/>
      <w:bookmarkStart w:id="702" w:name="_Toc296944536"/>
      <w:bookmarkStart w:id="703" w:name="_Toc297123544"/>
      <w:bookmarkStart w:id="704" w:name="_Toc304295570"/>
      <w:bookmarkStart w:id="705" w:name="_Toc312678029"/>
      <w:bookmarkStart w:id="706" w:name="_Toc312677503"/>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r>
        <w:rPr>
          <w:rFonts w:ascii="宋体" w:hAnsi="宋体"/>
          <w:szCs w:val="21"/>
        </w:rPr>
        <w:t>0.5承</w:t>
      </w:r>
      <w:bookmarkStart w:id="707" w:name="_Toc300934994"/>
      <w:bookmarkStart w:id="708" w:name="_Toc292559913"/>
      <w:bookmarkStart w:id="709" w:name="_Toc292559408"/>
      <w:bookmarkStart w:id="710" w:name="_Toc303539151"/>
      <w:bookmarkStart w:id="711" w:name="_Toc296346704"/>
      <w:bookmarkStart w:id="712" w:name="_Toc297048389"/>
      <w:bookmarkStart w:id="713" w:name="_Toc296944542"/>
      <w:bookmarkStart w:id="714" w:name="_Toc296891031"/>
      <w:bookmarkStart w:id="715" w:name="_Toc297120503"/>
      <w:bookmarkStart w:id="716" w:name="_Toc296347202"/>
      <w:bookmarkStart w:id="717" w:name="_Toc296891243"/>
      <w:bookmarkStart w:id="718" w:name="_Toc296503203"/>
      <w:bookmarkStart w:id="719" w:name="_Toc297216204"/>
      <w:bookmarkStart w:id="720" w:name="_Toc297123545"/>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r>
        <w:rPr>
          <w:rFonts w:ascii="宋体" w:hAnsi="宋体"/>
          <w:szCs w:val="21"/>
        </w:rPr>
        <w:t>包人的合理化建议</w:t>
      </w:r>
    </w:p>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p w:rsidR="00F955D9" w:rsidRDefault="004469FE">
      <w:pPr>
        <w:spacing w:line="360" w:lineRule="auto"/>
        <w:ind w:firstLineChars="200" w:firstLine="420"/>
        <w:rPr>
          <w:rFonts w:ascii="宋体" w:hAnsi="宋体"/>
          <w:szCs w:val="21"/>
        </w:rPr>
      </w:pPr>
      <w:r>
        <w:rPr>
          <w:rFonts w:ascii="宋体" w:hAnsi="宋体"/>
          <w:szCs w:val="21"/>
        </w:rPr>
        <w:t>监理人审查承包人合理化建议的期限：。</w:t>
      </w:r>
    </w:p>
    <w:p w:rsidR="00F955D9" w:rsidRDefault="004469FE">
      <w:pPr>
        <w:spacing w:line="360" w:lineRule="auto"/>
        <w:ind w:firstLineChars="200" w:firstLine="420"/>
        <w:rPr>
          <w:rFonts w:ascii="宋体" w:hAnsi="宋体"/>
          <w:szCs w:val="21"/>
        </w:rPr>
      </w:pPr>
      <w:r>
        <w:rPr>
          <w:rFonts w:ascii="宋体" w:hAnsi="宋体"/>
          <w:szCs w:val="21"/>
        </w:rPr>
        <w:t>发包人审批承包人合理化建议的期限：。</w:t>
      </w:r>
    </w:p>
    <w:p w:rsidR="00F955D9" w:rsidRDefault="004469FE">
      <w:pPr>
        <w:spacing w:line="360" w:lineRule="auto"/>
        <w:ind w:firstLineChars="200" w:firstLine="420"/>
        <w:rPr>
          <w:rFonts w:ascii="宋体" w:hAnsi="宋体"/>
          <w:szCs w:val="21"/>
          <w:u w:val="single"/>
        </w:rPr>
      </w:pPr>
      <w:r>
        <w:rPr>
          <w:rFonts w:ascii="宋体" w:hAnsi="宋体"/>
          <w:szCs w:val="21"/>
        </w:rPr>
        <w:t>承</w:t>
      </w:r>
      <w:bookmarkStart w:id="721" w:name="_Toc297048390"/>
      <w:bookmarkStart w:id="722" w:name="_Toc292559409"/>
      <w:bookmarkStart w:id="723" w:name="_Toc296503204"/>
      <w:bookmarkStart w:id="724" w:name="_Toc300934995"/>
      <w:bookmarkStart w:id="725" w:name="_Toc296891032"/>
      <w:bookmarkStart w:id="726" w:name="_Toc296891244"/>
      <w:bookmarkStart w:id="727" w:name="_Toc296944543"/>
      <w:bookmarkStart w:id="728" w:name="_Toc292559914"/>
      <w:bookmarkStart w:id="729" w:name="_Toc303539152"/>
      <w:bookmarkStart w:id="730" w:name="_Toc312677504"/>
      <w:bookmarkStart w:id="731" w:name="_Toc297123546"/>
      <w:bookmarkStart w:id="732" w:name="_Toc318581175"/>
      <w:bookmarkStart w:id="733" w:name="_Toc296346705"/>
      <w:bookmarkStart w:id="734" w:name="_Toc304295571"/>
      <w:bookmarkStart w:id="735" w:name="_Toc312678030"/>
      <w:bookmarkStart w:id="736" w:name="_Toc297120504"/>
      <w:bookmarkStart w:id="737" w:name="_Toc297216205"/>
      <w:bookmarkStart w:id="738" w:name="_Toc296347203"/>
      <w:r>
        <w:rPr>
          <w:rFonts w:ascii="宋体" w:hAnsi="宋体"/>
          <w:szCs w:val="21"/>
        </w:rPr>
        <w:t>包人提出的合理化建议降低了合同价格或者提高了工程经济效益的奖励的方法和金额为：</w:t>
      </w:r>
    </w:p>
    <w:p w:rsidR="00F955D9" w:rsidRDefault="004469FE">
      <w:pPr>
        <w:spacing w:line="360" w:lineRule="auto"/>
        <w:rPr>
          <w:rFonts w:ascii="宋体" w:hAnsi="宋体"/>
          <w:szCs w:val="21"/>
          <w:u w:val="single"/>
        </w:rPr>
      </w:pPr>
      <w:r>
        <w:rPr>
          <w:rFonts w:ascii="宋体" w:hAnsi="宋体"/>
          <w:szCs w:val="21"/>
        </w:rPr>
        <w:t>。</w:t>
      </w:r>
    </w:p>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p w:rsidR="00F955D9" w:rsidRDefault="004469FE">
      <w:pPr>
        <w:spacing w:after="120" w:line="360" w:lineRule="auto"/>
        <w:ind w:firstLineChars="200" w:firstLine="420"/>
        <w:rPr>
          <w:rFonts w:ascii="宋体" w:hAnsi="宋体"/>
          <w:szCs w:val="21"/>
        </w:rPr>
      </w:pPr>
      <w:r>
        <w:rPr>
          <w:rFonts w:ascii="宋体" w:hAnsi="宋体"/>
          <w:szCs w:val="21"/>
        </w:rPr>
        <w:t>1</w:t>
      </w:r>
      <w:bookmarkStart w:id="739" w:name="_Toc296891027"/>
      <w:bookmarkStart w:id="740" w:name="_Toc296347198"/>
      <w:bookmarkStart w:id="741" w:name="_Toc312678033"/>
      <w:bookmarkStart w:id="742" w:name="_Toc296346700"/>
      <w:bookmarkStart w:id="743" w:name="_Toc297216207"/>
      <w:bookmarkStart w:id="744" w:name="_Toc296503199"/>
      <w:bookmarkStart w:id="745" w:name="_Toc303539154"/>
      <w:bookmarkStart w:id="746" w:name="_Toc312677507"/>
      <w:bookmarkStart w:id="747" w:name="_Toc297120499"/>
      <w:bookmarkStart w:id="748" w:name="_Toc300934997"/>
      <w:bookmarkStart w:id="749" w:name="_Toc304295574"/>
      <w:bookmarkStart w:id="750" w:name="_Toc297123548"/>
      <w:bookmarkStart w:id="751" w:name="_Toc292559909"/>
      <w:bookmarkStart w:id="752" w:name="_Toc296891239"/>
      <w:bookmarkStart w:id="753" w:name="_Toc292559404"/>
      <w:bookmarkStart w:id="754" w:name="_Toc297048385"/>
      <w:bookmarkStart w:id="755" w:name="_Toc296944538"/>
      <w:r>
        <w:rPr>
          <w:rFonts w:ascii="宋体" w:hAnsi="宋体"/>
          <w:szCs w:val="21"/>
        </w:rPr>
        <w:t>0.7 暂估价</w:t>
      </w:r>
    </w:p>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p w:rsidR="00F955D9" w:rsidRDefault="004469FE">
      <w:pPr>
        <w:spacing w:line="360" w:lineRule="auto"/>
        <w:ind w:firstLineChars="200" w:firstLine="420"/>
        <w:rPr>
          <w:rFonts w:ascii="宋体" w:hAnsi="宋体"/>
          <w:szCs w:val="21"/>
        </w:rPr>
      </w:pPr>
      <w:r>
        <w:rPr>
          <w:rFonts w:ascii="宋体" w:hAnsi="宋体"/>
          <w:szCs w:val="21"/>
        </w:rPr>
        <w:t>暂</w:t>
      </w:r>
      <w:bookmarkStart w:id="756" w:name="_Toc312678034"/>
      <w:bookmarkStart w:id="757" w:name="_Toc312677508"/>
      <w:bookmarkStart w:id="758" w:name="_Toc318581176"/>
      <w:r>
        <w:rPr>
          <w:rFonts w:ascii="宋体" w:hAnsi="宋体"/>
          <w:szCs w:val="21"/>
        </w:rPr>
        <w:t>估价材料和工程设备的明细详见附件</w:t>
      </w:r>
      <w:r>
        <w:rPr>
          <w:rFonts w:ascii="宋体" w:hAnsi="宋体" w:hint="eastAsia"/>
          <w:szCs w:val="21"/>
        </w:rPr>
        <w:t>11：《</w:t>
      </w:r>
      <w:r>
        <w:rPr>
          <w:rFonts w:ascii="宋体" w:hAnsi="宋体"/>
          <w:szCs w:val="21"/>
        </w:rPr>
        <w:t>暂估价一览表</w:t>
      </w:r>
      <w:r>
        <w:rPr>
          <w:rFonts w:ascii="宋体" w:hAnsi="宋体" w:hint="eastAsia"/>
          <w:szCs w:val="21"/>
        </w:rPr>
        <w:t>》。</w:t>
      </w:r>
    </w:p>
    <w:bookmarkEnd w:id="756"/>
    <w:bookmarkEnd w:id="757"/>
    <w:bookmarkEnd w:id="758"/>
    <w:p w:rsidR="00F955D9" w:rsidRDefault="004469FE">
      <w:pPr>
        <w:spacing w:line="360" w:lineRule="auto"/>
        <w:ind w:firstLineChars="200" w:firstLine="420"/>
        <w:rPr>
          <w:rFonts w:ascii="宋体" w:hAnsi="宋体"/>
          <w:szCs w:val="21"/>
        </w:rPr>
      </w:pPr>
      <w:r>
        <w:rPr>
          <w:rFonts w:ascii="宋体" w:hAnsi="宋体"/>
          <w:szCs w:val="21"/>
        </w:rPr>
        <w:t>1</w:t>
      </w:r>
      <w:bookmarkStart w:id="759" w:name="_Toc312678035"/>
      <w:bookmarkStart w:id="760" w:name="_Toc318581177"/>
      <w:bookmarkStart w:id="761" w:name="_Toc312677509"/>
      <w:r>
        <w:rPr>
          <w:rFonts w:ascii="宋体" w:hAnsi="宋体"/>
          <w:szCs w:val="21"/>
        </w:rPr>
        <w:t>0.7.1 依法必须招标的暂估价项目</w:t>
      </w:r>
    </w:p>
    <w:bookmarkEnd w:id="759"/>
    <w:bookmarkEnd w:id="760"/>
    <w:bookmarkEnd w:id="761"/>
    <w:p w:rsidR="00F955D9" w:rsidRDefault="004469FE">
      <w:pPr>
        <w:spacing w:line="360" w:lineRule="auto"/>
        <w:ind w:firstLineChars="200" w:firstLine="420"/>
        <w:rPr>
          <w:rFonts w:ascii="宋体" w:hAnsi="宋体"/>
          <w:szCs w:val="21"/>
        </w:rPr>
      </w:pPr>
      <w:r>
        <w:rPr>
          <w:rFonts w:ascii="宋体" w:hAnsi="宋体"/>
          <w:szCs w:val="21"/>
        </w:rPr>
        <w:t>对于依法必须招标的暂估价项目的确认和批准采取第种方式确定。</w:t>
      </w:r>
    </w:p>
    <w:p w:rsidR="00F955D9" w:rsidRDefault="004469FE">
      <w:pPr>
        <w:spacing w:line="360" w:lineRule="auto"/>
        <w:ind w:firstLineChars="200" w:firstLine="420"/>
        <w:rPr>
          <w:rFonts w:ascii="宋体" w:hAnsi="宋体"/>
          <w:szCs w:val="21"/>
        </w:rPr>
      </w:pPr>
      <w:r>
        <w:rPr>
          <w:rFonts w:ascii="宋体" w:hAnsi="宋体"/>
          <w:szCs w:val="21"/>
        </w:rPr>
        <w:t>10.7.2 不属于依法必须招标的暂估价项目</w:t>
      </w:r>
    </w:p>
    <w:p w:rsidR="00F955D9" w:rsidRDefault="004469FE">
      <w:pPr>
        <w:spacing w:line="360" w:lineRule="auto"/>
        <w:ind w:firstLineChars="200" w:firstLine="420"/>
        <w:rPr>
          <w:rFonts w:ascii="宋体" w:hAnsi="宋体"/>
          <w:szCs w:val="21"/>
        </w:rPr>
      </w:pPr>
      <w:r>
        <w:rPr>
          <w:rFonts w:ascii="宋体" w:hAnsi="宋体"/>
          <w:szCs w:val="21"/>
        </w:rPr>
        <w:lastRenderedPageBreak/>
        <w:t>对于不属于依法必须招标的暂估价项目的确认和批准采取第 种方式确定。</w:t>
      </w:r>
    </w:p>
    <w:p w:rsidR="00F955D9" w:rsidRDefault="004469FE">
      <w:pPr>
        <w:spacing w:line="360" w:lineRule="auto"/>
        <w:ind w:firstLineChars="200" w:firstLine="420"/>
        <w:rPr>
          <w:rFonts w:ascii="宋体" w:hAnsi="宋体"/>
          <w:szCs w:val="21"/>
        </w:rPr>
      </w:pPr>
      <w:r>
        <w:rPr>
          <w:rFonts w:ascii="宋体" w:hAnsi="宋体"/>
          <w:szCs w:val="21"/>
        </w:rPr>
        <w:t>第3种方式：承包人直接实施的暂估价项目</w:t>
      </w:r>
    </w:p>
    <w:p w:rsidR="00F955D9" w:rsidRDefault="004469FE">
      <w:pPr>
        <w:spacing w:line="360" w:lineRule="auto"/>
        <w:ind w:firstLineChars="200" w:firstLine="420"/>
        <w:rPr>
          <w:rFonts w:ascii="宋体" w:hAnsi="宋体"/>
          <w:szCs w:val="21"/>
        </w:rPr>
      </w:pPr>
      <w:r>
        <w:rPr>
          <w:rFonts w:ascii="宋体" w:hAnsi="宋体"/>
          <w:szCs w:val="21"/>
        </w:rPr>
        <w:t>承包人直接实施的暂估价项目的约定：。</w:t>
      </w:r>
    </w:p>
    <w:p w:rsidR="00F955D9" w:rsidRDefault="004469FE">
      <w:pPr>
        <w:spacing w:after="120" w:line="360" w:lineRule="auto"/>
        <w:ind w:firstLineChars="200" w:firstLine="420"/>
        <w:rPr>
          <w:rFonts w:ascii="宋体" w:hAnsi="宋体"/>
          <w:szCs w:val="21"/>
        </w:rPr>
      </w:pPr>
      <w:r>
        <w:rPr>
          <w:rFonts w:ascii="宋体" w:hAnsi="宋体"/>
          <w:szCs w:val="21"/>
        </w:rPr>
        <w:t>10.8 暂列金额</w:t>
      </w:r>
    </w:p>
    <w:p w:rsidR="00F955D9" w:rsidRDefault="004469FE">
      <w:pPr>
        <w:autoSpaceDE w:val="0"/>
        <w:autoSpaceDN w:val="0"/>
        <w:adjustRightInd w:val="0"/>
        <w:spacing w:line="360" w:lineRule="auto"/>
        <w:ind w:firstLineChars="200" w:firstLine="420"/>
        <w:rPr>
          <w:rFonts w:ascii="宋体" w:hAnsi="宋体"/>
          <w:szCs w:val="21"/>
        </w:rPr>
      </w:pPr>
      <w:r>
        <w:rPr>
          <w:rFonts w:ascii="宋体" w:hAnsi="宋体" w:hint="eastAsia"/>
          <w:szCs w:val="21"/>
        </w:rPr>
        <w:t>合同当事人关于暂列金额使用的约定：。</w:t>
      </w:r>
    </w:p>
    <w:p w:rsidR="00F955D9" w:rsidRDefault="004469FE">
      <w:pPr>
        <w:pStyle w:val="4"/>
        <w:tabs>
          <w:tab w:val="left" w:pos="864"/>
        </w:tabs>
        <w:spacing w:before="120" w:after="120" w:line="360" w:lineRule="auto"/>
        <w:rPr>
          <w:rFonts w:ascii="宋体" w:hAnsi="宋体"/>
          <w:b w:val="0"/>
          <w:szCs w:val="21"/>
        </w:rPr>
      </w:pPr>
      <w:bookmarkStart w:id="762" w:name="_Toc351203643"/>
      <w:r>
        <w:rPr>
          <w:rFonts w:ascii="宋体" w:hAnsi="宋体"/>
          <w:b w:val="0"/>
          <w:szCs w:val="21"/>
        </w:rPr>
        <w:t xml:space="preserve">11. </w:t>
      </w:r>
      <w:r>
        <w:rPr>
          <w:rFonts w:ascii="宋体" w:hAnsi="宋体"/>
          <w:b w:val="0"/>
          <w:szCs w:val="21"/>
        </w:rPr>
        <w:t>价格调整</w:t>
      </w:r>
      <w:bookmarkEnd w:id="762"/>
    </w:p>
    <w:p w:rsidR="00F955D9" w:rsidRDefault="004469FE">
      <w:pPr>
        <w:spacing w:after="120" w:line="360" w:lineRule="auto"/>
        <w:ind w:firstLineChars="200" w:firstLine="420"/>
        <w:rPr>
          <w:rFonts w:ascii="宋体" w:hAnsi="宋体"/>
          <w:szCs w:val="21"/>
        </w:rPr>
      </w:pPr>
      <w:bookmarkStart w:id="763" w:name="_Toc296503201"/>
      <w:bookmarkStart w:id="764" w:name="_Toc296346702"/>
      <w:bookmarkStart w:id="765" w:name="_Toc297120501"/>
      <w:bookmarkStart w:id="766" w:name="_Toc292559911"/>
      <w:bookmarkStart w:id="767" w:name="_Toc300935000"/>
      <w:bookmarkStart w:id="768" w:name="_Toc297048387"/>
      <w:bookmarkStart w:id="769" w:name="_Toc296944540"/>
      <w:bookmarkStart w:id="770" w:name="_Toc303539157"/>
      <w:bookmarkStart w:id="771" w:name="_Toc296347200"/>
      <w:bookmarkStart w:id="772" w:name="_Toc297123550"/>
      <w:bookmarkStart w:id="773" w:name="_Toc304295577"/>
      <w:bookmarkStart w:id="774" w:name="_Toc292559406"/>
      <w:bookmarkStart w:id="775" w:name="_Toc296891029"/>
      <w:bookmarkStart w:id="776" w:name="_Toc312678039"/>
      <w:bookmarkStart w:id="777" w:name="_Toc296891241"/>
      <w:bookmarkStart w:id="778" w:name="_Toc297216209"/>
      <w:r>
        <w:rPr>
          <w:rFonts w:ascii="宋体" w:hAnsi="宋体"/>
          <w:szCs w:val="21"/>
        </w:rPr>
        <w:t>11.1 市场价格波动引起的调整</w:t>
      </w:r>
    </w:p>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p w:rsidR="00F955D9" w:rsidRDefault="004469FE">
      <w:pPr>
        <w:spacing w:line="360" w:lineRule="auto"/>
        <w:ind w:firstLineChars="200" w:firstLine="420"/>
        <w:rPr>
          <w:rFonts w:ascii="宋体" w:hAnsi="宋体"/>
          <w:szCs w:val="21"/>
        </w:rPr>
      </w:pPr>
      <w:r>
        <w:rPr>
          <w:rFonts w:ascii="宋体" w:hAnsi="宋体"/>
          <w:szCs w:val="21"/>
        </w:rPr>
        <w:t>市场价格波动是否调整合同价格的约定：。</w:t>
      </w:r>
    </w:p>
    <w:p w:rsidR="00F955D9" w:rsidRDefault="004469FE">
      <w:pPr>
        <w:spacing w:line="360" w:lineRule="auto"/>
        <w:ind w:firstLineChars="200" w:firstLine="420"/>
        <w:rPr>
          <w:rFonts w:ascii="宋体" w:hAnsi="宋体"/>
          <w:szCs w:val="21"/>
        </w:rPr>
      </w:pPr>
      <w:r>
        <w:rPr>
          <w:rFonts w:ascii="宋体" w:hAnsi="宋体"/>
          <w:szCs w:val="21"/>
        </w:rPr>
        <w:t>因市场价格波动调整合同价格，采用以下第种方式对合同价格进行调整：</w:t>
      </w:r>
    </w:p>
    <w:p w:rsidR="00F955D9" w:rsidRDefault="004469FE">
      <w:pPr>
        <w:spacing w:line="360" w:lineRule="auto"/>
        <w:ind w:firstLineChars="200" w:firstLine="420"/>
        <w:rPr>
          <w:rFonts w:ascii="宋体" w:hAnsi="宋体"/>
          <w:szCs w:val="21"/>
        </w:rPr>
      </w:pPr>
      <w:r>
        <w:rPr>
          <w:rFonts w:ascii="宋体" w:hAnsi="宋体"/>
          <w:szCs w:val="21"/>
        </w:rPr>
        <w:t>第1种方式：采用价格指数</w:t>
      </w:r>
      <w:r>
        <w:rPr>
          <w:rFonts w:ascii="宋体" w:hAnsi="宋体" w:hint="eastAsia"/>
          <w:szCs w:val="21"/>
        </w:rPr>
        <w:t>进行价格</w:t>
      </w:r>
      <w:r>
        <w:rPr>
          <w:rFonts w:ascii="宋体" w:hAnsi="宋体"/>
          <w:szCs w:val="21"/>
        </w:rPr>
        <w:t>调整。</w:t>
      </w:r>
    </w:p>
    <w:p w:rsidR="00F955D9" w:rsidRDefault="004469FE">
      <w:pPr>
        <w:spacing w:line="360" w:lineRule="auto"/>
        <w:ind w:firstLineChars="200" w:firstLine="420"/>
        <w:jc w:val="left"/>
        <w:rPr>
          <w:rFonts w:ascii="宋体" w:hAnsi="宋体"/>
          <w:szCs w:val="21"/>
          <w:u w:val="single"/>
        </w:rPr>
      </w:pPr>
      <w:r>
        <w:rPr>
          <w:rFonts w:ascii="宋体" w:hAnsi="宋体"/>
          <w:szCs w:val="21"/>
        </w:rPr>
        <w:t xml:space="preserve">关于各可调因子、定值和变值权重，以及基本价格指数及其来源的约定：；  </w:t>
      </w:r>
    </w:p>
    <w:p w:rsidR="00F955D9" w:rsidRDefault="004469FE">
      <w:pPr>
        <w:spacing w:line="360" w:lineRule="auto"/>
        <w:ind w:firstLineChars="200" w:firstLine="420"/>
        <w:rPr>
          <w:rFonts w:ascii="宋体" w:hAnsi="宋体"/>
          <w:szCs w:val="21"/>
        </w:rPr>
      </w:pPr>
      <w:r>
        <w:rPr>
          <w:rFonts w:ascii="宋体" w:hAnsi="宋体"/>
          <w:szCs w:val="21"/>
        </w:rPr>
        <w:t>第2种方式：采用造价信息</w:t>
      </w:r>
      <w:r>
        <w:rPr>
          <w:rFonts w:ascii="宋体" w:hAnsi="宋体" w:hint="eastAsia"/>
          <w:szCs w:val="21"/>
        </w:rPr>
        <w:t>进行价格</w:t>
      </w:r>
      <w:r>
        <w:rPr>
          <w:rFonts w:ascii="宋体" w:hAnsi="宋体"/>
          <w:szCs w:val="21"/>
        </w:rPr>
        <w:t>调整。</w:t>
      </w:r>
    </w:p>
    <w:p w:rsidR="00F955D9" w:rsidRDefault="004469FE">
      <w:pPr>
        <w:spacing w:line="360" w:lineRule="auto"/>
        <w:ind w:firstLineChars="200" w:firstLine="420"/>
        <w:rPr>
          <w:rFonts w:ascii="宋体" w:hAnsi="宋体"/>
          <w:szCs w:val="21"/>
        </w:rPr>
      </w:pPr>
      <w:r>
        <w:rPr>
          <w:rFonts w:ascii="宋体" w:hAnsi="宋体"/>
          <w:szCs w:val="21"/>
        </w:rPr>
        <w:t>（2）关于基准价格的约定：。</w:t>
      </w:r>
    </w:p>
    <w:p w:rsidR="00F955D9" w:rsidRDefault="004469FE">
      <w:pPr>
        <w:spacing w:line="360" w:lineRule="auto"/>
        <w:ind w:firstLineChars="200" w:firstLine="420"/>
        <w:rPr>
          <w:rFonts w:ascii="宋体" w:hAnsi="宋体"/>
          <w:szCs w:val="21"/>
        </w:rPr>
      </w:pPr>
      <w:r>
        <w:rPr>
          <w:rFonts w:ascii="宋体" w:hAnsi="宋体"/>
          <w:szCs w:val="21"/>
        </w:rPr>
        <w:t>专用合同条款</w:t>
      </w:r>
      <w:r>
        <w:rPr>
          <w:rFonts w:ascii="宋体" w:hAnsi="宋体" w:cs="宋体" w:hint="eastAsia"/>
          <w:szCs w:val="21"/>
        </w:rPr>
        <w:t>①</w:t>
      </w:r>
      <w:r>
        <w:rPr>
          <w:rFonts w:ascii="宋体" w:hAnsi="宋体"/>
          <w:szCs w:val="21"/>
        </w:rPr>
        <w:t>承包人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rsidR="00F955D9" w:rsidRDefault="004469FE">
      <w:pPr>
        <w:spacing w:line="360" w:lineRule="auto"/>
        <w:ind w:firstLineChars="200" w:firstLine="420"/>
        <w:rPr>
          <w:rFonts w:ascii="宋体" w:hAnsi="宋体"/>
          <w:szCs w:val="21"/>
        </w:rPr>
      </w:pPr>
      <w:r>
        <w:rPr>
          <w:rFonts w:ascii="宋体" w:hAnsi="宋体" w:cs="宋体" w:hint="eastAsia"/>
          <w:szCs w:val="21"/>
        </w:rPr>
        <w:t>②</w:t>
      </w:r>
      <w:r>
        <w:rPr>
          <w:rFonts w:ascii="宋体" w:hAnsi="宋体"/>
          <w:szCs w:val="21"/>
        </w:rPr>
        <w:t>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rsidR="00F955D9" w:rsidRDefault="004469FE">
      <w:pPr>
        <w:spacing w:line="360" w:lineRule="auto"/>
        <w:ind w:firstLine="645"/>
        <w:rPr>
          <w:rFonts w:ascii="宋体" w:hAnsi="宋体"/>
          <w:szCs w:val="21"/>
        </w:rPr>
      </w:pPr>
      <w:r>
        <w:rPr>
          <w:rFonts w:ascii="宋体" w:hAnsi="宋体" w:cs="宋体" w:hint="eastAsia"/>
          <w:szCs w:val="21"/>
        </w:rPr>
        <w:t>③</w:t>
      </w:r>
      <w:r>
        <w:rPr>
          <w:rFonts w:ascii="宋体" w:hAnsi="宋体"/>
          <w:szCs w:val="21"/>
        </w:rPr>
        <w:t>承包人在已标价工程量清单或预算书中载明的材料单价等于基准单价的：专用合同条款合同履行期间材料单价涨跌幅以基准单价为基础超过±%时，其超过部分据实调整。</w:t>
      </w:r>
    </w:p>
    <w:p w:rsidR="00F955D9" w:rsidRDefault="004469FE">
      <w:pPr>
        <w:spacing w:line="360" w:lineRule="auto"/>
        <w:ind w:firstLine="645"/>
        <w:rPr>
          <w:rFonts w:ascii="宋体" w:hAnsi="宋体"/>
          <w:szCs w:val="21"/>
        </w:rPr>
      </w:pPr>
      <w:r>
        <w:rPr>
          <w:rFonts w:ascii="宋体" w:hAnsi="宋体"/>
          <w:szCs w:val="21"/>
        </w:rPr>
        <w:t>第3种方式：其他价格调整方式：。</w:t>
      </w:r>
    </w:p>
    <w:p w:rsidR="00F955D9" w:rsidRDefault="004469FE">
      <w:pPr>
        <w:pStyle w:val="4"/>
        <w:tabs>
          <w:tab w:val="left" w:pos="864"/>
        </w:tabs>
        <w:spacing w:before="120" w:after="120" w:line="360" w:lineRule="auto"/>
        <w:rPr>
          <w:rFonts w:ascii="宋体" w:hAnsi="宋体"/>
          <w:b w:val="0"/>
          <w:szCs w:val="21"/>
        </w:rPr>
      </w:pPr>
      <w:bookmarkStart w:id="779" w:name="_Toc297048391"/>
      <w:bookmarkStart w:id="780" w:name="_Toc296503205"/>
      <w:bookmarkStart w:id="781" w:name="_Toc292559410"/>
      <w:bookmarkStart w:id="782" w:name="_Toc296944544"/>
      <w:bookmarkStart w:id="783" w:name="_Toc296891033"/>
      <w:bookmarkStart w:id="784" w:name="_Toc297120505"/>
      <w:bookmarkStart w:id="785" w:name="_Toc296347204"/>
      <w:bookmarkStart w:id="786" w:name="_Toc296346706"/>
      <w:bookmarkStart w:id="787" w:name="_Toc296891245"/>
      <w:bookmarkStart w:id="788" w:name="_Toc292559915"/>
      <w:bookmarkStart w:id="789" w:name="_Toc351203644"/>
      <w:bookmarkStart w:id="790" w:name="_Toc297123552"/>
      <w:bookmarkStart w:id="791" w:name="_Toc312678040"/>
      <w:bookmarkStart w:id="792" w:name="_Toc300935002"/>
      <w:bookmarkStart w:id="793" w:name="_Toc297216211"/>
      <w:bookmarkStart w:id="794" w:name="_Toc303539159"/>
      <w:bookmarkStart w:id="795" w:name="_Toc304295579"/>
      <w:bookmarkEnd w:id="666"/>
      <w:bookmarkEnd w:id="667"/>
      <w:bookmarkEnd w:id="668"/>
      <w:bookmarkEnd w:id="669"/>
      <w:bookmarkEnd w:id="670"/>
      <w:bookmarkEnd w:id="671"/>
      <w:r>
        <w:rPr>
          <w:rFonts w:ascii="宋体" w:hAnsi="宋体"/>
          <w:b w:val="0"/>
          <w:szCs w:val="21"/>
        </w:rPr>
        <w:t xml:space="preserve">12. </w:t>
      </w:r>
      <w:bookmarkEnd w:id="779"/>
      <w:bookmarkEnd w:id="780"/>
      <w:bookmarkEnd w:id="781"/>
      <w:bookmarkEnd w:id="782"/>
      <w:bookmarkEnd w:id="783"/>
      <w:bookmarkEnd w:id="784"/>
      <w:bookmarkEnd w:id="785"/>
      <w:bookmarkEnd w:id="786"/>
      <w:bookmarkEnd w:id="787"/>
      <w:bookmarkEnd w:id="788"/>
      <w:r>
        <w:rPr>
          <w:rFonts w:ascii="宋体" w:hAnsi="宋体"/>
          <w:b w:val="0"/>
          <w:szCs w:val="21"/>
        </w:rPr>
        <w:t>合同价格、计量与支付</w:t>
      </w:r>
      <w:bookmarkEnd w:id="789"/>
    </w:p>
    <w:p w:rsidR="00F955D9" w:rsidRDefault="004469FE">
      <w:pPr>
        <w:spacing w:after="120" w:line="360" w:lineRule="auto"/>
        <w:ind w:firstLineChars="200" w:firstLine="420"/>
        <w:rPr>
          <w:rFonts w:ascii="宋体" w:hAnsi="宋体"/>
          <w:szCs w:val="21"/>
        </w:rPr>
      </w:pPr>
      <w:bookmarkStart w:id="796" w:name="_Toc267251461"/>
      <w:bookmarkStart w:id="797" w:name="_Toc292559916"/>
      <w:bookmarkStart w:id="798" w:name="_Toc292559411"/>
      <w:bookmarkStart w:id="799" w:name="_Toc297120506"/>
      <w:bookmarkStart w:id="800" w:name="_Toc297048392"/>
      <w:bookmarkStart w:id="801" w:name="_Toc296891246"/>
      <w:bookmarkStart w:id="802" w:name="_Toc296891034"/>
      <w:bookmarkStart w:id="803" w:name="_Toc296944545"/>
      <w:bookmarkStart w:id="804" w:name="_Toc296347205"/>
      <w:bookmarkStart w:id="805" w:name="_Toc296503206"/>
      <w:bookmarkStart w:id="806" w:name="_Toc296346707"/>
      <w:bookmarkStart w:id="807" w:name="_Toc303539160"/>
      <w:bookmarkStart w:id="808" w:name="_Toc304295580"/>
      <w:bookmarkStart w:id="809" w:name="_Toc300935003"/>
      <w:bookmarkStart w:id="810" w:name="_Toc297123553"/>
      <w:bookmarkStart w:id="811" w:name="_Toc312678041"/>
      <w:bookmarkStart w:id="812" w:name="_Toc297216212"/>
      <w:bookmarkEnd w:id="790"/>
      <w:bookmarkEnd w:id="791"/>
      <w:bookmarkEnd w:id="792"/>
      <w:bookmarkEnd w:id="793"/>
      <w:bookmarkEnd w:id="794"/>
      <w:bookmarkEnd w:id="795"/>
      <w:r>
        <w:rPr>
          <w:rFonts w:ascii="宋体" w:hAnsi="宋体"/>
          <w:szCs w:val="21"/>
        </w:rPr>
        <w:t>12.1 合</w:t>
      </w:r>
      <w:bookmarkEnd w:id="796"/>
      <w:bookmarkEnd w:id="797"/>
      <w:bookmarkEnd w:id="798"/>
      <w:r>
        <w:rPr>
          <w:rFonts w:ascii="宋体" w:hAnsi="宋体"/>
          <w:szCs w:val="21"/>
        </w:rPr>
        <w:t>同价</w:t>
      </w:r>
      <w:bookmarkEnd w:id="799"/>
      <w:bookmarkEnd w:id="800"/>
      <w:bookmarkEnd w:id="801"/>
      <w:bookmarkEnd w:id="802"/>
      <w:bookmarkEnd w:id="803"/>
      <w:bookmarkEnd w:id="804"/>
      <w:bookmarkEnd w:id="805"/>
      <w:bookmarkEnd w:id="806"/>
      <w:r>
        <w:rPr>
          <w:rFonts w:ascii="宋体" w:hAnsi="宋体"/>
          <w:szCs w:val="21"/>
        </w:rPr>
        <w:t>格形式</w:t>
      </w:r>
      <w:r>
        <w:rPr>
          <w:rFonts w:ascii="宋体" w:hAnsi="宋体" w:hint="eastAsia"/>
          <w:szCs w:val="21"/>
        </w:rPr>
        <w:t>：</w:t>
      </w:r>
      <w:r>
        <w:rPr>
          <w:rFonts w:ascii="宋体" w:hAnsi="宋体" w:hint="eastAsia"/>
          <w:szCs w:val="21"/>
          <w:u w:val="single"/>
        </w:rPr>
        <w:t>本工程采用工程量清单固定单价合同</w:t>
      </w:r>
      <w:r>
        <w:rPr>
          <w:rFonts w:ascii="宋体" w:hAnsi="宋体" w:hint="eastAsia"/>
          <w:szCs w:val="21"/>
        </w:rPr>
        <w:t>。</w:t>
      </w:r>
    </w:p>
    <w:bookmarkEnd w:id="807"/>
    <w:bookmarkEnd w:id="808"/>
    <w:bookmarkEnd w:id="809"/>
    <w:bookmarkEnd w:id="810"/>
    <w:bookmarkEnd w:id="811"/>
    <w:bookmarkEnd w:id="812"/>
    <w:p w:rsidR="00F955D9" w:rsidRDefault="004469FE">
      <w:pPr>
        <w:spacing w:line="360" w:lineRule="auto"/>
        <w:ind w:firstLineChars="200" w:firstLine="420"/>
        <w:rPr>
          <w:rFonts w:ascii="宋体" w:hAnsi="宋体"/>
          <w:szCs w:val="21"/>
        </w:rPr>
      </w:pPr>
      <w:r>
        <w:rPr>
          <w:rFonts w:ascii="宋体" w:hAnsi="宋体"/>
          <w:szCs w:val="21"/>
        </w:rPr>
        <w:t>1、单价合同。</w:t>
      </w:r>
    </w:p>
    <w:p w:rsidR="00F955D9" w:rsidRDefault="004469FE">
      <w:pPr>
        <w:spacing w:line="360" w:lineRule="auto"/>
        <w:ind w:firstLineChars="200" w:firstLine="420"/>
        <w:rPr>
          <w:rFonts w:ascii="宋体" w:hAnsi="宋体"/>
          <w:szCs w:val="21"/>
        </w:rPr>
      </w:pPr>
      <w:r>
        <w:rPr>
          <w:rFonts w:ascii="宋体" w:hAnsi="宋体"/>
          <w:szCs w:val="21"/>
        </w:rPr>
        <w:t>综合单价包含的风险范围：。</w:t>
      </w:r>
    </w:p>
    <w:p w:rsidR="00F955D9" w:rsidRDefault="004469FE">
      <w:pPr>
        <w:spacing w:line="360" w:lineRule="auto"/>
        <w:ind w:firstLineChars="200" w:firstLine="420"/>
        <w:rPr>
          <w:rFonts w:ascii="宋体" w:hAnsi="宋体"/>
          <w:szCs w:val="21"/>
        </w:rPr>
      </w:pPr>
      <w:r>
        <w:rPr>
          <w:rFonts w:ascii="宋体" w:hAnsi="宋体"/>
          <w:szCs w:val="21"/>
        </w:rPr>
        <w:t>风险费用的计算方法：。</w:t>
      </w:r>
    </w:p>
    <w:p w:rsidR="00F955D9" w:rsidRDefault="004469FE">
      <w:pPr>
        <w:spacing w:line="360" w:lineRule="auto"/>
        <w:ind w:firstLineChars="200" w:firstLine="420"/>
        <w:rPr>
          <w:rFonts w:ascii="宋体" w:hAnsi="宋体"/>
          <w:szCs w:val="21"/>
        </w:rPr>
      </w:pPr>
      <w:r>
        <w:rPr>
          <w:rFonts w:ascii="宋体" w:hAnsi="宋体"/>
          <w:szCs w:val="21"/>
        </w:rPr>
        <w:lastRenderedPageBreak/>
        <w:t>风险范围以外合同价格的调整方法：。</w:t>
      </w:r>
    </w:p>
    <w:p w:rsidR="00F955D9" w:rsidRDefault="004469FE">
      <w:pPr>
        <w:spacing w:line="360" w:lineRule="auto"/>
        <w:ind w:firstLineChars="200" w:firstLine="420"/>
        <w:rPr>
          <w:rFonts w:ascii="宋体" w:hAnsi="宋体"/>
          <w:szCs w:val="21"/>
        </w:rPr>
      </w:pPr>
      <w:r>
        <w:rPr>
          <w:rFonts w:ascii="宋体" w:hAnsi="宋体"/>
          <w:szCs w:val="21"/>
        </w:rPr>
        <w:t>2、总价合同。</w:t>
      </w:r>
    </w:p>
    <w:p w:rsidR="00F955D9" w:rsidRDefault="004469FE">
      <w:pPr>
        <w:spacing w:line="360" w:lineRule="auto"/>
        <w:ind w:firstLineChars="200" w:firstLine="420"/>
        <w:rPr>
          <w:rFonts w:ascii="宋体" w:hAnsi="宋体"/>
          <w:szCs w:val="21"/>
        </w:rPr>
      </w:pPr>
      <w:r>
        <w:rPr>
          <w:rFonts w:ascii="宋体" w:hAnsi="宋体"/>
          <w:szCs w:val="21"/>
        </w:rPr>
        <w:t>总价包含的风险范围：。</w:t>
      </w:r>
    </w:p>
    <w:p w:rsidR="00F955D9" w:rsidRDefault="004469FE">
      <w:pPr>
        <w:spacing w:line="360" w:lineRule="auto"/>
        <w:ind w:firstLineChars="200" w:firstLine="420"/>
        <w:rPr>
          <w:rFonts w:ascii="宋体" w:hAnsi="宋体"/>
          <w:szCs w:val="21"/>
        </w:rPr>
      </w:pPr>
      <w:r>
        <w:rPr>
          <w:rFonts w:ascii="宋体" w:hAnsi="宋体"/>
          <w:szCs w:val="21"/>
        </w:rPr>
        <w:t>风险费用的计算方法：。</w:t>
      </w:r>
    </w:p>
    <w:p w:rsidR="00F955D9" w:rsidRDefault="004469FE">
      <w:pPr>
        <w:spacing w:line="360" w:lineRule="auto"/>
        <w:ind w:firstLineChars="200" w:firstLine="420"/>
        <w:rPr>
          <w:rFonts w:ascii="宋体" w:hAnsi="宋体"/>
          <w:szCs w:val="21"/>
        </w:rPr>
      </w:pPr>
      <w:r>
        <w:rPr>
          <w:rFonts w:ascii="宋体" w:hAnsi="宋体"/>
          <w:szCs w:val="21"/>
        </w:rPr>
        <w:t>风险范围以外合同价格的调整方法：。</w:t>
      </w:r>
    </w:p>
    <w:p w:rsidR="00F955D9" w:rsidRDefault="004469FE">
      <w:pPr>
        <w:spacing w:line="360" w:lineRule="auto"/>
        <w:ind w:firstLineChars="200" w:firstLine="420"/>
        <w:rPr>
          <w:rFonts w:ascii="宋体" w:hAnsi="宋体"/>
          <w:szCs w:val="21"/>
        </w:rPr>
      </w:pPr>
      <w:r>
        <w:rPr>
          <w:rFonts w:ascii="宋体" w:hAnsi="宋体"/>
          <w:szCs w:val="21"/>
        </w:rPr>
        <w:t>3、其他价格方式：。</w:t>
      </w:r>
    </w:p>
    <w:p w:rsidR="00F955D9" w:rsidRDefault="004469FE">
      <w:pPr>
        <w:spacing w:after="120" w:line="360" w:lineRule="auto"/>
        <w:ind w:firstLineChars="200" w:firstLine="420"/>
        <w:rPr>
          <w:rFonts w:ascii="宋体" w:hAnsi="宋体"/>
          <w:szCs w:val="21"/>
        </w:rPr>
      </w:pPr>
      <w:bookmarkStart w:id="813" w:name="_Toc303539161"/>
      <w:bookmarkStart w:id="814" w:name="_Toc297216213"/>
      <w:bookmarkStart w:id="815" w:name="_Toc304295581"/>
      <w:bookmarkStart w:id="816" w:name="_Toc297123554"/>
      <w:bookmarkStart w:id="817" w:name="_Toc312678042"/>
      <w:bookmarkStart w:id="818" w:name="_Toc300935004"/>
      <w:bookmarkStart w:id="819" w:name="_Toc296891247"/>
      <w:bookmarkStart w:id="820" w:name="_Toc297048393"/>
      <w:bookmarkStart w:id="821" w:name="_Toc297120507"/>
      <w:bookmarkStart w:id="822" w:name="_Toc292559412"/>
      <w:bookmarkStart w:id="823" w:name="_Toc296503207"/>
      <w:bookmarkStart w:id="824" w:name="_Toc296944546"/>
      <w:bookmarkStart w:id="825" w:name="_Toc296891035"/>
      <w:bookmarkStart w:id="826" w:name="_Toc296346708"/>
      <w:bookmarkStart w:id="827" w:name="_Toc292559917"/>
      <w:bookmarkStart w:id="828" w:name="_Toc296347206"/>
      <w:r>
        <w:rPr>
          <w:rFonts w:ascii="宋体" w:hAnsi="宋体"/>
          <w:szCs w:val="21"/>
        </w:rPr>
        <w:t>12.2 预付款</w:t>
      </w:r>
    </w:p>
    <w:bookmarkEnd w:id="813"/>
    <w:bookmarkEnd w:id="814"/>
    <w:bookmarkEnd w:id="815"/>
    <w:bookmarkEnd w:id="816"/>
    <w:bookmarkEnd w:id="817"/>
    <w:bookmarkEnd w:id="818"/>
    <w:p w:rsidR="00F955D9" w:rsidRDefault="004469FE">
      <w:pPr>
        <w:spacing w:line="360" w:lineRule="auto"/>
        <w:ind w:firstLineChars="200" w:firstLine="420"/>
        <w:rPr>
          <w:rFonts w:ascii="宋体" w:hAnsi="宋体"/>
          <w:szCs w:val="21"/>
        </w:rPr>
      </w:pPr>
      <w:r>
        <w:rPr>
          <w:rFonts w:ascii="宋体" w:hAnsi="宋体"/>
          <w:szCs w:val="21"/>
        </w:rPr>
        <w:t>12.2.1 预付款的支付</w:t>
      </w:r>
    </w:p>
    <w:p w:rsidR="00F955D9" w:rsidRDefault="004469FE">
      <w:pPr>
        <w:spacing w:line="360" w:lineRule="auto"/>
        <w:ind w:firstLineChars="200" w:firstLine="420"/>
        <w:rPr>
          <w:rFonts w:ascii="宋体" w:hAnsi="宋体"/>
          <w:szCs w:val="21"/>
        </w:rPr>
      </w:pPr>
      <w:r>
        <w:rPr>
          <w:rFonts w:ascii="宋体" w:hAnsi="宋体"/>
          <w:szCs w:val="21"/>
        </w:rPr>
        <w:t>预付款支付比例或金额：。</w:t>
      </w:r>
    </w:p>
    <w:p w:rsidR="00F955D9" w:rsidRDefault="004469FE">
      <w:pPr>
        <w:spacing w:line="360" w:lineRule="auto"/>
        <w:ind w:firstLineChars="200" w:firstLine="420"/>
        <w:rPr>
          <w:rFonts w:ascii="宋体" w:hAnsi="宋体"/>
          <w:szCs w:val="21"/>
        </w:rPr>
      </w:pPr>
      <w:r>
        <w:rPr>
          <w:rFonts w:ascii="宋体" w:hAnsi="宋体"/>
          <w:szCs w:val="21"/>
        </w:rPr>
        <w:t>预付款支付期限：。</w:t>
      </w:r>
    </w:p>
    <w:p w:rsidR="00F955D9" w:rsidRDefault="004469FE">
      <w:pPr>
        <w:spacing w:line="360" w:lineRule="auto"/>
        <w:ind w:firstLineChars="200" w:firstLine="420"/>
        <w:rPr>
          <w:rFonts w:ascii="宋体" w:hAnsi="宋体"/>
          <w:szCs w:val="21"/>
        </w:rPr>
      </w:pPr>
      <w:r>
        <w:rPr>
          <w:rFonts w:ascii="宋体" w:hAnsi="宋体"/>
          <w:szCs w:val="21"/>
        </w:rPr>
        <w:t>预付款扣回的方式：。</w:t>
      </w:r>
    </w:p>
    <w:p w:rsidR="00F955D9" w:rsidRDefault="004469FE">
      <w:pPr>
        <w:spacing w:line="360" w:lineRule="auto"/>
        <w:ind w:firstLineChars="200" w:firstLine="420"/>
        <w:rPr>
          <w:rFonts w:ascii="宋体" w:hAnsi="宋体"/>
          <w:szCs w:val="21"/>
        </w:rPr>
      </w:pPr>
      <w:r>
        <w:rPr>
          <w:rFonts w:ascii="宋体" w:hAnsi="宋体"/>
          <w:szCs w:val="21"/>
        </w:rPr>
        <w:t>12.2.2 预付款担保</w:t>
      </w:r>
    </w:p>
    <w:p w:rsidR="00F955D9" w:rsidRDefault="004469FE">
      <w:pPr>
        <w:spacing w:line="360" w:lineRule="auto"/>
        <w:ind w:firstLineChars="200" w:firstLine="420"/>
        <w:rPr>
          <w:rFonts w:ascii="宋体" w:hAnsi="宋体"/>
          <w:szCs w:val="21"/>
        </w:rPr>
      </w:pPr>
      <w:r>
        <w:rPr>
          <w:rFonts w:ascii="宋体" w:hAnsi="宋体"/>
          <w:szCs w:val="21"/>
        </w:rPr>
        <w:t>承包人提交预付款担保的期限：。</w:t>
      </w:r>
    </w:p>
    <w:p w:rsidR="00F955D9" w:rsidRDefault="004469FE">
      <w:pPr>
        <w:spacing w:line="360" w:lineRule="auto"/>
        <w:ind w:firstLineChars="200" w:firstLine="420"/>
        <w:rPr>
          <w:rFonts w:ascii="宋体" w:hAnsi="宋体"/>
          <w:szCs w:val="21"/>
        </w:rPr>
      </w:pPr>
      <w:r>
        <w:rPr>
          <w:rFonts w:ascii="宋体" w:hAnsi="宋体"/>
          <w:szCs w:val="21"/>
        </w:rPr>
        <w:t>预付款担保的形式为：。</w:t>
      </w:r>
    </w:p>
    <w:bookmarkEnd w:id="819"/>
    <w:bookmarkEnd w:id="820"/>
    <w:bookmarkEnd w:id="821"/>
    <w:bookmarkEnd w:id="822"/>
    <w:bookmarkEnd w:id="823"/>
    <w:bookmarkEnd w:id="824"/>
    <w:bookmarkEnd w:id="825"/>
    <w:bookmarkEnd w:id="826"/>
    <w:bookmarkEnd w:id="827"/>
    <w:bookmarkEnd w:id="828"/>
    <w:p w:rsidR="00F955D9" w:rsidRDefault="004469FE">
      <w:pPr>
        <w:spacing w:after="120" w:line="360" w:lineRule="auto"/>
        <w:ind w:firstLineChars="200" w:firstLine="420"/>
        <w:rPr>
          <w:rFonts w:ascii="宋体" w:hAnsi="宋体"/>
          <w:szCs w:val="21"/>
        </w:rPr>
      </w:pPr>
      <w:r>
        <w:rPr>
          <w:rFonts w:ascii="宋体" w:hAnsi="宋体"/>
          <w:szCs w:val="21"/>
        </w:rPr>
        <w:t>12.3 计量</w:t>
      </w:r>
    </w:p>
    <w:p w:rsidR="00F955D9" w:rsidRDefault="004469FE">
      <w:pPr>
        <w:spacing w:line="360" w:lineRule="auto"/>
        <w:ind w:firstLineChars="200" w:firstLine="420"/>
        <w:rPr>
          <w:rFonts w:ascii="宋体" w:hAnsi="宋体"/>
          <w:szCs w:val="21"/>
        </w:rPr>
      </w:pPr>
      <w:r>
        <w:rPr>
          <w:rFonts w:ascii="宋体" w:hAnsi="宋体"/>
          <w:szCs w:val="21"/>
        </w:rPr>
        <w:t>12.3.1 计量原则</w:t>
      </w:r>
    </w:p>
    <w:p w:rsidR="00F955D9" w:rsidRDefault="004469FE">
      <w:pPr>
        <w:spacing w:line="360" w:lineRule="auto"/>
        <w:ind w:firstLineChars="200" w:firstLine="420"/>
        <w:rPr>
          <w:rFonts w:ascii="宋体" w:hAnsi="宋体"/>
          <w:szCs w:val="21"/>
        </w:rPr>
      </w:pPr>
      <w:r>
        <w:rPr>
          <w:rFonts w:ascii="宋体" w:hAnsi="宋体"/>
          <w:szCs w:val="21"/>
        </w:rPr>
        <w:t>工程量计算规则：。</w:t>
      </w:r>
    </w:p>
    <w:p w:rsidR="00F955D9" w:rsidRDefault="004469FE">
      <w:pPr>
        <w:spacing w:line="360" w:lineRule="auto"/>
        <w:ind w:firstLineChars="200" w:firstLine="420"/>
        <w:rPr>
          <w:rFonts w:ascii="宋体" w:hAnsi="宋体"/>
          <w:szCs w:val="21"/>
        </w:rPr>
      </w:pPr>
      <w:r>
        <w:rPr>
          <w:rFonts w:ascii="宋体" w:hAnsi="宋体"/>
          <w:szCs w:val="21"/>
        </w:rPr>
        <w:t>12.3.2 计量周期</w:t>
      </w:r>
    </w:p>
    <w:p w:rsidR="00F955D9" w:rsidRDefault="004469FE">
      <w:pPr>
        <w:spacing w:line="360" w:lineRule="auto"/>
        <w:ind w:firstLineChars="200" w:firstLine="420"/>
        <w:rPr>
          <w:rFonts w:ascii="宋体" w:hAnsi="宋体"/>
          <w:szCs w:val="21"/>
        </w:rPr>
      </w:pPr>
      <w:r>
        <w:rPr>
          <w:rFonts w:ascii="宋体" w:hAnsi="宋体"/>
          <w:szCs w:val="21"/>
        </w:rPr>
        <w:t>关于计量周期的约定：。</w:t>
      </w:r>
    </w:p>
    <w:p w:rsidR="00F955D9" w:rsidRDefault="004469FE">
      <w:pPr>
        <w:spacing w:line="360" w:lineRule="auto"/>
        <w:ind w:firstLineChars="200" w:firstLine="420"/>
        <w:rPr>
          <w:rFonts w:ascii="宋体" w:hAnsi="宋体"/>
          <w:szCs w:val="21"/>
        </w:rPr>
      </w:pPr>
      <w:r>
        <w:rPr>
          <w:rFonts w:ascii="宋体" w:hAnsi="宋体"/>
          <w:szCs w:val="21"/>
        </w:rPr>
        <w:t>12.3.3 单价合同的计量</w:t>
      </w:r>
    </w:p>
    <w:p w:rsidR="00F955D9" w:rsidRDefault="004469FE">
      <w:pPr>
        <w:spacing w:line="360" w:lineRule="auto"/>
        <w:ind w:firstLineChars="200" w:firstLine="420"/>
        <w:rPr>
          <w:rFonts w:ascii="宋体" w:hAnsi="宋体"/>
          <w:szCs w:val="21"/>
        </w:rPr>
      </w:pPr>
      <w:r>
        <w:rPr>
          <w:rFonts w:ascii="宋体" w:hAnsi="宋体"/>
          <w:szCs w:val="21"/>
        </w:rPr>
        <w:t>关于单价合同计量的约定：。</w:t>
      </w:r>
    </w:p>
    <w:p w:rsidR="00F955D9" w:rsidRDefault="004469FE">
      <w:pPr>
        <w:spacing w:line="360" w:lineRule="auto"/>
        <w:ind w:firstLineChars="200" w:firstLine="420"/>
        <w:rPr>
          <w:rFonts w:ascii="宋体" w:hAnsi="宋体"/>
          <w:szCs w:val="21"/>
        </w:rPr>
      </w:pPr>
      <w:r>
        <w:rPr>
          <w:rFonts w:ascii="宋体" w:hAnsi="宋体"/>
          <w:szCs w:val="21"/>
        </w:rPr>
        <w:t>12.3.4 总价合同的计量</w:t>
      </w:r>
    </w:p>
    <w:p w:rsidR="00F955D9" w:rsidRDefault="004469FE">
      <w:pPr>
        <w:spacing w:line="360" w:lineRule="auto"/>
        <w:ind w:firstLineChars="200" w:firstLine="420"/>
        <w:rPr>
          <w:rFonts w:ascii="宋体" w:hAnsi="宋体"/>
          <w:szCs w:val="21"/>
        </w:rPr>
      </w:pPr>
      <w:r>
        <w:rPr>
          <w:rFonts w:ascii="宋体" w:hAnsi="宋体"/>
          <w:szCs w:val="21"/>
        </w:rPr>
        <w:t>关于总价合同计量的约定：。</w:t>
      </w:r>
    </w:p>
    <w:p w:rsidR="00F955D9" w:rsidRDefault="004469FE">
      <w:pPr>
        <w:spacing w:line="360" w:lineRule="auto"/>
        <w:ind w:firstLineChars="200" w:firstLine="420"/>
        <w:rPr>
          <w:rFonts w:ascii="宋体" w:hAnsi="宋体"/>
          <w:szCs w:val="21"/>
        </w:rPr>
      </w:pPr>
      <w:r>
        <w:rPr>
          <w:rFonts w:ascii="宋体" w:hAnsi="宋体"/>
          <w:szCs w:val="21"/>
        </w:rPr>
        <w:t>12.3.5总价合同采用支付分解表计量支付的，是否适用第12.3.4 项</w:t>
      </w:r>
      <w:r>
        <w:rPr>
          <w:rFonts w:ascii="宋体" w:hAnsi="宋体" w:hint="eastAsia"/>
          <w:szCs w:val="21"/>
        </w:rPr>
        <w:t>〔</w:t>
      </w:r>
      <w:r>
        <w:rPr>
          <w:rFonts w:ascii="宋体" w:hAnsi="宋体"/>
          <w:szCs w:val="21"/>
        </w:rPr>
        <w:t>总价合同的计量</w:t>
      </w:r>
      <w:r>
        <w:rPr>
          <w:rFonts w:ascii="宋体" w:hAnsi="宋体" w:hint="eastAsia"/>
          <w:szCs w:val="21"/>
        </w:rPr>
        <w:t>〕</w:t>
      </w:r>
      <w:r>
        <w:rPr>
          <w:rFonts w:ascii="宋体" w:hAnsi="宋体"/>
          <w:szCs w:val="21"/>
        </w:rPr>
        <w:t>约定</w:t>
      </w:r>
      <w:r>
        <w:rPr>
          <w:rFonts w:ascii="宋体" w:hAnsi="宋体" w:hint="eastAsia"/>
          <w:szCs w:val="21"/>
        </w:rPr>
        <w:t>进行计量：</w:t>
      </w:r>
      <w:r>
        <w:rPr>
          <w:rFonts w:ascii="宋体" w:hAnsi="宋体"/>
          <w:szCs w:val="21"/>
        </w:rPr>
        <w:t>。</w:t>
      </w:r>
    </w:p>
    <w:p w:rsidR="00F955D9" w:rsidRDefault="004469FE">
      <w:pPr>
        <w:spacing w:line="360" w:lineRule="auto"/>
        <w:ind w:firstLineChars="200" w:firstLine="420"/>
        <w:rPr>
          <w:rFonts w:ascii="宋体" w:hAnsi="宋体"/>
          <w:szCs w:val="21"/>
        </w:rPr>
      </w:pPr>
      <w:r>
        <w:rPr>
          <w:rFonts w:ascii="宋体" w:hAnsi="宋体"/>
          <w:szCs w:val="21"/>
        </w:rPr>
        <w:t>12.3.6 其他价格形式合同的计量</w:t>
      </w:r>
    </w:p>
    <w:p w:rsidR="00F955D9" w:rsidRDefault="004469FE">
      <w:pPr>
        <w:spacing w:line="360" w:lineRule="auto"/>
        <w:ind w:firstLineChars="200" w:firstLine="420"/>
        <w:rPr>
          <w:rFonts w:ascii="宋体" w:hAnsi="宋体"/>
          <w:szCs w:val="21"/>
        </w:rPr>
      </w:pPr>
      <w:r>
        <w:rPr>
          <w:rFonts w:ascii="宋体" w:hAnsi="宋体"/>
          <w:szCs w:val="21"/>
        </w:rPr>
        <w:t>其他价格形式的计量方式和程序：。</w:t>
      </w:r>
    </w:p>
    <w:p w:rsidR="00F955D9" w:rsidRDefault="004469FE">
      <w:pPr>
        <w:spacing w:after="120" w:line="360" w:lineRule="auto"/>
        <w:ind w:firstLineChars="200" w:firstLine="420"/>
        <w:rPr>
          <w:rFonts w:ascii="宋体" w:hAnsi="宋体"/>
          <w:szCs w:val="21"/>
        </w:rPr>
      </w:pPr>
      <w:r>
        <w:rPr>
          <w:rFonts w:ascii="宋体" w:hAnsi="宋体"/>
          <w:szCs w:val="21"/>
        </w:rPr>
        <w:t>12.4 工程进度款支付</w:t>
      </w:r>
    </w:p>
    <w:p w:rsidR="00F955D9" w:rsidRDefault="004469FE">
      <w:pPr>
        <w:spacing w:line="360" w:lineRule="auto"/>
        <w:ind w:firstLineChars="200" w:firstLine="420"/>
        <w:rPr>
          <w:rFonts w:ascii="宋体" w:hAnsi="宋体"/>
          <w:szCs w:val="21"/>
        </w:rPr>
      </w:pPr>
      <w:bookmarkStart w:id="829" w:name="_Toc292559416"/>
      <w:bookmarkStart w:id="830" w:name="_Toc297216215"/>
      <w:bookmarkStart w:id="831" w:name="_Toc296503211"/>
      <w:bookmarkStart w:id="832" w:name="_Toc300935006"/>
      <w:bookmarkStart w:id="833" w:name="_Toc303539163"/>
      <w:bookmarkStart w:id="834" w:name="_Toc296891251"/>
      <w:bookmarkStart w:id="835" w:name="_Toc296346712"/>
      <w:bookmarkStart w:id="836" w:name="_Toc296347210"/>
      <w:bookmarkStart w:id="837" w:name="_Toc296944550"/>
      <w:bookmarkStart w:id="838" w:name="_Toc297123556"/>
      <w:bookmarkStart w:id="839" w:name="_Toc292559921"/>
      <w:bookmarkStart w:id="840" w:name="_Toc297120511"/>
      <w:bookmarkStart w:id="841" w:name="_Toc296891039"/>
      <w:bookmarkStart w:id="842" w:name="_Toc297048397"/>
      <w:r>
        <w:rPr>
          <w:rFonts w:ascii="宋体" w:hAnsi="宋体"/>
          <w:szCs w:val="21"/>
        </w:rPr>
        <w:t>12.4.1 付款周期</w:t>
      </w:r>
    </w:p>
    <w:p w:rsidR="00F955D9" w:rsidRDefault="004469FE">
      <w:pPr>
        <w:spacing w:line="360" w:lineRule="auto"/>
        <w:ind w:firstLineChars="200" w:firstLine="420"/>
        <w:rPr>
          <w:rFonts w:ascii="宋体" w:hAnsi="宋体"/>
          <w:szCs w:val="21"/>
        </w:rPr>
      </w:pPr>
      <w:r>
        <w:rPr>
          <w:rFonts w:ascii="宋体" w:hAnsi="宋体"/>
          <w:szCs w:val="21"/>
        </w:rPr>
        <w:lastRenderedPageBreak/>
        <w:t>关于付款周期的约定：。</w:t>
      </w:r>
    </w:p>
    <w:p w:rsidR="00F955D9" w:rsidRDefault="004469FE">
      <w:pPr>
        <w:spacing w:line="360" w:lineRule="auto"/>
        <w:ind w:firstLineChars="200" w:firstLine="420"/>
        <w:rPr>
          <w:rFonts w:ascii="宋体" w:hAnsi="宋体"/>
          <w:szCs w:val="21"/>
        </w:rPr>
      </w:pPr>
      <w:r>
        <w:rPr>
          <w:rFonts w:ascii="宋体" w:hAnsi="宋体"/>
          <w:szCs w:val="21"/>
        </w:rPr>
        <w:t>12.4.2 进度付款申请单的编制</w:t>
      </w:r>
    </w:p>
    <w:p w:rsidR="00F955D9" w:rsidRDefault="004469FE">
      <w:pPr>
        <w:spacing w:line="360" w:lineRule="auto"/>
        <w:ind w:firstLineChars="200" w:firstLine="420"/>
        <w:rPr>
          <w:rFonts w:ascii="宋体" w:hAnsi="宋体"/>
          <w:szCs w:val="21"/>
        </w:rPr>
      </w:pPr>
      <w:r>
        <w:rPr>
          <w:rFonts w:ascii="宋体" w:hAnsi="宋体"/>
          <w:szCs w:val="21"/>
        </w:rPr>
        <w:t>关于进度付款申请单编制的约定：。</w:t>
      </w:r>
    </w:p>
    <w:p w:rsidR="00F955D9" w:rsidRDefault="004469FE">
      <w:pPr>
        <w:spacing w:line="360" w:lineRule="auto"/>
        <w:ind w:firstLineChars="200" w:firstLine="420"/>
        <w:rPr>
          <w:rFonts w:ascii="宋体" w:hAnsi="宋体"/>
          <w:szCs w:val="21"/>
        </w:rPr>
      </w:pPr>
      <w:r>
        <w:rPr>
          <w:rFonts w:ascii="宋体" w:hAnsi="宋体"/>
          <w:szCs w:val="21"/>
        </w:rPr>
        <w:t>1</w:t>
      </w:r>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r>
        <w:rPr>
          <w:rFonts w:ascii="宋体" w:hAnsi="宋体"/>
          <w:szCs w:val="21"/>
        </w:rPr>
        <w:t>2.4.3 进度付款申请单的提交</w:t>
      </w:r>
    </w:p>
    <w:p w:rsidR="00F955D9" w:rsidRDefault="004469FE">
      <w:pPr>
        <w:spacing w:line="360" w:lineRule="auto"/>
        <w:ind w:firstLineChars="200" w:firstLine="420"/>
        <w:rPr>
          <w:rFonts w:ascii="宋体" w:hAnsi="宋体"/>
          <w:szCs w:val="21"/>
        </w:rPr>
      </w:pPr>
      <w:r>
        <w:rPr>
          <w:rFonts w:ascii="宋体" w:hAnsi="宋体"/>
          <w:szCs w:val="21"/>
        </w:rPr>
        <w:t>（1）单价合同进度付款申请单提交的约定</w:t>
      </w:r>
      <w:r>
        <w:rPr>
          <w:rFonts w:ascii="宋体" w:hAnsi="宋体" w:hint="eastAsia"/>
          <w:szCs w:val="21"/>
        </w:rPr>
        <w:t>：</w:t>
      </w:r>
      <w:r>
        <w:rPr>
          <w:rFonts w:ascii="宋体" w:hAnsi="宋体"/>
          <w:szCs w:val="21"/>
        </w:rPr>
        <w:t>。</w:t>
      </w:r>
    </w:p>
    <w:p w:rsidR="00F955D9" w:rsidRDefault="004469FE">
      <w:pPr>
        <w:spacing w:line="360" w:lineRule="auto"/>
        <w:ind w:firstLineChars="200" w:firstLine="420"/>
        <w:rPr>
          <w:rFonts w:ascii="宋体" w:hAnsi="宋体"/>
          <w:szCs w:val="21"/>
        </w:rPr>
      </w:pPr>
      <w:r>
        <w:rPr>
          <w:rFonts w:ascii="宋体" w:hAnsi="宋体"/>
          <w:szCs w:val="21"/>
        </w:rPr>
        <w:t>（2）总价合同进度付款申请单提交的约定</w:t>
      </w:r>
      <w:r>
        <w:rPr>
          <w:rFonts w:ascii="宋体" w:hAnsi="宋体" w:hint="eastAsia"/>
          <w:szCs w:val="21"/>
        </w:rPr>
        <w:t>：</w:t>
      </w:r>
      <w:r>
        <w:rPr>
          <w:rFonts w:ascii="宋体" w:hAnsi="宋体"/>
          <w:szCs w:val="21"/>
        </w:rPr>
        <w:t>。</w:t>
      </w:r>
    </w:p>
    <w:p w:rsidR="00F955D9" w:rsidRDefault="004469FE">
      <w:pPr>
        <w:spacing w:line="360" w:lineRule="auto"/>
        <w:ind w:firstLineChars="200" w:firstLine="420"/>
        <w:rPr>
          <w:rFonts w:ascii="宋体" w:hAnsi="宋体"/>
          <w:szCs w:val="21"/>
        </w:rPr>
      </w:pPr>
      <w:r>
        <w:rPr>
          <w:rFonts w:ascii="宋体" w:hAnsi="宋体"/>
          <w:szCs w:val="21"/>
        </w:rPr>
        <w:t>（3）其他价格形式合同进度付款申请单提交的约定：。</w:t>
      </w:r>
    </w:p>
    <w:p w:rsidR="00F955D9" w:rsidRDefault="004469FE">
      <w:pPr>
        <w:spacing w:line="360" w:lineRule="auto"/>
        <w:ind w:firstLineChars="200" w:firstLine="420"/>
        <w:rPr>
          <w:rFonts w:ascii="宋体" w:hAnsi="宋体"/>
          <w:szCs w:val="21"/>
        </w:rPr>
      </w:pPr>
      <w:r>
        <w:rPr>
          <w:rFonts w:ascii="宋体" w:hAnsi="宋体"/>
          <w:szCs w:val="21"/>
        </w:rPr>
        <w:t>12.4.4 进度款审核和支付</w:t>
      </w:r>
    </w:p>
    <w:p w:rsidR="00F955D9" w:rsidRDefault="004469FE">
      <w:pPr>
        <w:spacing w:line="360" w:lineRule="auto"/>
        <w:ind w:firstLineChars="200" w:firstLine="420"/>
        <w:rPr>
          <w:rFonts w:ascii="宋体" w:hAnsi="宋体"/>
          <w:szCs w:val="21"/>
          <w:u w:val="single"/>
        </w:rPr>
      </w:pPr>
      <w:r>
        <w:rPr>
          <w:rFonts w:ascii="宋体" w:hAnsi="宋体"/>
          <w:szCs w:val="21"/>
        </w:rPr>
        <w:t>（1）监理人审查并报送发包人的期限：。</w:t>
      </w:r>
    </w:p>
    <w:p w:rsidR="00F955D9" w:rsidRDefault="004469FE">
      <w:pPr>
        <w:spacing w:line="360" w:lineRule="auto"/>
        <w:ind w:firstLineChars="200" w:firstLine="420"/>
        <w:rPr>
          <w:rFonts w:ascii="宋体" w:hAnsi="宋体"/>
          <w:szCs w:val="21"/>
        </w:rPr>
      </w:pPr>
      <w:r>
        <w:rPr>
          <w:rFonts w:ascii="宋体" w:hAnsi="宋体"/>
          <w:szCs w:val="21"/>
        </w:rPr>
        <w:t>发包人完成审批并签发进度款支付证书的期限：。</w:t>
      </w:r>
    </w:p>
    <w:p w:rsidR="00F955D9" w:rsidRDefault="004469FE">
      <w:pPr>
        <w:spacing w:line="360" w:lineRule="auto"/>
        <w:ind w:firstLineChars="200" w:firstLine="420"/>
        <w:rPr>
          <w:rFonts w:ascii="宋体" w:hAnsi="宋体"/>
          <w:szCs w:val="21"/>
        </w:rPr>
      </w:pPr>
      <w:r>
        <w:rPr>
          <w:rFonts w:ascii="宋体" w:hAnsi="宋体"/>
          <w:szCs w:val="21"/>
        </w:rPr>
        <w:t>（2）发包人支付进度款的期限：。</w:t>
      </w:r>
    </w:p>
    <w:p w:rsidR="00F955D9" w:rsidRDefault="004469FE">
      <w:pPr>
        <w:spacing w:line="360" w:lineRule="auto"/>
        <w:ind w:firstLineChars="250" w:firstLine="525"/>
        <w:rPr>
          <w:rFonts w:ascii="宋体" w:hAnsi="宋体"/>
          <w:szCs w:val="21"/>
        </w:rPr>
      </w:pPr>
      <w:r>
        <w:rPr>
          <w:rFonts w:ascii="宋体" w:hAnsi="宋体"/>
          <w:szCs w:val="21"/>
        </w:rPr>
        <w:t>发包人逾期支付进度款的违约金的计算方式：。</w:t>
      </w:r>
    </w:p>
    <w:p w:rsidR="00F955D9" w:rsidRDefault="004469FE">
      <w:pPr>
        <w:spacing w:line="360" w:lineRule="auto"/>
        <w:ind w:firstLineChars="250" w:firstLine="525"/>
        <w:rPr>
          <w:rFonts w:ascii="宋体" w:hAnsi="宋体"/>
          <w:szCs w:val="21"/>
        </w:rPr>
      </w:pPr>
      <w:r>
        <w:rPr>
          <w:rFonts w:ascii="宋体" w:hAnsi="宋体"/>
          <w:szCs w:val="21"/>
        </w:rPr>
        <w:t>12.4.6 支付分解表的编制</w:t>
      </w:r>
    </w:p>
    <w:p w:rsidR="00F955D9" w:rsidRDefault="004469FE">
      <w:pPr>
        <w:spacing w:line="360" w:lineRule="auto"/>
        <w:ind w:firstLineChars="200" w:firstLine="420"/>
        <w:rPr>
          <w:rFonts w:ascii="宋体" w:hAnsi="宋体"/>
          <w:szCs w:val="21"/>
        </w:rPr>
      </w:pPr>
      <w:r>
        <w:rPr>
          <w:rFonts w:ascii="宋体" w:hAnsi="宋体"/>
          <w:szCs w:val="21"/>
        </w:rPr>
        <w:t>2、总价合同支付分解表的编制与审批：。</w:t>
      </w:r>
    </w:p>
    <w:p w:rsidR="00F955D9" w:rsidRDefault="004469FE">
      <w:pPr>
        <w:spacing w:line="360" w:lineRule="auto"/>
        <w:ind w:firstLineChars="200" w:firstLine="420"/>
        <w:rPr>
          <w:rFonts w:ascii="宋体" w:hAnsi="宋体"/>
          <w:szCs w:val="21"/>
        </w:rPr>
      </w:pPr>
      <w:r>
        <w:rPr>
          <w:rFonts w:ascii="宋体" w:hAnsi="宋体"/>
          <w:szCs w:val="21"/>
        </w:rPr>
        <w:t>3、单价合同的总价项目支付分解表的编制与审批：。</w:t>
      </w:r>
    </w:p>
    <w:p w:rsidR="00F955D9" w:rsidRDefault="004469FE">
      <w:pPr>
        <w:pStyle w:val="4"/>
        <w:tabs>
          <w:tab w:val="left" w:pos="864"/>
        </w:tabs>
        <w:spacing w:before="120" w:after="120" w:line="360" w:lineRule="auto"/>
        <w:rPr>
          <w:rFonts w:ascii="宋体" w:hAnsi="宋体"/>
          <w:b w:val="0"/>
          <w:szCs w:val="21"/>
        </w:rPr>
      </w:pPr>
      <w:bookmarkStart w:id="843" w:name="_Toc351203645"/>
      <w:bookmarkStart w:id="844" w:name="_Toc296891047"/>
      <w:bookmarkStart w:id="845" w:name="_Toc296503219"/>
      <w:bookmarkStart w:id="846" w:name="_Toc297123564"/>
      <w:bookmarkStart w:id="847" w:name="_Toc296891259"/>
      <w:bookmarkStart w:id="848" w:name="_Toc297216223"/>
      <w:bookmarkStart w:id="849" w:name="_Toc296346720"/>
      <w:bookmarkStart w:id="850" w:name="_Toc296944558"/>
      <w:bookmarkStart w:id="851" w:name="_Toc297120519"/>
      <w:bookmarkStart w:id="852" w:name="_Toc304295593"/>
      <w:bookmarkStart w:id="853" w:name="_Toc292559424"/>
      <w:bookmarkStart w:id="854" w:name="_Toc300935015"/>
      <w:bookmarkStart w:id="855" w:name="_Toc296347218"/>
      <w:bookmarkStart w:id="856" w:name="_Toc303539172"/>
      <w:bookmarkStart w:id="857" w:name="_Toc297048405"/>
      <w:bookmarkStart w:id="858" w:name="_Toc312678053"/>
      <w:bookmarkStart w:id="859" w:name="_Toc292559929"/>
      <w:bookmarkEnd w:id="672"/>
      <w:r>
        <w:rPr>
          <w:rFonts w:ascii="宋体" w:hAnsi="宋体"/>
          <w:b w:val="0"/>
          <w:szCs w:val="21"/>
        </w:rPr>
        <w:t>13.</w:t>
      </w:r>
      <w:r>
        <w:rPr>
          <w:rFonts w:ascii="宋体" w:hAnsi="宋体"/>
          <w:b w:val="0"/>
          <w:szCs w:val="21"/>
        </w:rPr>
        <w:t>验收和工程试车</w:t>
      </w:r>
      <w:bookmarkEnd w:id="843"/>
    </w:p>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p w:rsidR="00F955D9" w:rsidRDefault="004469FE">
      <w:pPr>
        <w:spacing w:after="120" w:line="360" w:lineRule="auto"/>
        <w:ind w:firstLineChars="200" w:firstLine="420"/>
        <w:rPr>
          <w:rFonts w:ascii="宋体" w:hAnsi="宋体"/>
          <w:szCs w:val="21"/>
        </w:rPr>
      </w:pPr>
      <w:r>
        <w:rPr>
          <w:rFonts w:ascii="宋体" w:hAnsi="宋体"/>
          <w:szCs w:val="21"/>
        </w:rPr>
        <w:t>13.1 分部分项工程验收</w:t>
      </w:r>
    </w:p>
    <w:p w:rsidR="00F955D9" w:rsidRDefault="004469FE">
      <w:pPr>
        <w:spacing w:line="360" w:lineRule="auto"/>
        <w:ind w:firstLineChars="200" w:firstLine="420"/>
        <w:rPr>
          <w:rFonts w:ascii="宋体" w:hAnsi="宋体"/>
          <w:szCs w:val="21"/>
        </w:rPr>
      </w:pPr>
      <w:r>
        <w:rPr>
          <w:rFonts w:ascii="宋体" w:hAnsi="宋体"/>
          <w:szCs w:val="21"/>
        </w:rPr>
        <w:t>13.1.2监理人不能按时进行验收时，应提前小时提交书面延期要求。</w:t>
      </w:r>
    </w:p>
    <w:p w:rsidR="00F955D9" w:rsidRDefault="004469FE">
      <w:pPr>
        <w:spacing w:line="360" w:lineRule="auto"/>
        <w:ind w:firstLineChars="200" w:firstLine="420"/>
        <w:rPr>
          <w:rFonts w:ascii="宋体" w:hAnsi="宋体"/>
          <w:b/>
          <w:szCs w:val="21"/>
        </w:rPr>
      </w:pPr>
      <w:r>
        <w:rPr>
          <w:rFonts w:ascii="宋体" w:hAnsi="宋体"/>
          <w:szCs w:val="21"/>
        </w:rPr>
        <w:t>关于延期最长不得超过：小时。</w:t>
      </w:r>
    </w:p>
    <w:p w:rsidR="00F955D9" w:rsidRDefault="004469FE">
      <w:pPr>
        <w:spacing w:after="120" w:line="360" w:lineRule="auto"/>
        <w:ind w:firstLineChars="200" w:firstLine="420"/>
        <w:rPr>
          <w:rFonts w:ascii="宋体" w:hAnsi="宋体"/>
          <w:szCs w:val="21"/>
        </w:rPr>
      </w:pPr>
      <w:bookmarkStart w:id="860" w:name="_Toc296891263"/>
      <w:bookmarkStart w:id="861" w:name="_Toc296346724"/>
      <w:bookmarkStart w:id="862" w:name="_Toc297048409"/>
      <w:bookmarkStart w:id="863" w:name="_Toc304295596"/>
      <w:bookmarkStart w:id="864" w:name="_Toc296347222"/>
      <w:bookmarkStart w:id="865" w:name="_Toc297120523"/>
      <w:bookmarkStart w:id="866" w:name="_Toc296503223"/>
      <w:bookmarkStart w:id="867" w:name="_Toc297216224"/>
      <w:bookmarkStart w:id="868" w:name="_Toc303539173"/>
      <w:bookmarkStart w:id="869" w:name="_Toc292559933"/>
      <w:bookmarkStart w:id="870" w:name="_Toc292559428"/>
      <w:bookmarkStart w:id="871" w:name="_Toc312678056"/>
      <w:bookmarkStart w:id="872" w:name="_Toc296891051"/>
      <w:bookmarkStart w:id="873" w:name="_Toc300935016"/>
      <w:bookmarkStart w:id="874" w:name="_Toc297123565"/>
      <w:bookmarkStart w:id="875" w:name="_Toc296944562"/>
      <w:bookmarkStart w:id="876" w:name="_Toc267251476"/>
      <w:bookmarkStart w:id="877" w:name="_Toc267251470"/>
      <w:bookmarkStart w:id="878" w:name="_Toc267251473"/>
      <w:bookmarkStart w:id="879" w:name="_Toc267251472"/>
      <w:bookmarkStart w:id="880" w:name="_Toc267251474"/>
      <w:bookmarkStart w:id="881" w:name="_Toc267251471"/>
      <w:bookmarkStart w:id="882" w:name="_Toc267251475"/>
      <w:r>
        <w:rPr>
          <w:rFonts w:ascii="宋体" w:hAnsi="宋体"/>
          <w:szCs w:val="21"/>
        </w:rPr>
        <w:t>13.2 竣工验收</w:t>
      </w:r>
    </w:p>
    <w:p w:rsidR="00F955D9" w:rsidRDefault="004469FE">
      <w:pPr>
        <w:spacing w:line="360" w:lineRule="auto"/>
        <w:ind w:firstLineChars="200" w:firstLine="420"/>
        <w:rPr>
          <w:rFonts w:ascii="宋体" w:hAnsi="宋体"/>
          <w:szCs w:val="21"/>
        </w:rPr>
      </w:pPr>
      <w:bookmarkStart w:id="883" w:name="_Toc280868704"/>
      <w:bookmarkStart w:id="884" w:name="_Toc280868705"/>
      <w:bookmarkStart w:id="885" w:name="_Toc280868706"/>
      <w:bookmarkStart w:id="886" w:name="_Toc280868707"/>
      <w:bookmarkStart w:id="887" w:name="_Toc280868708"/>
      <w:bookmarkStart w:id="888" w:name="_Toc28086870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r>
        <w:rPr>
          <w:rFonts w:ascii="宋体" w:hAnsi="宋体"/>
          <w:szCs w:val="21"/>
        </w:rPr>
        <w:t>13.2.2竣工验收程序</w:t>
      </w:r>
    </w:p>
    <w:bookmarkEnd w:id="883"/>
    <w:p w:rsidR="00F955D9" w:rsidRDefault="004469FE">
      <w:pPr>
        <w:spacing w:line="360" w:lineRule="auto"/>
        <w:ind w:firstLineChars="200" w:firstLine="420"/>
        <w:rPr>
          <w:rFonts w:ascii="宋体" w:hAnsi="宋体"/>
          <w:szCs w:val="21"/>
        </w:rPr>
      </w:pPr>
      <w:r>
        <w:rPr>
          <w:rFonts w:ascii="宋体" w:hAnsi="宋体"/>
          <w:szCs w:val="21"/>
        </w:rPr>
        <w:t>关于竣工验收程序的约定：。</w:t>
      </w:r>
    </w:p>
    <w:p w:rsidR="00F955D9" w:rsidRDefault="004469FE">
      <w:pPr>
        <w:spacing w:line="360" w:lineRule="auto"/>
        <w:ind w:firstLineChars="200" w:firstLine="420"/>
        <w:rPr>
          <w:rFonts w:ascii="宋体" w:hAnsi="宋体"/>
          <w:szCs w:val="21"/>
          <w:u w:val="single"/>
        </w:rPr>
      </w:pPr>
      <w:r>
        <w:rPr>
          <w:rFonts w:ascii="宋体" w:hAnsi="宋体"/>
          <w:szCs w:val="21"/>
        </w:rPr>
        <w:t>发包人不按照本项约定组织竣工验收、颁发工程接收证书的违约金的计算方法：</w:t>
      </w:r>
    </w:p>
    <w:p w:rsidR="00F955D9" w:rsidRDefault="004469FE">
      <w:pPr>
        <w:spacing w:line="360" w:lineRule="auto"/>
        <w:rPr>
          <w:rFonts w:ascii="宋体" w:hAnsi="宋体"/>
          <w:szCs w:val="21"/>
        </w:rPr>
      </w:pPr>
      <w:r>
        <w:rPr>
          <w:rFonts w:ascii="宋体" w:hAnsi="宋体"/>
          <w:szCs w:val="21"/>
        </w:rPr>
        <w:t>。</w:t>
      </w:r>
    </w:p>
    <w:bookmarkEnd w:id="884"/>
    <w:p w:rsidR="00F955D9" w:rsidRDefault="004469FE">
      <w:pPr>
        <w:spacing w:line="360" w:lineRule="auto"/>
        <w:ind w:firstLineChars="200" w:firstLine="420"/>
        <w:rPr>
          <w:rFonts w:ascii="宋体" w:hAnsi="宋体"/>
          <w:szCs w:val="21"/>
        </w:rPr>
      </w:pPr>
      <w:r>
        <w:rPr>
          <w:rFonts w:ascii="宋体" w:hAnsi="宋体"/>
          <w:szCs w:val="21"/>
        </w:rPr>
        <w:t>13.2.5移交、接收全部与部分工程</w:t>
      </w:r>
    </w:p>
    <w:bookmarkEnd w:id="885"/>
    <w:p w:rsidR="00F955D9" w:rsidRDefault="004469FE">
      <w:pPr>
        <w:spacing w:line="360" w:lineRule="auto"/>
        <w:ind w:firstLineChars="200" w:firstLine="420"/>
        <w:rPr>
          <w:rFonts w:ascii="宋体" w:hAnsi="宋体"/>
          <w:szCs w:val="21"/>
        </w:rPr>
      </w:pPr>
      <w:r>
        <w:rPr>
          <w:rFonts w:ascii="宋体" w:hAnsi="宋体" w:hint="eastAsia"/>
          <w:szCs w:val="21"/>
        </w:rPr>
        <w:t>承包人向发包人移交工程的期限：。</w:t>
      </w:r>
    </w:p>
    <w:p w:rsidR="00F955D9" w:rsidRDefault="004469FE">
      <w:pPr>
        <w:spacing w:line="360" w:lineRule="auto"/>
        <w:ind w:firstLineChars="200" w:firstLine="420"/>
        <w:jc w:val="left"/>
        <w:rPr>
          <w:rFonts w:ascii="宋体" w:hAnsi="宋体"/>
          <w:szCs w:val="21"/>
          <w:u w:val="single"/>
        </w:rPr>
      </w:pPr>
      <w:r>
        <w:rPr>
          <w:rFonts w:ascii="宋体" w:hAnsi="宋体"/>
          <w:szCs w:val="21"/>
        </w:rPr>
        <w:t>发包人未按本合同约定接收全部或部分工程的，违约金的计算方法为：。</w:t>
      </w:r>
    </w:p>
    <w:bookmarkEnd w:id="886"/>
    <w:p w:rsidR="00F955D9" w:rsidRDefault="004469FE">
      <w:pPr>
        <w:spacing w:line="360" w:lineRule="auto"/>
        <w:ind w:firstLineChars="200" w:firstLine="420"/>
        <w:rPr>
          <w:rFonts w:ascii="宋体" w:hAnsi="宋体"/>
          <w:szCs w:val="21"/>
        </w:rPr>
      </w:pPr>
      <w:r>
        <w:rPr>
          <w:rFonts w:ascii="宋体" w:hAnsi="宋体"/>
          <w:szCs w:val="21"/>
        </w:rPr>
        <w:t>承包人未按时移交工程的，违约金的计算方法为：。</w:t>
      </w:r>
    </w:p>
    <w:p w:rsidR="00F955D9" w:rsidRDefault="004469FE">
      <w:pPr>
        <w:spacing w:after="120" w:line="360" w:lineRule="auto"/>
        <w:ind w:firstLineChars="200" w:firstLine="420"/>
        <w:rPr>
          <w:rFonts w:ascii="宋体" w:hAnsi="宋体"/>
          <w:szCs w:val="21"/>
        </w:rPr>
      </w:pPr>
      <w:r>
        <w:rPr>
          <w:rFonts w:ascii="宋体" w:hAnsi="宋体"/>
          <w:szCs w:val="21"/>
        </w:rPr>
        <w:lastRenderedPageBreak/>
        <w:t>13.3 工程试车</w:t>
      </w:r>
    </w:p>
    <w:bookmarkEnd w:id="887"/>
    <w:p w:rsidR="00F955D9" w:rsidRDefault="004469FE">
      <w:pPr>
        <w:spacing w:line="360" w:lineRule="auto"/>
        <w:ind w:firstLineChars="200" w:firstLine="420"/>
        <w:rPr>
          <w:rFonts w:ascii="宋体" w:hAnsi="宋体"/>
          <w:szCs w:val="21"/>
        </w:rPr>
      </w:pPr>
      <w:r>
        <w:rPr>
          <w:rFonts w:ascii="宋体" w:hAnsi="宋体"/>
          <w:szCs w:val="21"/>
        </w:rPr>
        <w:t>13.3.1 试车程序</w:t>
      </w:r>
    </w:p>
    <w:p w:rsidR="00F955D9" w:rsidRDefault="004469FE">
      <w:pPr>
        <w:spacing w:line="360" w:lineRule="auto"/>
        <w:ind w:firstLineChars="200" w:firstLine="420"/>
        <w:rPr>
          <w:rFonts w:ascii="宋体" w:hAnsi="宋体"/>
          <w:szCs w:val="21"/>
        </w:rPr>
      </w:pPr>
      <w:r>
        <w:rPr>
          <w:rFonts w:ascii="宋体" w:hAnsi="宋体"/>
          <w:szCs w:val="21"/>
        </w:rPr>
        <w:t>工程试车内容：。</w:t>
      </w:r>
    </w:p>
    <w:p w:rsidR="00F955D9" w:rsidRDefault="004469FE">
      <w:pPr>
        <w:spacing w:line="360" w:lineRule="auto"/>
        <w:ind w:firstLineChars="200" w:firstLine="420"/>
        <w:rPr>
          <w:rFonts w:ascii="宋体" w:hAnsi="宋体"/>
          <w:szCs w:val="21"/>
        </w:rPr>
      </w:pPr>
      <w:r>
        <w:rPr>
          <w:rFonts w:ascii="宋体" w:hAnsi="宋体"/>
          <w:szCs w:val="21"/>
        </w:rPr>
        <w:t>（1）单机无负荷试车费用由承担；</w:t>
      </w:r>
    </w:p>
    <w:p w:rsidR="00F955D9" w:rsidRDefault="004469FE">
      <w:pPr>
        <w:spacing w:line="360" w:lineRule="auto"/>
        <w:ind w:firstLineChars="200" w:firstLine="420"/>
        <w:rPr>
          <w:rFonts w:ascii="宋体" w:hAnsi="宋体"/>
          <w:szCs w:val="21"/>
        </w:rPr>
      </w:pPr>
      <w:r>
        <w:rPr>
          <w:rFonts w:ascii="宋体" w:hAnsi="宋体"/>
          <w:szCs w:val="21"/>
        </w:rPr>
        <w:t>（2）无负荷联动试车费用由承担。</w:t>
      </w:r>
    </w:p>
    <w:p w:rsidR="00F955D9" w:rsidRDefault="004469FE">
      <w:pPr>
        <w:spacing w:line="360" w:lineRule="auto"/>
        <w:ind w:firstLineChars="200" w:firstLine="420"/>
        <w:rPr>
          <w:rFonts w:ascii="宋体" w:hAnsi="宋体"/>
          <w:szCs w:val="21"/>
        </w:rPr>
      </w:pPr>
      <w:r>
        <w:rPr>
          <w:rFonts w:ascii="宋体" w:hAnsi="宋体"/>
          <w:szCs w:val="21"/>
        </w:rPr>
        <w:t>13.3.3 投料试车</w:t>
      </w:r>
    </w:p>
    <w:p w:rsidR="00F955D9" w:rsidRDefault="004469FE">
      <w:pPr>
        <w:spacing w:line="360" w:lineRule="auto"/>
        <w:ind w:firstLineChars="200" w:firstLine="420"/>
        <w:rPr>
          <w:rFonts w:ascii="宋体" w:hAnsi="宋体"/>
          <w:szCs w:val="21"/>
        </w:rPr>
      </w:pPr>
      <w:r>
        <w:rPr>
          <w:rFonts w:ascii="宋体" w:hAnsi="宋体" w:hint="eastAsia"/>
          <w:szCs w:val="21"/>
        </w:rPr>
        <w:t>关于投料试车相关事项的约定：</w:t>
      </w:r>
      <w:r>
        <w:rPr>
          <w:rFonts w:ascii="宋体" w:hAnsi="宋体"/>
          <w:szCs w:val="21"/>
        </w:rPr>
        <w:t>。</w:t>
      </w:r>
    </w:p>
    <w:p w:rsidR="00F955D9" w:rsidRDefault="004469FE">
      <w:pPr>
        <w:spacing w:after="120" w:line="360" w:lineRule="auto"/>
        <w:ind w:firstLineChars="200" w:firstLine="420"/>
        <w:rPr>
          <w:rFonts w:ascii="宋体" w:hAnsi="宋体"/>
          <w:szCs w:val="21"/>
        </w:rPr>
      </w:pPr>
      <w:r>
        <w:rPr>
          <w:rFonts w:ascii="宋体" w:hAnsi="宋体"/>
          <w:szCs w:val="21"/>
        </w:rPr>
        <w:t>13.6 竣工退场</w:t>
      </w:r>
    </w:p>
    <w:p w:rsidR="00F955D9" w:rsidRDefault="004469FE">
      <w:pPr>
        <w:spacing w:line="360" w:lineRule="auto"/>
        <w:ind w:firstLineChars="200" w:firstLine="420"/>
        <w:rPr>
          <w:rFonts w:ascii="宋体" w:hAnsi="宋体"/>
          <w:szCs w:val="21"/>
        </w:rPr>
      </w:pPr>
      <w:r>
        <w:rPr>
          <w:rFonts w:ascii="宋体" w:hAnsi="宋体"/>
          <w:szCs w:val="21"/>
        </w:rPr>
        <w:t>13.6.1 竣工退场</w:t>
      </w:r>
    </w:p>
    <w:p w:rsidR="00F955D9" w:rsidRDefault="004469FE">
      <w:pPr>
        <w:spacing w:line="360" w:lineRule="auto"/>
        <w:ind w:firstLineChars="200" w:firstLine="420"/>
        <w:rPr>
          <w:rFonts w:ascii="宋体" w:hAnsi="宋体"/>
          <w:szCs w:val="21"/>
        </w:rPr>
      </w:pPr>
      <w:r>
        <w:rPr>
          <w:rFonts w:ascii="宋体" w:hAnsi="宋体"/>
          <w:szCs w:val="21"/>
        </w:rPr>
        <w:t>承包人完成竣工退场的期限：。</w:t>
      </w:r>
    </w:p>
    <w:p w:rsidR="00F955D9" w:rsidRDefault="004469FE">
      <w:pPr>
        <w:pStyle w:val="4"/>
        <w:tabs>
          <w:tab w:val="left" w:pos="864"/>
        </w:tabs>
        <w:spacing w:before="120" w:after="120" w:line="360" w:lineRule="auto"/>
        <w:rPr>
          <w:rFonts w:ascii="宋体" w:hAnsi="宋体"/>
          <w:b w:val="0"/>
          <w:szCs w:val="21"/>
        </w:rPr>
      </w:pPr>
      <w:bookmarkStart w:id="889" w:name="_Toc351203646"/>
      <w:r>
        <w:rPr>
          <w:rFonts w:ascii="宋体" w:hAnsi="宋体"/>
          <w:b w:val="0"/>
          <w:szCs w:val="21"/>
        </w:rPr>
        <w:t xml:space="preserve">14. </w:t>
      </w:r>
      <w:r>
        <w:rPr>
          <w:rFonts w:ascii="宋体" w:hAnsi="宋体"/>
          <w:b w:val="0"/>
          <w:szCs w:val="21"/>
        </w:rPr>
        <w:t>竣工结算</w:t>
      </w:r>
      <w:bookmarkEnd w:id="889"/>
    </w:p>
    <w:p w:rsidR="00F955D9" w:rsidRDefault="004469FE">
      <w:pPr>
        <w:spacing w:after="120" w:line="360" w:lineRule="auto"/>
        <w:ind w:firstLineChars="200" w:firstLine="420"/>
        <w:rPr>
          <w:rFonts w:ascii="宋体" w:hAnsi="宋体"/>
          <w:szCs w:val="21"/>
        </w:rPr>
      </w:pPr>
      <w:r>
        <w:rPr>
          <w:rFonts w:ascii="宋体" w:hAnsi="宋体"/>
          <w:szCs w:val="21"/>
        </w:rPr>
        <w:t>14.1 竣工付款申请</w:t>
      </w:r>
    </w:p>
    <w:p w:rsidR="00F955D9" w:rsidRDefault="004469FE">
      <w:pPr>
        <w:spacing w:line="360" w:lineRule="auto"/>
        <w:ind w:firstLineChars="200" w:firstLine="420"/>
        <w:rPr>
          <w:rFonts w:ascii="宋体" w:hAnsi="宋体"/>
          <w:szCs w:val="21"/>
        </w:rPr>
      </w:pPr>
      <w:r>
        <w:rPr>
          <w:rFonts w:ascii="宋体" w:hAnsi="宋体"/>
          <w:szCs w:val="21"/>
        </w:rPr>
        <w:t>承包人提交竣工付款申请单的期限：。</w:t>
      </w:r>
    </w:p>
    <w:p w:rsidR="00F955D9" w:rsidRDefault="004469FE">
      <w:pPr>
        <w:spacing w:line="360" w:lineRule="auto"/>
        <w:ind w:firstLineChars="200" w:firstLine="420"/>
        <w:rPr>
          <w:rFonts w:ascii="宋体" w:hAnsi="宋体"/>
          <w:szCs w:val="21"/>
        </w:rPr>
      </w:pPr>
      <w:r>
        <w:rPr>
          <w:rFonts w:ascii="宋体" w:hAnsi="宋体"/>
          <w:szCs w:val="21"/>
        </w:rPr>
        <w:t>竣工付款申请单应包括的内容：。</w:t>
      </w:r>
    </w:p>
    <w:p w:rsidR="00F955D9" w:rsidRDefault="004469FE">
      <w:pPr>
        <w:spacing w:after="120" w:line="360" w:lineRule="auto"/>
        <w:ind w:firstLineChars="200" w:firstLine="420"/>
        <w:rPr>
          <w:rFonts w:ascii="宋体" w:hAnsi="宋体"/>
          <w:szCs w:val="21"/>
        </w:rPr>
      </w:pPr>
      <w:r>
        <w:rPr>
          <w:rFonts w:ascii="宋体" w:hAnsi="宋体"/>
          <w:szCs w:val="21"/>
        </w:rPr>
        <w:t>14.2 竣工结算审核</w:t>
      </w:r>
    </w:p>
    <w:p w:rsidR="00F955D9" w:rsidRDefault="004469FE">
      <w:pPr>
        <w:spacing w:line="360" w:lineRule="auto"/>
        <w:ind w:firstLineChars="200" w:firstLine="420"/>
        <w:rPr>
          <w:rFonts w:ascii="宋体" w:hAnsi="宋体"/>
          <w:szCs w:val="21"/>
        </w:rPr>
      </w:pPr>
      <w:r>
        <w:rPr>
          <w:rFonts w:ascii="宋体" w:hAnsi="宋体"/>
          <w:szCs w:val="21"/>
        </w:rPr>
        <w:t>发包人</w:t>
      </w:r>
      <w:r>
        <w:rPr>
          <w:rFonts w:ascii="宋体" w:hAnsi="宋体" w:hint="eastAsia"/>
          <w:szCs w:val="21"/>
        </w:rPr>
        <w:t>审批</w:t>
      </w:r>
      <w:r>
        <w:rPr>
          <w:rFonts w:ascii="宋体" w:hAnsi="宋体"/>
          <w:szCs w:val="21"/>
        </w:rPr>
        <w:t>竣工付款申请单的期限：。</w:t>
      </w:r>
    </w:p>
    <w:p w:rsidR="00F955D9" w:rsidRDefault="004469FE">
      <w:pPr>
        <w:spacing w:line="360" w:lineRule="auto"/>
        <w:ind w:firstLineChars="200" w:firstLine="420"/>
        <w:rPr>
          <w:rFonts w:ascii="宋体" w:hAnsi="宋体"/>
          <w:szCs w:val="21"/>
        </w:rPr>
      </w:pPr>
      <w:r>
        <w:rPr>
          <w:rFonts w:ascii="宋体" w:hAnsi="宋体"/>
          <w:szCs w:val="21"/>
        </w:rPr>
        <w:t>发包人完成竣工付款的期限：。</w:t>
      </w:r>
    </w:p>
    <w:p w:rsidR="00F955D9" w:rsidRDefault="004469FE">
      <w:pPr>
        <w:spacing w:line="360" w:lineRule="auto"/>
        <w:ind w:firstLineChars="200" w:firstLine="420"/>
        <w:rPr>
          <w:rFonts w:ascii="宋体" w:hAnsi="宋体"/>
          <w:szCs w:val="21"/>
          <w:u w:val="single"/>
        </w:rPr>
      </w:pPr>
      <w:r>
        <w:rPr>
          <w:rFonts w:ascii="宋体" w:hAnsi="宋体" w:hint="eastAsia"/>
          <w:szCs w:val="21"/>
        </w:rPr>
        <w:t>关于竣工付款证书异议部分复核的方式和程序：</w:t>
      </w:r>
    </w:p>
    <w:p w:rsidR="00F955D9" w:rsidRDefault="004469FE">
      <w:pPr>
        <w:spacing w:line="360" w:lineRule="auto"/>
        <w:ind w:firstLineChars="200" w:firstLine="420"/>
        <w:rPr>
          <w:rFonts w:ascii="宋体" w:hAnsi="宋体"/>
          <w:szCs w:val="21"/>
        </w:rPr>
      </w:pPr>
      <w:r>
        <w:rPr>
          <w:rFonts w:ascii="宋体" w:hAnsi="宋体"/>
          <w:szCs w:val="21"/>
        </w:rPr>
        <w:t>。</w:t>
      </w:r>
    </w:p>
    <w:p w:rsidR="00F955D9" w:rsidRDefault="004469FE">
      <w:pPr>
        <w:spacing w:after="120" w:line="360" w:lineRule="auto"/>
        <w:ind w:firstLineChars="200" w:firstLine="420"/>
        <w:rPr>
          <w:rFonts w:ascii="宋体" w:hAnsi="宋体"/>
          <w:szCs w:val="21"/>
        </w:rPr>
      </w:pPr>
      <w:r>
        <w:rPr>
          <w:rFonts w:ascii="宋体" w:hAnsi="宋体"/>
          <w:szCs w:val="21"/>
        </w:rPr>
        <w:t>14.4 最终结清</w:t>
      </w:r>
    </w:p>
    <w:p w:rsidR="00F955D9" w:rsidRDefault="004469FE">
      <w:pPr>
        <w:spacing w:line="360" w:lineRule="auto"/>
        <w:ind w:firstLineChars="200" w:firstLine="420"/>
        <w:rPr>
          <w:rFonts w:ascii="宋体" w:hAnsi="宋体"/>
          <w:szCs w:val="21"/>
        </w:rPr>
      </w:pPr>
      <w:r>
        <w:rPr>
          <w:rFonts w:ascii="宋体" w:hAnsi="宋体"/>
          <w:szCs w:val="21"/>
        </w:rPr>
        <w:t>14.4.1 最终结清申请单</w:t>
      </w:r>
    </w:p>
    <w:p w:rsidR="00F955D9" w:rsidRDefault="004469FE">
      <w:pPr>
        <w:spacing w:line="360" w:lineRule="auto"/>
        <w:ind w:firstLineChars="200" w:firstLine="420"/>
        <w:rPr>
          <w:rFonts w:ascii="宋体" w:hAnsi="宋体"/>
          <w:szCs w:val="21"/>
        </w:rPr>
      </w:pPr>
      <w:r>
        <w:rPr>
          <w:rFonts w:ascii="宋体" w:hAnsi="宋体"/>
          <w:szCs w:val="21"/>
        </w:rPr>
        <w:t>承包人提交最终结清申请单的份数：。</w:t>
      </w:r>
    </w:p>
    <w:p w:rsidR="00F955D9" w:rsidRDefault="004469FE">
      <w:pPr>
        <w:spacing w:line="360" w:lineRule="auto"/>
        <w:ind w:firstLineChars="200" w:firstLine="420"/>
        <w:rPr>
          <w:rFonts w:ascii="宋体" w:hAnsi="宋体"/>
          <w:szCs w:val="21"/>
        </w:rPr>
      </w:pPr>
      <w:r>
        <w:rPr>
          <w:rFonts w:ascii="宋体" w:hAnsi="宋体"/>
          <w:szCs w:val="21"/>
        </w:rPr>
        <w:t xml:space="preserve">承包人提交最终结算申请单的期限：。 </w:t>
      </w:r>
    </w:p>
    <w:p w:rsidR="00F955D9" w:rsidRDefault="004469FE">
      <w:pPr>
        <w:spacing w:line="360" w:lineRule="auto"/>
        <w:ind w:firstLineChars="200" w:firstLine="420"/>
        <w:rPr>
          <w:rFonts w:ascii="宋体" w:hAnsi="宋体"/>
          <w:szCs w:val="21"/>
        </w:rPr>
      </w:pPr>
      <w:r>
        <w:rPr>
          <w:rFonts w:ascii="宋体" w:hAnsi="宋体"/>
          <w:szCs w:val="21"/>
        </w:rPr>
        <w:t>14.4.2 最终结清证书和支付</w:t>
      </w:r>
    </w:p>
    <w:p w:rsidR="00F955D9" w:rsidRDefault="004469FE">
      <w:pPr>
        <w:spacing w:line="360" w:lineRule="auto"/>
        <w:ind w:firstLineChars="200" w:firstLine="420"/>
        <w:jc w:val="left"/>
        <w:rPr>
          <w:rFonts w:ascii="宋体" w:hAnsi="宋体"/>
          <w:szCs w:val="21"/>
        </w:rPr>
      </w:pPr>
      <w:r>
        <w:rPr>
          <w:rFonts w:ascii="宋体" w:hAnsi="宋体"/>
          <w:szCs w:val="21"/>
        </w:rPr>
        <w:t>（1）发包人完成最终结清申请单的</w:t>
      </w:r>
      <w:r>
        <w:rPr>
          <w:rFonts w:ascii="宋体" w:hAnsi="宋体" w:hint="eastAsia"/>
          <w:szCs w:val="21"/>
        </w:rPr>
        <w:t>审批</w:t>
      </w:r>
      <w:r>
        <w:rPr>
          <w:rFonts w:ascii="宋体" w:hAnsi="宋体"/>
          <w:szCs w:val="21"/>
        </w:rPr>
        <w:t>并颁发最终结清证书的</w:t>
      </w:r>
      <w:r>
        <w:rPr>
          <w:rFonts w:ascii="宋体" w:hAnsi="宋体" w:hint="eastAsia"/>
          <w:szCs w:val="21"/>
        </w:rPr>
        <w:t>期限：</w:t>
      </w:r>
      <w:r>
        <w:rPr>
          <w:rFonts w:ascii="宋体" w:hAnsi="宋体" w:hint="eastAsia"/>
          <w:szCs w:val="21"/>
          <w:u w:val="single"/>
        </w:rPr>
        <w:t xml:space="preserve">               。</w:t>
      </w:r>
    </w:p>
    <w:p w:rsidR="00F955D9" w:rsidRDefault="004469FE">
      <w:pPr>
        <w:spacing w:line="360" w:lineRule="auto"/>
        <w:ind w:firstLineChars="200" w:firstLine="420"/>
        <w:rPr>
          <w:rFonts w:ascii="宋体" w:hAnsi="宋体"/>
          <w:szCs w:val="21"/>
        </w:rPr>
      </w:pPr>
      <w:r>
        <w:rPr>
          <w:rFonts w:ascii="宋体" w:hAnsi="宋体"/>
          <w:szCs w:val="21"/>
        </w:rPr>
        <w:t>（2）发包人完成支付的期限：。</w:t>
      </w:r>
    </w:p>
    <w:p w:rsidR="00F955D9" w:rsidRDefault="004469FE">
      <w:pPr>
        <w:pStyle w:val="4"/>
        <w:tabs>
          <w:tab w:val="left" w:pos="864"/>
        </w:tabs>
        <w:spacing w:before="120" w:after="120" w:line="360" w:lineRule="auto"/>
        <w:rPr>
          <w:rFonts w:ascii="宋体" w:hAnsi="宋体"/>
          <w:b w:val="0"/>
          <w:szCs w:val="21"/>
        </w:rPr>
      </w:pPr>
      <w:bookmarkStart w:id="890" w:name="_Toc351203647"/>
      <w:bookmarkStart w:id="891" w:name="_Toc267251483"/>
      <w:bookmarkStart w:id="892" w:name="_Toc267251482"/>
      <w:bookmarkStart w:id="893" w:name="_Toc267251484"/>
      <w:bookmarkStart w:id="894" w:name="_Toc267251485"/>
      <w:bookmarkStart w:id="895" w:name="_Toc267251486"/>
      <w:bookmarkStart w:id="896" w:name="_Toc267251490"/>
      <w:bookmarkStart w:id="897" w:name="_Toc267251489"/>
      <w:bookmarkStart w:id="898" w:name="_Toc267251488"/>
      <w:bookmarkStart w:id="899" w:name="_Toc267251492"/>
      <w:bookmarkStart w:id="900" w:name="_Toc267251498"/>
      <w:bookmarkStart w:id="901" w:name="_Toc267251496"/>
      <w:bookmarkStart w:id="902" w:name="_Toc267251501"/>
      <w:bookmarkStart w:id="903" w:name="_Toc267251497"/>
      <w:bookmarkStart w:id="904" w:name="_Toc267251493"/>
      <w:bookmarkStart w:id="905" w:name="_Toc267251491"/>
      <w:bookmarkStart w:id="906" w:name="_Toc267251502"/>
      <w:bookmarkStart w:id="907" w:name="_Toc267251495"/>
      <w:bookmarkStart w:id="908" w:name="_Toc267251494"/>
      <w:bookmarkStart w:id="909" w:name="_Toc267251499"/>
      <w:bookmarkStart w:id="910" w:name="_Toc267251503"/>
      <w:bookmarkStart w:id="911" w:name="_Toc267251506"/>
      <w:bookmarkStart w:id="912" w:name="_Toc267251504"/>
      <w:bookmarkStart w:id="913" w:name="_Toc267251507"/>
      <w:bookmarkStart w:id="914" w:name="_Toc267251508"/>
      <w:bookmarkStart w:id="915" w:name="_Toc267251513"/>
      <w:bookmarkStart w:id="916" w:name="_Toc267251509"/>
      <w:bookmarkStart w:id="917" w:name="_Toc267251511"/>
      <w:bookmarkStart w:id="918" w:name="_Toc267251515"/>
      <w:bookmarkStart w:id="919" w:name="_Toc267251514"/>
      <w:bookmarkStart w:id="920" w:name="_Toc267251510"/>
      <w:bookmarkEnd w:id="876"/>
      <w:bookmarkEnd w:id="877"/>
      <w:bookmarkEnd w:id="878"/>
      <w:bookmarkEnd w:id="879"/>
      <w:bookmarkEnd w:id="880"/>
      <w:bookmarkEnd w:id="881"/>
      <w:bookmarkEnd w:id="882"/>
      <w:bookmarkEnd w:id="888"/>
      <w:r>
        <w:rPr>
          <w:rFonts w:ascii="宋体" w:hAnsi="宋体"/>
          <w:b w:val="0"/>
          <w:szCs w:val="21"/>
        </w:rPr>
        <w:lastRenderedPageBreak/>
        <w:t xml:space="preserve">15. </w:t>
      </w:r>
      <w:r>
        <w:rPr>
          <w:rFonts w:ascii="宋体" w:hAnsi="宋体"/>
          <w:b w:val="0"/>
          <w:szCs w:val="21"/>
        </w:rPr>
        <w:t>缺陷责任期与保修</w:t>
      </w:r>
      <w:bookmarkEnd w:id="890"/>
    </w:p>
    <w:p w:rsidR="00F955D9" w:rsidRDefault="004469FE">
      <w:pPr>
        <w:spacing w:after="120" w:line="360" w:lineRule="auto"/>
        <w:ind w:firstLineChars="200" w:firstLine="420"/>
        <w:rPr>
          <w:rFonts w:ascii="宋体" w:hAnsi="宋体"/>
          <w:szCs w:val="21"/>
        </w:rPr>
      </w:pPr>
      <w:r>
        <w:rPr>
          <w:rFonts w:ascii="宋体" w:hAnsi="宋体"/>
          <w:szCs w:val="21"/>
        </w:rPr>
        <w:t>15.2缺陷责任期</w:t>
      </w:r>
      <w:bookmarkEnd w:id="891"/>
    </w:p>
    <w:p w:rsidR="00F955D9" w:rsidRDefault="004469FE">
      <w:pPr>
        <w:spacing w:line="360" w:lineRule="auto"/>
        <w:ind w:firstLineChars="200" w:firstLine="420"/>
        <w:rPr>
          <w:rFonts w:ascii="宋体" w:hAnsi="宋体"/>
          <w:szCs w:val="21"/>
        </w:rPr>
      </w:pPr>
      <w:r>
        <w:rPr>
          <w:rFonts w:ascii="宋体" w:hAnsi="宋体"/>
          <w:szCs w:val="21"/>
        </w:rPr>
        <w:t>缺陷责任期的具体期限：。</w:t>
      </w:r>
    </w:p>
    <w:p w:rsidR="00F955D9" w:rsidRDefault="004469FE">
      <w:pPr>
        <w:spacing w:after="120" w:line="360" w:lineRule="auto"/>
        <w:ind w:firstLineChars="200" w:firstLine="420"/>
        <w:rPr>
          <w:rFonts w:ascii="宋体" w:hAnsi="宋体"/>
          <w:szCs w:val="21"/>
        </w:rPr>
      </w:pPr>
      <w:r>
        <w:rPr>
          <w:rFonts w:ascii="宋体" w:hAnsi="宋体"/>
          <w:szCs w:val="21"/>
        </w:rPr>
        <w:t>15.3 质量保证金</w:t>
      </w:r>
    </w:p>
    <w:p w:rsidR="00F955D9" w:rsidRDefault="004469FE">
      <w:pPr>
        <w:spacing w:line="360" w:lineRule="auto"/>
        <w:ind w:firstLineChars="200" w:firstLine="420"/>
        <w:rPr>
          <w:rFonts w:ascii="宋体" w:hAnsi="宋体"/>
          <w:szCs w:val="21"/>
        </w:rPr>
      </w:pPr>
      <w:r>
        <w:rPr>
          <w:rFonts w:ascii="宋体" w:hAnsi="宋体" w:hint="eastAsia"/>
          <w:szCs w:val="21"/>
        </w:rPr>
        <w:t>关于是否扣留质量保证金的约定：</w:t>
      </w:r>
      <w:r>
        <w:rPr>
          <w:rFonts w:ascii="宋体" w:hAnsi="宋体"/>
          <w:szCs w:val="21"/>
        </w:rPr>
        <w:t>。</w:t>
      </w:r>
    </w:p>
    <w:p w:rsidR="00F955D9" w:rsidRDefault="004469FE">
      <w:pPr>
        <w:spacing w:line="360" w:lineRule="auto"/>
        <w:ind w:firstLineChars="200" w:firstLine="420"/>
        <w:rPr>
          <w:rFonts w:ascii="宋体" w:hAnsi="宋体"/>
          <w:szCs w:val="21"/>
        </w:rPr>
      </w:pPr>
      <w:r>
        <w:rPr>
          <w:rFonts w:ascii="宋体" w:hAnsi="宋体"/>
          <w:szCs w:val="21"/>
        </w:rPr>
        <w:t xml:space="preserve">15.3.1 </w:t>
      </w:r>
      <w:r>
        <w:rPr>
          <w:rFonts w:ascii="宋体" w:hAnsi="宋体" w:hint="eastAsia"/>
          <w:szCs w:val="21"/>
        </w:rPr>
        <w:t>承包人提供</w:t>
      </w:r>
      <w:r>
        <w:rPr>
          <w:rFonts w:ascii="宋体" w:hAnsi="宋体"/>
          <w:szCs w:val="21"/>
        </w:rPr>
        <w:t>质量保证金的</w:t>
      </w:r>
      <w:r>
        <w:rPr>
          <w:rFonts w:ascii="宋体" w:hAnsi="宋体" w:hint="eastAsia"/>
          <w:szCs w:val="21"/>
        </w:rPr>
        <w:t>方</w:t>
      </w:r>
      <w:r>
        <w:rPr>
          <w:rFonts w:ascii="宋体" w:hAnsi="宋体"/>
          <w:szCs w:val="21"/>
        </w:rPr>
        <w:t>式</w:t>
      </w:r>
    </w:p>
    <w:p w:rsidR="00F955D9" w:rsidRDefault="004469FE">
      <w:pPr>
        <w:spacing w:line="360" w:lineRule="auto"/>
        <w:ind w:firstLineChars="200" w:firstLine="420"/>
        <w:rPr>
          <w:rFonts w:ascii="宋体" w:hAnsi="宋体"/>
          <w:szCs w:val="21"/>
        </w:rPr>
      </w:pPr>
      <w:r>
        <w:rPr>
          <w:rFonts w:ascii="宋体" w:hAnsi="宋体"/>
          <w:szCs w:val="21"/>
        </w:rPr>
        <w:t>质量保证金采用以下第种方式：</w:t>
      </w:r>
    </w:p>
    <w:p w:rsidR="00F955D9" w:rsidRDefault="004469FE">
      <w:pPr>
        <w:autoSpaceDE w:val="0"/>
        <w:autoSpaceDN w:val="0"/>
        <w:adjustRightInd w:val="0"/>
        <w:spacing w:line="360" w:lineRule="auto"/>
        <w:ind w:firstLineChars="200" w:firstLine="420"/>
        <w:rPr>
          <w:rFonts w:ascii="宋体" w:hAnsi="宋体"/>
          <w:szCs w:val="21"/>
        </w:rPr>
      </w:pPr>
      <w:r>
        <w:rPr>
          <w:rFonts w:ascii="宋体" w:hAnsi="宋体"/>
          <w:szCs w:val="21"/>
        </w:rPr>
        <w:t xml:space="preserve">（1）质量保证金保函，保证金额为：； </w:t>
      </w:r>
    </w:p>
    <w:p w:rsidR="00F955D9" w:rsidRDefault="004469FE">
      <w:pPr>
        <w:autoSpaceDE w:val="0"/>
        <w:autoSpaceDN w:val="0"/>
        <w:adjustRightInd w:val="0"/>
        <w:spacing w:line="360" w:lineRule="auto"/>
        <w:ind w:firstLineChars="200" w:firstLine="420"/>
        <w:rPr>
          <w:rFonts w:ascii="宋体" w:hAnsi="宋体"/>
          <w:szCs w:val="21"/>
        </w:rPr>
      </w:pPr>
      <w:r>
        <w:rPr>
          <w:rFonts w:ascii="宋体" w:hAnsi="宋体"/>
          <w:szCs w:val="21"/>
        </w:rPr>
        <w:t>（2）%的工程款；</w:t>
      </w:r>
    </w:p>
    <w:p w:rsidR="00F955D9" w:rsidRDefault="004469FE">
      <w:pPr>
        <w:autoSpaceDE w:val="0"/>
        <w:autoSpaceDN w:val="0"/>
        <w:adjustRightInd w:val="0"/>
        <w:spacing w:line="360" w:lineRule="auto"/>
        <w:ind w:firstLineChars="200" w:firstLine="420"/>
        <w:rPr>
          <w:rFonts w:ascii="宋体" w:hAnsi="宋体"/>
          <w:szCs w:val="21"/>
        </w:rPr>
      </w:pPr>
      <w:r>
        <w:rPr>
          <w:rFonts w:ascii="宋体" w:hAnsi="宋体"/>
          <w:szCs w:val="21"/>
        </w:rPr>
        <w:t>（3）其他</w:t>
      </w:r>
      <w:r>
        <w:rPr>
          <w:rFonts w:ascii="宋体" w:hAnsi="宋体" w:hint="eastAsia"/>
          <w:szCs w:val="21"/>
        </w:rPr>
        <w:t>方</w:t>
      </w:r>
      <w:r>
        <w:rPr>
          <w:rFonts w:ascii="宋体" w:hAnsi="宋体"/>
          <w:szCs w:val="21"/>
        </w:rPr>
        <w:t>式:。</w:t>
      </w:r>
    </w:p>
    <w:p w:rsidR="00F955D9" w:rsidRDefault="004469FE">
      <w:pPr>
        <w:spacing w:line="360" w:lineRule="auto"/>
        <w:ind w:firstLineChars="200" w:firstLine="420"/>
        <w:rPr>
          <w:rFonts w:ascii="宋体" w:hAnsi="宋体"/>
          <w:szCs w:val="21"/>
        </w:rPr>
      </w:pPr>
      <w:r>
        <w:rPr>
          <w:rFonts w:ascii="宋体" w:hAnsi="宋体"/>
          <w:szCs w:val="21"/>
        </w:rPr>
        <w:t xml:space="preserve">15.3.2 质量保证金的扣留 </w:t>
      </w:r>
    </w:p>
    <w:p w:rsidR="00F955D9" w:rsidRDefault="004469FE">
      <w:pPr>
        <w:spacing w:line="360" w:lineRule="auto"/>
        <w:ind w:firstLineChars="200" w:firstLine="420"/>
        <w:rPr>
          <w:rFonts w:ascii="宋体" w:hAnsi="宋体"/>
          <w:szCs w:val="21"/>
        </w:rPr>
      </w:pPr>
      <w:r>
        <w:rPr>
          <w:rFonts w:ascii="宋体" w:hAnsi="宋体"/>
          <w:szCs w:val="21"/>
        </w:rPr>
        <w:t>质量保证金的扣留采取以下第种方式：</w:t>
      </w:r>
    </w:p>
    <w:p w:rsidR="00F955D9" w:rsidRDefault="004469FE">
      <w:pPr>
        <w:autoSpaceDE w:val="0"/>
        <w:autoSpaceDN w:val="0"/>
        <w:adjustRightInd w:val="0"/>
        <w:spacing w:line="360" w:lineRule="auto"/>
        <w:ind w:firstLineChars="200" w:firstLine="420"/>
        <w:rPr>
          <w:rFonts w:ascii="宋体" w:hAnsi="宋体"/>
          <w:szCs w:val="21"/>
        </w:rPr>
      </w:pPr>
      <w:r>
        <w:rPr>
          <w:rFonts w:ascii="宋体" w:hAnsi="宋体"/>
          <w:szCs w:val="21"/>
        </w:rPr>
        <w:t>（1）在支付工程进度款时逐次扣留，在此情形下，质量保证金的计算基数不包括预付款的支付、扣回以及价格调整的金额；</w:t>
      </w:r>
    </w:p>
    <w:p w:rsidR="00F955D9" w:rsidRDefault="004469FE">
      <w:pPr>
        <w:autoSpaceDE w:val="0"/>
        <w:autoSpaceDN w:val="0"/>
        <w:adjustRightInd w:val="0"/>
        <w:spacing w:line="360" w:lineRule="auto"/>
        <w:ind w:firstLineChars="200" w:firstLine="420"/>
        <w:rPr>
          <w:rFonts w:ascii="宋体" w:hAnsi="宋体"/>
          <w:szCs w:val="21"/>
        </w:rPr>
      </w:pPr>
      <w:r>
        <w:rPr>
          <w:rFonts w:ascii="宋体" w:hAnsi="宋体"/>
          <w:szCs w:val="21"/>
        </w:rPr>
        <w:t>（2）工程竣工结算时一次性扣留质量保证金；</w:t>
      </w:r>
    </w:p>
    <w:p w:rsidR="00F955D9" w:rsidRDefault="004469FE">
      <w:pPr>
        <w:autoSpaceDE w:val="0"/>
        <w:autoSpaceDN w:val="0"/>
        <w:adjustRightInd w:val="0"/>
        <w:spacing w:line="360" w:lineRule="auto"/>
        <w:ind w:firstLineChars="200" w:firstLine="420"/>
        <w:rPr>
          <w:rFonts w:ascii="宋体" w:hAnsi="宋体"/>
          <w:szCs w:val="21"/>
        </w:rPr>
      </w:pPr>
      <w:r>
        <w:rPr>
          <w:rFonts w:ascii="宋体" w:hAnsi="宋体"/>
          <w:szCs w:val="21"/>
        </w:rPr>
        <w:t>（3）其他扣留方式:。</w:t>
      </w:r>
    </w:p>
    <w:p w:rsidR="00F955D9" w:rsidRDefault="004469FE">
      <w:pPr>
        <w:spacing w:line="360" w:lineRule="auto"/>
        <w:ind w:firstLineChars="200" w:firstLine="420"/>
        <w:rPr>
          <w:rFonts w:ascii="宋体" w:hAnsi="宋体"/>
          <w:szCs w:val="21"/>
        </w:rPr>
      </w:pPr>
      <w:r>
        <w:rPr>
          <w:rFonts w:ascii="宋体" w:hAnsi="宋体"/>
          <w:szCs w:val="21"/>
        </w:rPr>
        <w:t>关于质量保证金的补充约定：。</w:t>
      </w:r>
    </w:p>
    <w:bookmarkEnd w:id="892"/>
    <w:bookmarkEnd w:id="893"/>
    <w:p w:rsidR="00F955D9" w:rsidRDefault="004469FE">
      <w:pPr>
        <w:spacing w:after="120" w:line="360" w:lineRule="auto"/>
        <w:ind w:firstLineChars="200" w:firstLine="420"/>
        <w:rPr>
          <w:rFonts w:ascii="宋体" w:hAnsi="宋体"/>
          <w:szCs w:val="21"/>
        </w:rPr>
      </w:pPr>
      <w:r>
        <w:rPr>
          <w:rFonts w:ascii="宋体" w:hAnsi="宋体"/>
          <w:szCs w:val="21"/>
        </w:rPr>
        <w:t>15.4保修</w:t>
      </w:r>
    </w:p>
    <w:bookmarkEnd w:id="894"/>
    <w:p w:rsidR="00F955D9" w:rsidRDefault="004469FE">
      <w:pPr>
        <w:spacing w:line="360" w:lineRule="auto"/>
        <w:ind w:firstLineChars="195" w:firstLine="409"/>
        <w:rPr>
          <w:rFonts w:ascii="宋体" w:hAnsi="宋体"/>
          <w:szCs w:val="21"/>
        </w:rPr>
      </w:pPr>
      <w:r>
        <w:rPr>
          <w:rFonts w:ascii="宋体" w:hAnsi="宋体"/>
          <w:szCs w:val="21"/>
        </w:rPr>
        <w:t>15.4.1 保修责任</w:t>
      </w:r>
    </w:p>
    <w:p w:rsidR="00F955D9" w:rsidRDefault="004469FE">
      <w:pPr>
        <w:spacing w:line="360" w:lineRule="auto"/>
        <w:ind w:firstLineChars="195" w:firstLine="409"/>
        <w:rPr>
          <w:rFonts w:ascii="宋体" w:hAnsi="宋体"/>
          <w:szCs w:val="21"/>
        </w:rPr>
      </w:pPr>
      <w:r>
        <w:rPr>
          <w:rFonts w:ascii="宋体" w:hAnsi="宋体"/>
          <w:szCs w:val="21"/>
        </w:rPr>
        <w:t>工程保修期为：。</w:t>
      </w:r>
    </w:p>
    <w:p w:rsidR="00F955D9" w:rsidRDefault="004469FE">
      <w:pPr>
        <w:spacing w:line="360" w:lineRule="auto"/>
        <w:ind w:firstLineChars="195" w:firstLine="409"/>
        <w:rPr>
          <w:rFonts w:ascii="宋体" w:hAnsi="宋体"/>
          <w:szCs w:val="21"/>
        </w:rPr>
      </w:pPr>
      <w:r>
        <w:rPr>
          <w:rFonts w:ascii="宋体" w:hAnsi="宋体"/>
          <w:szCs w:val="21"/>
        </w:rPr>
        <w:t>15.4.3 修复通知</w:t>
      </w:r>
    </w:p>
    <w:p w:rsidR="00F955D9" w:rsidRDefault="004469FE">
      <w:pPr>
        <w:spacing w:line="360" w:lineRule="auto"/>
        <w:ind w:firstLineChars="195" w:firstLine="409"/>
        <w:rPr>
          <w:rFonts w:ascii="宋体" w:hAnsi="宋体"/>
          <w:szCs w:val="21"/>
        </w:rPr>
      </w:pPr>
      <w:r>
        <w:rPr>
          <w:rFonts w:ascii="宋体" w:hAnsi="宋体"/>
          <w:szCs w:val="21"/>
        </w:rPr>
        <w:t>承包人收到保修通知并到达工程现场的合理时间：。</w:t>
      </w:r>
    </w:p>
    <w:p w:rsidR="00F955D9" w:rsidRDefault="004469FE">
      <w:pPr>
        <w:pStyle w:val="4"/>
        <w:tabs>
          <w:tab w:val="left" w:pos="864"/>
        </w:tabs>
        <w:spacing w:before="120" w:after="120" w:line="360" w:lineRule="auto"/>
        <w:rPr>
          <w:rFonts w:ascii="宋体" w:hAnsi="宋体"/>
          <w:b w:val="0"/>
          <w:szCs w:val="21"/>
        </w:rPr>
      </w:pPr>
      <w:bookmarkStart w:id="921" w:name="_Toc351203648"/>
      <w:bookmarkStart w:id="922" w:name="_Toc280868717"/>
      <w:bookmarkStart w:id="923" w:name="_Toc280868718"/>
      <w:bookmarkEnd w:id="895"/>
      <w:bookmarkEnd w:id="896"/>
      <w:bookmarkEnd w:id="897"/>
      <w:bookmarkEnd w:id="898"/>
      <w:r>
        <w:rPr>
          <w:rFonts w:ascii="宋体" w:hAnsi="宋体"/>
          <w:b w:val="0"/>
          <w:szCs w:val="21"/>
        </w:rPr>
        <w:t xml:space="preserve">16. </w:t>
      </w:r>
      <w:r>
        <w:rPr>
          <w:rFonts w:ascii="宋体" w:hAnsi="宋体"/>
          <w:b w:val="0"/>
          <w:szCs w:val="21"/>
        </w:rPr>
        <w:t>违约</w:t>
      </w:r>
      <w:bookmarkEnd w:id="921"/>
    </w:p>
    <w:p w:rsidR="00F955D9" w:rsidRDefault="004469FE">
      <w:pPr>
        <w:spacing w:after="120" w:line="360" w:lineRule="auto"/>
        <w:ind w:firstLineChars="200" w:firstLine="420"/>
        <w:rPr>
          <w:rFonts w:ascii="宋体" w:hAnsi="宋体"/>
          <w:szCs w:val="21"/>
        </w:rPr>
      </w:pPr>
      <w:r>
        <w:rPr>
          <w:rFonts w:ascii="宋体" w:hAnsi="宋体"/>
          <w:szCs w:val="21"/>
        </w:rPr>
        <w:t>16.1 发包人违约</w:t>
      </w:r>
    </w:p>
    <w:p w:rsidR="00F955D9" w:rsidRDefault="004469FE">
      <w:pPr>
        <w:spacing w:line="360" w:lineRule="auto"/>
        <w:ind w:firstLineChars="200" w:firstLine="420"/>
        <w:rPr>
          <w:rFonts w:ascii="宋体" w:hAnsi="宋体"/>
          <w:szCs w:val="21"/>
        </w:rPr>
      </w:pPr>
      <w:r>
        <w:rPr>
          <w:rFonts w:ascii="宋体" w:hAnsi="宋体"/>
          <w:szCs w:val="21"/>
        </w:rPr>
        <w:t>16.1.1发包人违约的情形</w:t>
      </w:r>
    </w:p>
    <w:p w:rsidR="00F955D9" w:rsidRDefault="004469FE">
      <w:pPr>
        <w:spacing w:line="360" w:lineRule="auto"/>
        <w:ind w:firstLineChars="200" w:firstLine="420"/>
        <w:rPr>
          <w:rFonts w:ascii="宋体" w:hAnsi="宋体"/>
          <w:szCs w:val="21"/>
        </w:rPr>
      </w:pPr>
      <w:r>
        <w:rPr>
          <w:rFonts w:ascii="宋体" w:hAnsi="宋体"/>
          <w:szCs w:val="21"/>
        </w:rPr>
        <w:t>发包人违约的其他情形：。</w:t>
      </w:r>
    </w:p>
    <w:p w:rsidR="00F955D9" w:rsidRDefault="004469FE">
      <w:pPr>
        <w:spacing w:line="360" w:lineRule="auto"/>
        <w:ind w:left="1050" w:hangingChars="500" w:hanging="1050"/>
        <w:rPr>
          <w:rFonts w:ascii="宋体" w:hAnsi="宋体"/>
          <w:szCs w:val="21"/>
        </w:rPr>
      </w:pPr>
      <w:r>
        <w:rPr>
          <w:rFonts w:ascii="宋体" w:hAnsi="宋体"/>
          <w:szCs w:val="21"/>
        </w:rPr>
        <w:t xml:space="preserve">    16.1.2 发包人违约的责任</w:t>
      </w:r>
    </w:p>
    <w:p w:rsidR="00F955D9" w:rsidRDefault="004469FE">
      <w:pPr>
        <w:spacing w:line="360" w:lineRule="auto"/>
        <w:ind w:firstLineChars="200" w:firstLine="420"/>
        <w:rPr>
          <w:rFonts w:ascii="宋体" w:hAnsi="宋体"/>
          <w:szCs w:val="21"/>
        </w:rPr>
      </w:pPr>
      <w:r>
        <w:rPr>
          <w:rFonts w:ascii="宋体" w:hAnsi="宋体"/>
          <w:szCs w:val="21"/>
        </w:rPr>
        <w:lastRenderedPageBreak/>
        <w:t>发包人违约责任的承担方式和计算方法：</w:t>
      </w:r>
    </w:p>
    <w:p w:rsidR="00F955D9" w:rsidRDefault="004469FE">
      <w:pPr>
        <w:spacing w:line="360" w:lineRule="auto"/>
        <w:jc w:val="left"/>
        <w:rPr>
          <w:rFonts w:ascii="宋体" w:hAnsi="宋体"/>
          <w:szCs w:val="21"/>
          <w:u w:val="single"/>
        </w:rPr>
      </w:pPr>
      <w:r>
        <w:rPr>
          <w:rFonts w:ascii="宋体" w:hAnsi="宋体"/>
          <w:szCs w:val="21"/>
        </w:rPr>
        <w:t>（1）因发包人原因未能在计划开工日期前7天内下达开工通知的违约责任：。</w:t>
      </w:r>
    </w:p>
    <w:p w:rsidR="00F955D9" w:rsidRDefault="004469FE">
      <w:pPr>
        <w:spacing w:line="360" w:lineRule="auto"/>
        <w:jc w:val="left"/>
        <w:rPr>
          <w:rFonts w:ascii="宋体" w:hAnsi="宋体"/>
          <w:szCs w:val="21"/>
        </w:rPr>
      </w:pPr>
      <w:r>
        <w:rPr>
          <w:rFonts w:ascii="宋体" w:hAnsi="宋体"/>
          <w:szCs w:val="21"/>
        </w:rPr>
        <w:t>（2）因发包人原因未能按合同约定支付合同价款的违约责任：。</w:t>
      </w:r>
    </w:p>
    <w:p w:rsidR="00F955D9" w:rsidRDefault="004469FE">
      <w:pPr>
        <w:spacing w:line="360" w:lineRule="auto"/>
        <w:rPr>
          <w:rFonts w:ascii="宋体" w:hAnsi="宋体"/>
          <w:szCs w:val="21"/>
        </w:rPr>
      </w:pPr>
      <w:r>
        <w:rPr>
          <w:rFonts w:ascii="宋体" w:hAnsi="宋体"/>
          <w:szCs w:val="21"/>
        </w:rPr>
        <w:t>（3）发包人违反第10.1款</w:t>
      </w:r>
      <w:r>
        <w:rPr>
          <w:rFonts w:ascii="宋体" w:hAnsi="宋体" w:hint="eastAsia"/>
          <w:szCs w:val="21"/>
        </w:rPr>
        <w:t>〔</w:t>
      </w:r>
      <w:r>
        <w:rPr>
          <w:rFonts w:ascii="宋体" w:hAnsi="宋体"/>
          <w:szCs w:val="21"/>
        </w:rPr>
        <w:t>变更的范围</w:t>
      </w:r>
      <w:r>
        <w:rPr>
          <w:rFonts w:ascii="宋体" w:hAnsi="宋体" w:hint="eastAsia"/>
          <w:szCs w:val="21"/>
        </w:rPr>
        <w:t>〕</w:t>
      </w:r>
      <w:r>
        <w:rPr>
          <w:rFonts w:ascii="宋体" w:hAnsi="宋体"/>
          <w:szCs w:val="21"/>
        </w:rPr>
        <w:t>第（2）项约定，自行实施被取消的工作或转由他人实施的违约责任：。</w:t>
      </w:r>
    </w:p>
    <w:p w:rsidR="00F955D9" w:rsidRDefault="004469FE">
      <w:pPr>
        <w:spacing w:line="360" w:lineRule="auto"/>
        <w:rPr>
          <w:rFonts w:ascii="宋体" w:hAnsi="宋体"/>
          <w:szCs w:val="21"/>
        </w:rPr>
      </w:pPr>
      <w:r>
        <w:rPr>
          <w:rFonts w:ascii="宋体" w:hAnsi="宋体"/>
          <w:szCs w:val="21"/>
        </w:rPr>
        <w:t>（4）发包人提供的材料、工程设备的规格、数量或质量不符合合同约定，或因发包人原因导致交货日期延误或交货地点变更等情况的违约责任：。</w:t>
      </w:r>
    </w:p>
    <w:p w:rsidR="00F955D9" w:rsidRDefault="004469FE">
      <w:pPr>
        <w:spacing w:line="360" w:lineRule="auto"/>
        <w:rPr>
          <w:rFonts w:ascii="宋体" w:hAnsi="宋体"/>
          <w:szCs w:val="21"/>
        </w:rPr>
      </w:pPr>
      <w:r>
        <w:rPr>
          <w:rFonts w:ascii="宋体" w:hAnsi="宋体"/>
          <w:szCs w:val="21"/>
        </w:rPr>
        <w:t>（5）因发包人违反合同约定造成暂停施工的违约责任：。</w:t>
      </w:r>
    </w:p>
    <w:p w:rsidR="00F955D9" w:rsidRDefault="004469FE">
      <w:pPr>
        <w:spacing w:line="360" w:lineRule="auto"/>
        <w:rPr>
          <w:rFonts w:ascii="宋体" w:hAnsi="宋体"/>
          <w:szCs w:val="21"/>
        </w:rPr>
      </w:pPr>
      <w:r>
        <w:rPr>
          <w:rFonts w:ascii="宋体" w:hAnsi="宋体"/>
          <w:szCs w:val="21"/>
        </w:rPr>
        <w:t>（6）发包人无正当理由没有在约定期限内发出复工指示，导致承包人无法复工的违约责任：。</w:t>
      </w:r>
    </w:p>
    <w:p w:rsidR="00F955D9" w:rsidRDefault="004469FE">
      <w:pPr>
        <w:spacing w:line="360" w:lineRule="auto"/>
        <w:rPr>
          <w:rFonts w:ascii="宋体" w:hAnsi="宋体"/>
          <w:szCs w:val="21"/>
        </w:rPr>
      </w:pPr>
      <w:r>
        <w:rPr>
          <w:rFonts w:ascii="宋体" w:hAnsi="宋体"/>
          <w:szCs w:val="21"/>
        </w:rPr>
        <w:t>（7）</w:t>
      </w:r>
      <w:r>
        <w:rPr>
          <w:rFonts w:ascii="宋体" w:hAnsi="宋体" w:hint="eastAsia"/>
          <w:szCs w:val="21"/>
        </w:rPr>
        <w:t>其他：</w:t>
      </w:r>
      <w:r>
        <w:rPr>
          <w:rFonts w:ascii="宋体" w:hAnsi="宋体"/>
          <w:szCs w:val="21"/>
        </w:rPr>
        <w:t>。</w:t>
      </w:r>
    </w:p>
    <w:p w:rsidR="00F955D9" w:rsidRDefault="004469FE">
      <w:pPr>
        <w:spacing w:line="360" w:lineRule="auto"/>
        <w:ind w:firstLineChars="200" w:firstLine="420"/>
        <w:rPr>
          <w:rFonts w:ascii="宋体" w:hAnsi="宋体"/>
          <w:szCs w:val="21"/>
        </w:rPr>
      </w:pPr>
      <w:r>
        <w:rPr>
          <w:rFonts w:ascii="宋体" w:hAnsi="宋体"/>
          <w:szCs w:val="21"/>
        </w:rPr>
        <w:t>16.1.3 因发包人违约解除合同</w:t>
      </w:r>
    </w:p>
    <w:p w:rsidR="00F955D9" w:rsidRDefault="004469FE">
      <w:pPr>
        <w:autoSpaceDE w:val="0"/>
        <w:autoSpaceDN w:val="0"/>
        <w:adjustRightInd w:val="0"/>
        <w:spacing w:line="360" w:lineRule="auto"/>
        <w:ind w:firstLineChars="200" w:firstLine="420"/>
        <w:rPr>
          <w:rFonts w:ascii="宋体" w:hAnsi="宋体"/>
          <w:szCs w:val="21"/>
        </w:rPr>
      </w:pPr>
      <w:r>
        <w:rPr>
          <w:rFonts w:ascii="宋体" w:hAnsi="宋体"/>
          <w:szCs w:val="21"/>
        </w:rPr>
        <w:t>承包人按16.1.1项</w:t>
      </w:r>
      <w:r>
        <w:rPr>
          <w:rFonts w:ascii="宋体" w:hAnsi="宋体" w:hint="eastAsia"/>
          <w:szCs w:val="21"/>
        </w:rPr>
        <w:t>〔</w:t>
      </w:r>
      <w:r>
        <w:rPr>
          <w:rFonts w:ascii="宋体" w:hAnsi="宋体"/>
          <w:szCs w:val="21"/>
        </w:rPr>
        <w:t>发包人违约的情形</w:t>
      </w:r>
      <w:r>
        <w:rPr>
          <w:rFonts w:ascii="宋体" w:hAnsi="宋体" w:hint="eastAsia"/>
          <w:szCs w:val="21"/>
        </w:rPr>
        <w:t>〕</w:t>
      </w:r>
      <w:r>
        <w:rPr>
          <w:rFonts w:ascii="宋体" w:hAnsi="宋体"/>
          <w:szCs w:val="21"/>
        </w:rPr>
        <w:t>约定暂停施工满天后发包人仍不纠正其违约行为并致使合同目的不能实现的，承包人有权解除合同。</w:t>
      </w:r>
    </w:p>
    <w:p w:rsidR="00F955D9" w:rsidRDefault="004469FE">
      <w:pPr>
        <w:spacing w:after="120" w:line="360" w:lineRule="auto"/>
        <w:ind w:firstLineChars="200" w:firstLine="420"/>
        <w:rPr>
          <w:rFonts w:ascii="宋体" w:hAnsi="宋体"/>
          <w:szCs w:val="21"/>
        </w:rPr>
      </w:pPr>
      <w:r>
        <w:rPr>
          <w:rFonts w:ascii="宋体" w:hAnsi="宋体"/>
          <w:szCs w:val="21"/>
        </w:rPr>
        <w:t>16.2 承包人违约</w:t>
      </w:r>
    </w:p>
    <w:p w:rsidR="00F955D9" w:rsidRDefault="004469FE">
      <w:pPr>
        <w:spacing w:line="360" w:lineRule="auto"/>
        <w:ind w:firstLineChars="200" w:firstLine="420"/>
        <w:rPr>
          <w:rFonts w:ascii="宋体" w:hAnsi="宋体"/>
          <w:szCs w:val="21"/>
        </w:rPr>
      </w:pPr>
      <w:r>
        <w:rPr>
          <w:rFonts w:ascii="宋体" w:hAnsi="宋体"/>
          <w:szCs w:val="21"/>
        </w:rPr>
        <w:t>16.2.1 承包人违约的情形</w:t>
      </w:r>
    </w:p>
    <w:p w:rsidR="00F955D9" w:rsidRDefault="004469FE">
      <w:pPr>
        <w:spacing w:line="360" w:lineRule="auto"/>
        <w:ind w:firstLineChars="200" w:firstLine="420"/>
        <w:rPr>
          <w:rFonts w:ascii="宋体" w:hAnsi="宋体"/>
          <w:szCs w:val="21"/>
        </w:rPr>
      </w:pPr>
      <w:r>
        <w:rPr>
          <w:rFonts w:ascii="宋体" w:hAnsi="宋体"/>
          <w:szCs w:val="21"/>
        </w:rPr>
        <w:t>承包人违约的其他情形：。</w:t>
      </w:r>
    </w:p>
    <w:p w:rsidR="00F955D9" w:rsidRDefault="004469FE">
      <w:pPr>
        <w:spacing w:line="360" w:lineRule="auto"/>
        <w:ind w:firstLineChars="200" w:firstLine="420"/>
        <w:rPr>
          <w:rFonts w:ascii="宋体" w:hAnsi="宋体"/>
          <w:szCs w:val="21"/>
        </w:rPr>
      </w:pPr>
      <w:r>
        <w:rPr>
          <w:rFonts w:ascii="宋体" w:hAnsi="宋体"/>
          <w:szCs w:val="21"/>
        </w:rPr>
        <w:t>16.2.2承包人违约的责任</w:t>
      </w:r>
    </w:p>
    <w:p w:rsidR="00F955D9" w:rsidRDefault="004469FE">
      <w:pPr>
        <w:spacing w:line="360" w:lineRule="auto"/>
        <w:ind w:firstLineChars="200" w:firstLine="420"/>
        <w:rPr>
          <w:rFonts w:ascii="宋体" w:hAnsi="宋体"/>
          <w:szCs w:val="21"/>
          <w:u w:val="single"/>
        </w:rPr>
      </w:pPr>
      <w:r>
        <w:rPr>
          <w:rFonts w:ascii="宋体" w:hAnsi="宋体"/>
          <w:szCs w:val="21"/>
        </w:rPr>
        <w:t xml:space="preserve">承包人违约责任的承担方式和计算方法：。    </w:t>
      </w:r>
    </w:p>
    <w:p w:rsidR="00F955D9" w:rsidRDefault="004469FE">
      <w:pPr>
        <w:spacing w:line="360" w:lineRule="auto"/>
        <w:ind w:firstLineChars="200" w:firstLine="420"/>
        <w:rPr>
          <w:rFonts w:ascii="宋体" w:hAnsi="宋体"/>
          <w:szCs w:val="21"/>
        </w:rPr>
      </w:pPr>
      <w:r>
        <w:rPr>
          <w:rFonts w:ascii="宋体" w:hAnsi="宋体"/>
          <w:szCs w:val="21"/>
        </w:rPr>
        <w:t>16.2.3 因承包人违约解除合同</w:t>
      </w:r>
    </w:p>
    <w:p w:rsidR="00F955D9" w:rsidRDefault="004469FE">
      <w:pPr>
        <w:spacing w:before="120" w:after="120" w:line="360" w:lineRule="auto"/>
        <w:ind w:firstLineChars="200" w:firstLine="420"/>
        <w:rPr>
          <w:rFonts w:ascii="宋体" w:hAnsi="宋体"/>
          <w:szCs w:val="21"/>
        </w:rPr>
      </w:pPr>
      <w:r>
        <w:rPr>
          <w:rFonts w:ascii="宋体" w:hAnsi="宋体"/>
          <w:szCs w:val="21"/>
        </w:rPr>
        <w:t>关于承包人违约解除合同的特别约定：。</w:t>
      </w:r>
    </w:p>
    <w:p w:rsidR="00F955D9" w:rsidRDefault="004469FE">
      <w:pPr>
        <w:spacing w:before="120" w:after="120" w:line="360" w:lineRule="auto"/>
        <w:ind w:firstLineChars="200" w:firstLine="420"/>
        <w:rPr>
          <w:rFonts w:ascii="宋体" w:hAnsi="宋体"/>
          <w:szCs w:val="21"/>
        </w:rPr>
      </w:pPr>
      <w:r>
        <w:rPr>
          <w:rFonts w:ascii="宋体" w:hAnsi="宋体"/>
          <w:szCs w:val="21"/>
        </w:rPr>
        <w:t>发包人</w:t>
      </w:r>
      <w:r>
        <w:rPr>
          <w:rFonts w:ascii="宋体" w:hAnsi="宋体" w:hint="eastAsia"/>
          <w:szCs w:val="21"/>
        </w:rPr>
        <w:t>继续</w:t>
      </w:r>
      <w:r>
        <w:rPr>
          <w:rFonts w:ascii="宋体" w:hAnsi="宋体"/>
          <w:szCs w:val="21"/>
        </w:rPr>
        <w:t>使用承包人在施工现场的材料、设备、临时工程、承包人文件和由承包人或以其名义编制的其他文件</w:t>
      </w:r>
      <w:r>
        <w:rPr>
          <w:rFonts w:ascii="宋体" w:hAnsi="宋体" w:hint="eastAsia"/>
          <w:szCs w:val="21"/>
        </w:rPr>
        <w:t>的费用承担方式</w:t>
      </w:r>
      <w:r>
        <w:rPr>
          <w:rFonts w:ascii="宋体" w:hAnsi="宋体"/>
          <w:szCs w:val="21"/>
        </w:rPr>
        <w:t>：</w:t>
      </w:r>
      <w:r>
        <w:rPr>
          <w:rFonts w:ascii="宋体" w:hAnsi="宋体" w:hint="eastAsia"/>
          <w:szCs w:val="21"/>
        </w:rPr>
        <w:t>。</w:t>
      </w:r>
    </w:p>
    <w:p w:rsidR="00F955D9" w:rsidRDefault="004469FE">
      <w:pPr>
        <w:pStyle w:val="4"/>
        <w:tabs>
          <w:tab w:val="left" w:pos="864"/>
        </w:tabs>
        <w:spacing w:before="120" w:after="120" w:line="360" w:lineRule="auto"/>
        <w:rPr>
          <w:rFonts w:ascii="宋体" w:hAnsi="宋体"/>
          <w:b w:val="0"/>
          <w:szCs w:val="21"/>
        </w:rPr>
      </w:pPr>
      <w:bookmarkStart w:id="924" w:name="_Toc351203649"/>
      <w:r>
        <w:rPr>
          <w:rFonts w:ascii="宋体" w:hAnsi="宋体"/>
          <w:b w:val="0"/>
          <w:szCs w:val="21"/>
        </w:rPr>
        <w:t xml:space="preserve">17. </w:t>
      </w:r>
      <w:r>
        <w:rPr>
          <w:rFonts w:ascii="宋体" w:hAnsi="宋体"/>
          <w:b w:val="0"/>
          <w:szCs w:val="21"/>
        </w:rPr>
        <w:t>不可抗力</w:t>
      </w:r>
      <w:bookmarkEnd w:id="922"/>
      <w:bookmarkEnd w:id="924"/>
    </w:p>
    <w:p w:rsidR="00F955D9" w:rsidRDefault="004469FE">
      <w:pPr>
        <w:spacing w:after="120" w:line="360" w:lineRule="auto"/>
        <w:ind w:firstLineChars="200" w:firstLine="420"/>
        <w:rPr>
          <w:rFonts w:ascii="宋体" w:hAnsi="宋体"/>
          <w:szCs w:val="21"/>
        </w:rPr>
      </w:pPr>
      <w:r>
        <w:rPr>
          <w:rFonts w:ascii="宋体" w:hAnsi="宋体"/>
          <w:szCs w:val="21"/>
        </w:rPr>
        <w:t>17.1 不可抗力的确认</w:t>
      </w:r>
    </w:p>
    <w:p w:rsidR="00F955D9" w:rsidRDefault="004469FE">
      <w:pPr>
        <w:spacing w:line="360" w:lineRule="auto"/>
        <w:rPr>
          <w:rFonts w:ascii="宋体" w:hAnsi="宋体"/>
          <w:szCs w:val="21"/>
          <w:u w:val="single"/>
        </w:rPr>
      </w:pPr>
      <w:r>
        <w:rPr>
          <w:rFonts w:ascii="宋体" w:hAnsi="宋体"/>
          <w:szCs w:val="21"/>
        </w:rPr>
        <w:t>除通用合同条款约定的不可抗力事件之外，视为不可抗力的其他情形： 。</w:t>
      </w:r>
    </w:p>
    <w:p w:rsidR="00F955D9" w:rsidRDefault="004469FE">
      <w:pPr>
        <w:spacing w:after="120" w:line="360" w:lineRule="auto"/>
        <w:ind w:firstLineChars="200" w:firstLine="420"/>
        <w:rPr>
          <w:rFonts w:ascii="宋体" w:hAnsi="宋体"/>
          <w:szCs w:val="21"/>
        </w:rPr>
      </w:pPr>
      <w:r>
        <w:rPr>
          <w:rFonts w:ascii="宋体" w:hAnsi="宋体"/>
          <w:szCs w:val="21"/>
        </w:rPr>
        <w:t>17.4 因不可抗力解除合同</w:t>
      </w:r>
    </w:p>
    <w:p w:rsidR="00F955D9" w:rsidRDefault="004469FE">
      <w:pPr>
        <w:spacing w:line="360" w:lineRule="auto"/>
        <w:ind w:firstLineChars="200" w:firstLine="420"/>
        <w:rPr>
          <w:rFonts w:ascii="宋体" w:hAnsi="宋体"/>
          <w:szCs w:val="21"/>
        </w:rPr>
      </w:pPr>
      <w:r>
        <w:rPr>
          <w:rFonts w:ascii="宋体" w:hAnsi="宋体"/>
          <w:szCs w:val="21"/>
        </w:rPr>
        <w:t>合同解除后，发包人应在商定或确定发包人应支付款项后天内完成款项的支付。</w:t>
      </w:r>
    </w:p>
    <w:p w:rsidR="00F955D9" w:rsidRDefault="004469FE">
      <w:pPr>
        <w:pStyle w:val="4"/>
        <w:tabs>
          <w:tab w:val="left" w:pos="864"/>
        </w:tabs>
        <w:spacing w:before="120" w:after="120" w:line="360" w:lineRule="auto"/>
        <w:rPr>
          <w:rFonts w:ascii="宋体" w:hAnsi="宋体"/>
          <w:b w:val="0"/>
          <w:szCs w:val="21"/>
        </w:rPr>
      </w:pPr>
      <w:bookmarkStart w:id="925" w:name="_Toc351203650"/>
      <w:r>
        <w:rPr>
          <w:rFonts w:ascii="宋体" w:hAnsi="宋体"/>
          <w:b w:val="0"/>
          <w:szCs w:val="21"/>
        </w:rPr>
        <w:lastRenderedPageBreak/>
        <w:t xml:space="preserve">18. </w:t>
      </w:r>
      <w:r>
        <w:rPr>
          <w:rFonts w:ascii="宋体" w:hAnsi="宋体"/>
          <w:b w:val="0"/>
          <w:szCs w:val="21"/>
        </w:rPr>
        <w:t>保险</w:t>
      </w:r>
      <w:bookmarkEnd w:id="925"/>
    </w:p>
    <w:bookmarkEnd w:id="923"/>
    <w:p w:rsidR="00F955D9" w:rsidRDefault="004469FE">
      <w:pPr>
        <w:spacing w:after="120" w:line="360" w:lineRule="auto"/>
        <w:ind w:firstLineChars="200" w:firstLine="420"/>
        <w:rPr>
          <w:rFonts w:ascii="宋体" w:hAnsi="宋体"/>
          <w:szCs w:val="21"/>
        </w:rPr>
      </w:pPr>
      <w:r>
        <w:rPr>
          <w:rFonts w:ascii="宋体" w:hAnsi="宋体"/>
          <w:szCs w:val="21"/>
        </w:rPr>
        <w:t>18.1 工程保险</w:t>
      </w:r>
    </w:p>
    <w:p w:rsidR="00F955D9" w:rsidRDefault="004469FE">
      <w:pPr>
        <w:spacing w:line="360" w:lineRule="auto"/>
        <w:ind w:firstLineChars="200" w:firstLine="420"/>
        <w:rPr>
          <w:rFonts w:ascii="宋体" w:hAnsi="宋体"/>
          <w:szCs w:val="21"/>
        </w:rPr>
      </w:pPr>
      <w:r>
        <w:rPr>
          <w:rFonts w:ascii="宋体" w:hAnsi="宋体"/>
          <w:szCs w:val="21"/>
        </w:rPr>
        <w:t>关于工程保险的特别约定：。</w:t>
      </w:r>
    </w:p>
    <w:p w:rsidR="00F955D9" w:rsidRDefault="004469FE">
      <w:pPr>
        <w:spacing w:after="120" w:line="360" w:lineRule="auto"/>
        <w:ind w:firstLineChars="200" w:firstLine="420"/>
        <w:rPr>
          <w:rFonts w:ascii="宋体" w:hAnsi="宋体"/>
          <w:szCs w:val="21"/>
        </w:rPr>
      </w:pPr>
      <w:r>
        <w:rPr>
          <w:rFonts w:ascii="宋体" w:hAnsi="宋体"/>
          <w:szCs w:val="21"/>
        </w:rPr>
        <w:t>18.3 其他保险</w:t>
      </w:r>
    </w:p>
    <w:p w:rsidR="00F955D9" w:rsidRDefault="004469FE">
      <w:pPr>
        <w:spacing w:line="360" w:lineRule="auto"/>
        <w:ind w:firstLineChars="200" w:firstLine="420"/>
        <w:rPr>
          <w:rFonts w:ascii="宋体" w:hAnsi="宋体"/>
          <w:szCs w:val="21"/>
        </w:rPr>
      </w:pPr>
      <w:r>
        <w:rPr>
          <w:rFonts w:ascii="宋体" w:hAnsi="宋体"/>
          <w:szCs w:val="21"/>
        </w:rPr>
        <w:t>关于其他保险的约定：。</w:t>
      </w:r>
    </w:p>
    <w:p w:rsidR="00F955D9" w:rsidRDefault="004469FE">
      <w:pPr>
        <w:spacing w:line="360" w:lineRule="auto"/>
        <w:ind w:firstLineChars="200" w:firstLine="420"/>
        <w:rPr>
          <w:rFonts w:ascii="宋体" w:hAnsi="宋体"/>
          <w:szCs w:val="21"/>
        </w:rPr>
      </w:pPr>
      <w:r>
        <w:rPr>
          <w:rFonts w:ascii="宋体" w:hAnsi="宋体"/>
          <w:szCs w:val="21"/>
        </w:rPr>
        <w:t>承包人是否应为其施工设备等办理财产保险：。</w:t>
      </w:r>
    </w:p>
    <w:p w:rsidR="00F955D9" w:rsidRDefault="004469FE">
      <w:pPr>
        <w:spacing w:after="120" w:line="360" w:lineRule="auto"/>
        <w:ind w:firstLineChars="200" w:firstLine="420"/>
        <w:rPr>
          <w:rFonts w:ascii="宋体" w:hAnsi="宋体"/>
          <w:szCs w:val="21"/>
        </w:rPr>
      </w:pPr>
      <w:r>
        <w:rPr>
          <w:rFonts w:ascii="宋体" w:hAnsi="宋体"/>
          <w:szCs w:val="21"/>
        </w:rPr>
        <w:t>18.7 通知义务</w:t>
      </w:r>
    </w:p>
    <w:p w:rsidR="00F955D9" w:rsidRDefault="004469FE">
      <w:pPr>
        <w:spacing w:line="360" w:lineRule="auto"/>
        <w:ind w:firstLineChars="200" w:firstLine="420"/>
        <w:rPr>
          <w:rFonts w:ascii="宋体" w:hAnsi="宋体"/>
          <w:szCs w:val="21"/>
        </w:rPr>
      </w:pPr>
      <w:r>
        <w:rPr>
          <w:rFonts w:ascii="宋体" w:hAnsi="宋体"/>
          <w:szCs w:val="21"/>
        </w:rPr>
        <w:t>关于变更保险合同时的通知义务的约定：。</w:t>
      </w:r>
    </w:p>
    <w:p w:rsidR="00F955D9" w:rsidRDefault="004469FE">
      <w:pPr>
        <w:pStyle w:val="4"/>
        <w:tabs>
          <w:tab w:val="left" w:pos="864"/>
        </w:tabs>
        <w:spacing w:before="120" w:after="120" w:line="360" w:lineRule="auto"/>
        <w:rPr>
          <w:rFonts w:ascii="宋体" w:hAnsi="宋体"/>
          <w:b w:val="0"/>
          <w:szCs w:val="21"/>
        </w:rPr>
      </w:pPr>
      <w:bookmarkStart w:id="926" w:name="_Toc351203651"/>
      <w:bookmarkEnd w:id="899"/>
      <w:bookmarkEnd w:id="900"/>
      <w:bookmarkEnd w:id="901"/>
      <w:bookmarkEnd w:id="902"/>
      <w:bookmarkEnd w:id="903"/>
      <w:bookmarkEnd w:id="904"/>
      <w:bookmarkEnd w:id="905"/>
      <w:bookmarkEnd w:id="906"/>
      <w:bookmarkEnd w:id="907"/>
      <w:bookmarkEnd w:id="908"/>
      <w:bookmarkEnd w:id="909"/>
      <w:bookmarkEnd w:id="910"/>
      <w:r>
        <w:rPr>
          <w:rFonts w:ascii="宋体" w:hAnsi="宋体"/>
          <w:b w:val="0"/>
          <w:szCs w:val="21"/>
        </w:rPr>
        <w:t xml:space="preserve">20. </w:t>
      </w:r>
      <w:r>
        <w:rPr>
          <w:rFonts w:ascii="宋体" w:hAnsi="宋体"/>
          <w:b w:val="0"/>
          <w:szCs w:val="21"/>
        </w:rPr>
        <w:t>争议解决</w:t>
      </w:r>
      <w:bookmarkEnd w:id="926"/>
    </w:p>
    <w:bookmarkEnd w:id="911"/>
    <w:bookmarkEnd w:id="912"/>
    <w:p w:rsidR="00F955D9" w:rsidRDefault="004469FE">
      <w:pPr>
        <w:spacing w:after="120" w:line="360" w:lineRule="auto"/>
        <w:ind w:firstLineChars="200" w:firstLine="420"/>
        <w:rPr>
          <w:rFonts w:ascii="宋体" w:hAnsi="宋体"/>
          <w:szCs w:val="21"/>
        </w:rPr>
      </w:pPr>
      <w:r>
        <w:rPr>
          <w:rFonts w:ascii="宋体" w:hAnsi="宋体"/>
          <w:szCs w:val="21"/>
        </w:rPr>
        <w:t>20.3 争</w:t>
      </w:r>
      <w:bookmarkEnd w:id="913"/>
      <w:r>
        <w:rPr>
          <w:rFonts w:ascii="宋体" w:hAnsi="宋体"/>
          <w:szCs w:val="21"/>
        </w:rPr>
        <w:t>议评审</w:t>
      </w:r>
    </w:p>
    <w:p w:rsidR="00F955D9" w:rsidRDefault="004469FE">
      <w:pPr>
        <w:spacing w:line="360" w:lineRule="auto"/>
        <w:ind w:leftChars="71" w:left="149" w:firstLineChars="150" w:firstLine="315"/>
        <w:rPr>
          <w:rFonts w:ascii="宋体" w:hAnsi="宋体"/>
          <w:szCs w:val="21"/>
        </w:rPr>
      </w:pPr>
      <w:r>
        <w:rPr>
          <w:rFonts w:ascii="宋体" w:hAnsi="宋体"/>
          <w:szCs w:val="21"/>
        </w:rPr>
        <w:t>合同当事人是否同意将工程争议提交争议评审小组决</w:t>
      </w:r>
      <w:r>
        <w:rPr>
          <w:rFonts w:ascii="宋体" w:hAnsi="宋体" w:hint="eastAsia"/>
          <w:szCs w:val="21"/>
        </w:rPr>
        <w:t xml:space="preserve">定：。  </w:t>
      </w:r>
    </w:p>
    <w:p w:rsidR="00F955D9" w:rsidRDefault="004469FE">
      <w:pPr>
        <w:spacing w:line="360" w:lineRule="auto"/>
        <w:ind w:firstLineChars="200" w:firstLine="420"/>
        <w:rPr>
          <w:rFonts w:ascii="宋体" w:hAnsi="宋体"/>
          <w:szCs w:val="21"/>
        </w:rPr>
      </w:pPr>
      <w:r>
        <w:rPr>
          <w:rFonts w:ascii="宋体" w:hAnsi="宋体"/>
          <w:szCs w:val="21"/>
        </w:rPr>
        <w:t>20.3.1 争议评审小组的确定</w:t>
      </w:r>
    </w:p>
    <w:p w:rsidR="00F955D9" w:rsidRDefault="004469FE">
      <w:pPr>
        <w:spacing w:line="360" w:lineRule="auto"/>
        <w:ind w:firstLineChars="200" w:firstLine="420"/>
        <w:rPr>
          <w:rFonts w:ascii="宋体" w:hAnsi="宋体"/>
          <w:szCs w:val="21"/>
          <w:u w:val="single"/>
        </w:rPr>
      </w:pPr>
      <w:r>
        <w:rPr>
          <w:rFonts w:ascii="宋体" w:hAnsi="宋体"/>
          <w:szCs w:val="21"/>
        </w:rPr>
        <w:t>争议评审小组成员的确定：。</w:t>
      </w:r>
    </w:p>
    <w:p w:rsidR="00F955D9" w:rsidRDefault="004469FE">
      <w:pPr>
        <w:spacing w:line="360" w:lineRule="auto"/>
        <w:ind w:firstLineChars="200" w:firstLine="420"/>
        <w:rPr>
          <w:rFonts w:ascii="宋体" w:hAnsi="宋体"/>
          <w:szCs w:val="21"/>
        </w:rPr>
      </w:pPr>
      <w:r>
        <w:rPr>
          <w:rFonts w:ascii="宋体" w:hAnsi="宋体"/>
          <w:szCs w:val="21"/>
        </w:rPr>
        <w:t>选定争议评审员的期限：。</w:t>
      </w:r>
    </w:p>
    <w:p w:rsidR="00F955D9" w:rsidRDefault="004469FE">
      <w:pPr>
        <w:spacing w:line="360" w:lineRule="auto"/>
        <w:ind w:firstLineChars="200" w:firstLine="420"/>
        <w:rPr>
          <w:rFonts w:ascii="宋体" w:hAnsi="宋体"/>
          <w:szCs w:val="21"/>
        </w:rPr>
      </w:pPr>
      <w:r>
        <w:rPr>
          <w:rFonts w:ascii="宋体" w:hAnsi="宋体"/>
          <w:szCs w:val="21"/>
        </w:rPr>
        <w:t>争议评审小组成员的报酬承担方式：。</w:t>
      </w:r>
    </w:p>
    <w:p w:rsidR="00F955D9" w:rsidRDefault="004469FE">
      <w:pPr>
        <w:spacing w:line="360" w:lineRule="auto"/>
        <w:ind w:firstLineChars="200" w:firstLine="420"/>
        <w:rPr>
          <w:rFonts w:ascii="宋体" w:hAnsi="宋体"/>
          <w:szCs w:val="21"/>
        </w:rPr>
      </w:pPr>
      <w:r>
        <w:rPr>
          <w:rFonts w:ascii="宋体" w:hAnsi="宋体"/>
          <w:szCs w:val="21"/>
        </w:rPr>
        <w:t>其他事项的约定：。</w:t>
      </w:r>
    </w:p>
    <w:p w:rsidR="00F955D9" w:rsidRDefault="004469FE">
      <w:pPr>
        <w:autoSpaceDE w:val="0"/>
        <w:autoSpaceDN w:val="0"/>
        <w:adjustRightInd w:val="0"/>
        <w:spacing w:line="360" w:lineRule="auto"/>
        <w:ind w:firstLineChars="200" w:firstLine="420"/>
        <w:rPr>
          <w:rFonts w:ascii="宋体" w:hAnsi="宋体"/>
          <w:szCs w:val="21"/>
        </w:rPr>
      </w:pPr>
      <w:r>
        <w:rPr>
          <w:rFonts w:ascii="宋体" w:hAnsi="宋体"/>
          <w:szCs w:val="21"/>
        </w:rPr>
        <w:t>20.3.2 争议评审小组的决定</w:t>
      </w:r>
    </w:p>
    <w:p w:rsidR="00F955D9" w:rsidRDefault="004469FE">
      <w:pPr>
        <w:spacing w:line="360" w:lineRule="auto"/>
        <w:ind w:firstLineChars="200" w:firstLine="420"/>
        <w:rPr>
          <w:rFonts w:ascii="宋体" w:hAnsi="宋体"/>
          <w:szCs w:val="21"/>
        </w:rPr>
      </w:pPr>
      <w:r>
        <w:rPr>
          <w:rFonts w:ascii="宋体" w:hAnsi="宋体"/>
          <w:szCs w:val="21"/>
        </w:rPr>
        <w:t>合同当事人关于本项的约定：。</w:t>
      </w:r>
    </w:p>
    <w:p w:rsidR="00F955D9" w:rsidRDefault="004469FE">
      <w:pPr>
        <w:spacing w:after="120" w:line="360" w:lineRule="auto"/>
        <w:ind w:firstLineChars="200" w:firstLine="420"/>
        <w:rPr>
          <w:rFonts w:ascii="宋体" w:hAnsi="宋体"/>
          <w:szCs w:val="21"/>
        </w:rPr>
      </w:pPr>
      <w:r>
        <w:rPr>
          <w:rFonts w:ascii="宋体" w:hAnsi="宋体"/>
          <w:szCs w:val="21"/>
        </w:rPr>
        <w:t>20.4仲裁或诉讼</w:t>
      </w:r>
      <w:bookmarkEnd w:id="914"/>
    </w:p>
    <w:p w:rsidR="00F955D9" w:rsidRDefault="004469FE">
      <w:pPr>
        <w:spacing w:after="120" w:line="360" w:lineRule="auto"/>
        <w:ind w:firstLineChars="200" w:firstLine="420"/>
        <w:rPr>
          <w:rFonts w:ascii="宋体" w:hAnsi="宋体"/>
          <w:szCs w:val="21"/>
        </w:rPr>
      </w:pPr>
      <w:r>
        <w:rPr>
          <w:rFonts w:ascii="宋体" w:hAnsi="宋体"/>
          <w:szCs w:val="21"/>
        </w:rPr>
        <w:t>因合同及合同有关事项发生的争议，按下列第种方式</w:t>
      </w:r>
      <w:r>
        <w:rPr>
          <w:rFonts w:ascii="宋体" w:hAnsi="宋体" w:hint="eastAsia"/>
          <w:szCs w:val="21"/>
        </w:rPr>
        <w:t>解</w:t>
      </w:r>
      <w:r>
        <w:rPr>
          <w:rFonts w:ascii="宋体" w:hAnsi="宋体"/>
          <w:szCs w:val="21"/>
        </w:rPr>
        <w:t>决：</w:t>
      </w:r>
    </w:p>
    <w:p w:rsidR="00F955D9" w:rsidRDefault="004469FE">
      <w:pPr>
        <w:spacing w:line="360" w:lineRule="auto"/>
        <w:ind w:firstLineChars="200" w:firstLine="420"/>
        <w:rPr>
          <w:rFonts w:ascii="宋体" w:hAnsi="宋体"/>
          <w:szCs w:val="21"/>
        </w:rPr>
      </w:pPr>
      <w:r>
        <w:rPr>
          <w:rFonts w:ascii="宋体" w:hAnsi="宋体"/>
          <w:szCs w:val="21"/>
        </w:rPr>
        <w:t>（1）向仲裁委员会申请仲裁；</w:t>
      </w:r>
    </w:p>
    <w:p w:rsidR="00F955D9" w:rsidRDefault="004469FE">
      <w:pPr>
        <w:spacing w:line="360" w:lineRule="auto"/>
        <w:ind w:firstLineChars="200" w:firstLine="420"/>
        <w:rPr>
          <w:rFonts w:ascii="宋体" w:hAnsi="宋体"/>
          <w:szCs w:val="21"/>
        </w:rPr>
      </w:pPr>
      <w:r>
        <w:rPr>
          <w:rFonts w:ascii="宋体" w:hAnsi="宋体"/>
          <w:szCs w:val="21"/>
        </w:rPr>
        <w:t>（2）向人民法院起诉。</w:t>
      </w:r>
      <w:bookmarkEnd w:id="915"/>
      <w:bookmarkEnd w:id="916"/>
      <w:bookmarkEnd w:id="917"/>
      <w:bookmarkEnd w:id="918"/>
      <w:bookmarkEnd w:id="919"/>
      <w:bookmarkEnd w:id="920"/>
    </w:p>
    <w:p w:rsidR="00F955D9" w:rsidRDefault="004469FE">
      <w:pPr>
        <w:spacing w:line="360" w:lineRule="auto"/>
        <w:rPr>
          <w:rFonts w:ascii="宋体" w:hAnsi="宋体"/>
          <w:szCs w:val="21"/>
        </w:rPr>
      </w:pPr>
      <w:r>
        <w:rPr>
          <w:rFonts w:ascii="宋体" w:hAnsi="宋体"/>
          <w:szCs w:val="21"/>
        </w:rPr>
        <w:br w:type="page"/>
      </w:r>
      <w:r>
        <w:rPr>
          <w:rFonts w:ascii="宋体" w:hAnsi="宋体"/>
          <w:szCs w:val="21"/>
        </w:rPr>
        <w:lastRenderedPageBreak/>
        <w:t>附</w:t>
      </w:r>
      <w:bookmarkStart w:id="927" w:name="_Toc296346727"/>
      <w:bookmarkStart w:id="928" w:name="_Toc296944565"/>
      <w:bookmarkStart w:id="929" w:name="_Toc296347225"/>
      <w:bookmarkStart w:id="930" w:name="_Toc267261693"/>
      <w:bookmarkStart w:id="931" w:name="_Toc296891266"/>
      <w:bookmarkStart w:id="932" w:name="_Toc296891054"/>
      <w:bookmarkStart w:id="933" w:name="_Toc296503226"/>
      <w:r>
        <w:rPr>
          <w:rFonts w:ascii="宋体" w:hAnsi="宋体"/>
          <w:szCs w:val="21"/>
        </w:rPr>
        <w:t>件</w:t>
      </w:r>
      <w:r>
        <w:rPr>
          <w:rFonts w:ascii="宋体" w:hAnsi="宋体" w:hint="eastAsia"/>
          <w:szCs w:val="21"/>
        </w:rPr>
        <w:t>1</w:t>
      </w:r>
      <w:r>
        <w:rPr>
          <w:rFonts w:ascii="宋体" w:hAnsi="宋体"/>
          <w:szCs w:val="21"/>
        </w:rPr>
        <w:t>：</w:t>
      </w:r>
      <w:bookmarkEnd w:id="927"/>
      <w:bookmarkEnd w:id="928"/>
      <w:bookmarkEnd w:id="929"/>
      <w:bookmarkEnd w:id="930"/>
      <w:bookmarkEnd w:id="931"/>
      <w:bookmarkEnd w:id="932"/>
      <w:bookmarkEnd w:id="933"/>
    </w:p>
    <w:p w:rsidR="00F955D9" w:rsidRDefault="004469FE" w:rsidP="005368E5">
      <w:pPr>
        <w:spacing w:beforeLines="50" w:afterLines="50" w:line="360" w:lineRule="auto"/>
        <w:jc w:val="center"/>
        <w:rPr>
          <w:rFonts w:ascii="宋体" w:hAnsi="宋体"/>
          <w:szCs w:val="21"/>
        </w:rPr>
      </w:pPr>
      <w:r>
        <w:rPr>
          <w:rFonts w:ascii="宋体" w:hAnsi="宋体"/>
          <w:szCs w:val="21"/>
        </w:rPr>
        <w:t>工程质量保修书</w:t>
      </w:r>
    </w:p>
    <w:p w:rsidR="00F955D9" w:rsidRDefault="004469FE">
      <w:pPr>
        <w:spacing w:line="360" w:lineRule="auto"/>
        <w:ind w:firstLineChars="200" w:firstLine="420"/>
        <w:rPr>
          <w:rFonts w:ascii="宋体" w:hAnsi="宋体"/>
          <w:szCs w:val="21"/>
        </w:rPr>
      </w:pPr>
      <w:r>
        <w:rPr>
          <w:rFonts w:ascii="宋体" w:hAnsi="宋体"/>
          <w:szCs w:val="21"/>
        </w:rPr>
        <w:t>发包人（全称）：</w:t>
      </w:r>
    </w:p>
    <w:p w:rsidR="00F955D9" w:rsidRDefault="004469FE">
      <w:pPr>
        <w:spacing w:line="360" w:lineRule="auto"/>
        <w:rPr>
          <w:rFonts w:ascii="宋体" w:hAnsi="宋体"/>
          <w:szCs w:val="21"/>
        </w:rPr>
      </w:pPr>
      <w:r>
        <w:rPr>
          <w:rFonts w:ascii="宋体" w:hAnsi="宋体"/>
          <w:szCs w:val="21"/>
        </w:rPr>
        <w:t xml:space="preserve">　　承包人（全称）：</w:t>
      </w:r>
    </w:p>
    <w:p w:rsidR="00F955D9" w:rsidRDefault="00F955D9">
      <w:pPr>
        <w:spacing w:line="360" w:lineRule="auto"/>
        <w:rPr>
          <w:rFonts w:ascii="宋体" w:hAnsi="宋体"/>
          <w:szCs w:val="21"/>
        </w:rPr>
      </w:pPr>
    </w:p>
    <w:p w:rsidR="00F955D9" w:rsidRDefault="004469FE">
      <w:pPr>
        <w:spacing w:line="360" w:lineRule="auto"/>
        <w:rPr>
          <w:rFonts w:ascii="宋体" w:hAnsi="宋体"/>
          <w:szCs w:val="21"/>
        </w:rPr>
      </w:pPr>
      <w:r>
        <w:rPr>
          <w:rFonts w:ascii="宋体" w:hAnsi="宋体"/>
          <w:szCs w:val="21"/>
        </w:rPr>
        <w:t xml:space="preserve">　　发包人和承包人根据《中华人民共和国建筑法》和《建设工程质量管理条例》，经协商一致就（工程全称）签订工程质量保修书。</w:t>
      </w:r>
    </w:p>
    <w:p w:rsidR="00F955D9" w:rsidRDefault="004469FE">
      <w:pPr>
        <w:spacing w:line="360" w:lineRule="auto"/>
        <w:rPr>
          <w:rFonts w:ascii="宋体" w:hAnsi="宋体"/>
          <w:szCs w:val="21"/>
        </w:rPr>
      </w:pPr>
      <w:r>
        <w:rPr>
          <w:rFonts w:ascii="宋体" w:hAnsi="宋体"/>
          <w:szCs w:val="21"/>
        </w:rPr>
        <w:t xml:space="preserve">　　一、工程质量保修范围和内容</w:t>
      </w:r>
    </w:p>
    <w:p w:rsidR="00F955D9" w:rsidRDefault="004469FE">
      <w:pPr>
        <w:spacing w:line="360" w:lineRule="auto"/>
        <w:rPr>
          <w:rFonts w:ascii="宋体" w:hAnsi="宋体"/>
          <w:szCs w:val="21"/>
        </w:rPr>
      </w:pPr>
      <w:r>
        <w:rPr>
          <w:rFonts w:ascii="宋体" w:hAnsi="宋体"/>
          <w:szCs w:val="21"/>
        </w:rPr>
        <w:t xml:space="preserve">　　承包人在质量保修期内，按照有关法律规定和合同约定，承担工程质量保修责任。</w:t>
      </w:r>
    </w:p>
    <w:p w:rsidR="00F955D9" w:rsidRDefault="004469FE">
      <w:pPr>
        <w:spacing w:line="360" w:lineRule="auto"/>
        <w:rPr>
          <w:rFonts w:ascii="宋体" w:hAnsi="宋体"/>
          <w:szCs w:val="21"/>
        </w:rPr>
      </w:pPr>
      <w:r>
        <w:rPr>
          <w:rFonts w:ascii="宋体" w:hAnsi="宋体"/>
          <w:szCs w:val="21"/>
        </w:rPr>
        <w:t xml:space="preserve">　　质量保修范围包括</w:t>
      </w:r>
      <w:r>
        <w:rPr>
          <w:rFonts w:ascii="宋体" w:hAnsi="宋体" w:hint="eastAsia"/>
          <w:szCs w:val="21"/>
        </w:rPr>
        <w:t>本项目标段图纸及清单内容</w:t>
      </w:r>
      <w:r>
        <w:rPr>
          <w:rFonts w:ascii="宋体" w:hAnsi="宋体"/>
          <w:szCs w:val="21"/>
        </w:rPr>
        <w:t>，以及双方约定的其他项目。具体保修的内容，双方约定如下：</w:t>
      </w:r>
    </w:p>
    <w:p w:rsidR="00F955D9" w:rsidRDefault="004469FE">
      <w:pPr>
        <w:spacing w:line="360" w:lineRule="auto"/>
        <w:rPr>
          <w:rFonts w:ascii="宋体" w:hAnsi="宋体"/>
          <w:szCs w:val="21"/>
        </w:rPr>
      </w:pPr>
      <w:r>
        <w:rPr>
          <w:rFonts w:ascii="宋体" w:hAnsi="宋体"/>
          <w:szCs w:val="21"/>
        </w:rPr>
        <w:t xml:space="preserve">　　。</w:t>
      </w:r>
    </w:p>
    <w:p w:rsidR="00F955D9" w:rsidRDefault="004469FE">
      <w:pPr>
        <w:spacing w:line="360" w:lineRule="auto"/>
        <w:rPr>
          <w:rFonts w:ascii="宋体" w:hAnsi="宋体"/>
          <w:szCs w:val="21"/>
        </w:rPr>
      </w:pPr>
      <w:r>
        <w:rPr>
          <w:rFonts w:ascii="宋体" w:hAnsi="宋体"/>
          <w:b/>
          <w:szCs w:val="21"/>
        </w:rPr>
        <w:t xml:space="preserve">　　</w:t>
      </w:r>
      <w:r>
        <w:rPr>
          <w:rFonts w:ascii="宋体" w:hAnsi="宋体"/>
          <w:szCs w:val="21"/>
        </w:rPr>
        <w:t>二、质量保修期</w:t>
      </w:r>
    </w:p>
    <w:p w:rsidR="00F955D9" w:rsidRDefault="004469FE">
      <w:pPr>
        <w:spacing w:line="360" w:lineRule="auto"/>
        <w:ind w:firstLineChars="200" w:firstLine="420"/>
        <w:rPr>
          <w:rFonts w:ascii="宋体" w:hAnsi="宋体"/>
          <w:szCs w:val="21"/>
        </w:rPr>
      </w:pPr>
      <w:r>
        <w:rPr>
          <w:rFonts w:ascii="宋体" w:hAnsi="宋体"/>
          <w:szCs w:val="21"/>
        </w:rPr>
        <w:t>根据《建设工程质量管理条例》及有关规定，工程的质量保修期如下：</w:t>
      </w:r>
    </w:p>
    <w:p w:rsidR="00F955D9" w:rsidRDefault="004469FE">
      <w:pPr>
        <w:spacing w:line="360" w:lineRule="auto"/>
        <w:ind w:firstLineChars="200" w:firstLine="420"/>
        <w:rPr>
          <w:rFonts w:ascii="宋体" w:hAnsi="宋体"/>
          <w:szCs w:val="21"/>
        </w:rPr>
      </w:pPr>
      <w:r>
        <w:rPr>
          <w:rFonts w:ascii="宋体" w:hAnsi="宋体" w:hint="eastAsia"/>
          <w:szCs w:val="21"/>
        </w:rPr>
        <w:t>1．地基基础工程和主体结构工程为设计文件规定的工程合理使用年限；</w:t>
      </w:r>
    </w:p>
    <w:p w:rsidR="00F955D9" w:rsidRDefault="004469FE">
      <w:pPr>
        <w:spacing w:line="360" w:lineRule="auto"/>
        <w:ind w:firstLineChars="200" w:firstLine="420"/>
        <w:rPr>
          <w:rFonts w:ascii="宋体" w:hAnsi="宋体"/>
          <w:szCs w:val="21"/>
        </w:rPr>
      </w:pPr>
      <w:r>
        <w:rPr>
          <w:rFonts w:ascii="宋体" w:hAnsi="宋体" w:hint="eastAsia"/>
          <w:szCs w:val="21"/>
        </w:rPr>
        <w:t>2．</w:t>
      </w:r>
      <w:r>
        <w:rPr>
          <w:rFonts w:ascii="宋体" w:hAnsi="宋体"/>
          <w:szCs w:val="21"/>
        </w:rPr>
        <w:t>屋面防水工程、有防水要求的卫生间、房间和外墙面的防渗</w:t>
      </w:r>
      <w:r>
        <w:rPr>
          <w:rFonts w:ascii="宋体" w:hAnsi="宋体" w:hint="eastAsia"/>
          <w:szCs w:val="21"/>
        </w:rPr>
        <w:t>为</w:t>
      </w:r>
      <w:r>
        <w:rPr>
          <w:rFonts w:ascii="宋体" w:hAnsi="宋体"/>
          <w:szCs w:val="21"/>
        </w:rPr>
        <w:t>年；</w:t>
      </w:r>
    </w:p>
    <w:p w:rsidR="00F955D9" w:rsidRDefault="004469FE">
      <w:pPr>
        <w:spacing w:line="360" w:lineRule="auto"/>
        <w:ind w:leftChars="200" w:left="420" w:firstLineChars="50" w:firstLine="105"/>
        <w:rPr>
          <w:rFonts w:ascii="宋体" w:hAnsi="宋体"/>
          <w:szCs w:val="21"/>
        </w:rPr>
      </w:pPr>
      <w:r>
        <w:rPr>
          <w:rFonts w:ascii="宋体" w:hAnsi="宋体" w:hint="eastAsia"/>
          <w:szCs w:val="21"/>
        </w:rPr>
        <w:t>3．</w:t>
      </w:r>
      <w:r>
        <w:rPr>
          <w:rFonts w:ascii="宋体" w:hAnsi="宋体"/>
          <w:szCs w:val="21"/>
        </w:rPr>
        <w:t>装修工程为年；</w:t>
      </w:r>
    </w:p>
    <w:p w:rsidR="00F955D9" w:rsidRDefault="004469FE">
      <w:pPr>
        <w:spacing w:line="360" w:lineRule="auto"/>
        <w:ind w:leftChars="200" w:left="420" w:firstLineChars="50" w:firstLine="105"/>
        <w:rPr>
          <w:rFonts w:ascii="宋体" w:hAnsi="宋体"/>
          <w:szCs w:val="21"/>
        </w:rPr>
      </w:pPr>
      <w:r>
        <w:rPr>
          <w:rFonts w:ascii="宋体" w:hAnsi="宋体" w:hint="eastAsia"/>
          <w:szCs w:val="21"/>
        </w:rPr>
        <w:t>4．</w:t>
      </w:r>
      <w:r>
        <w:rPr>
          <w:rFonts w:ascii="宋体" w:hAnsi="宋体"/>
          <w:szCs w:val="21"/>
        </w:rPr>
        <w:t>电气管线、给排水管道、设备安装工程为年；</w:t>
      </w:r>
    </w:p>
    <w:p w:rsidR="00F955D9" w:rsidRDefault="004469FE">
      <w:pPr>
        <w:spacing w:line="360" w:lineRule="auto"/>
        <w:ind w:leftChars="200" w:left="420" w:firstLineChars="50" w:firstLine="105"/>
        <w:rPr>
          <w:rFonts w:ascii="宋体" w:hAnsi="宋体"/>
          <w:szCs w:val="21"/>
        </w:rPr>
      </w:pPr>
      <w:r>
        <w:rPr>
          <w:rFonts w:ascii="宋体" w:hAnsi="宋体" w:hint="eastAsia"/>
          <w:szCs w:val="21"/>
        </w:rPr>
        <w:t>5．</w:t>
      </w:r>
      <w:r>
        <w:rPr>
          <w:rFonts w:ascii="宋体" w:hAnsi="宋体"/>
          <w:szCs w:val="21"/>
        </w:rPr>
        <w:t>供热与供冷系统为个采暖期、供冷期；</w:t>
      </w:r>
    </w:p>
    <w:p w:rsidR="00F955D9" w:rsidRDefault="004469FE">
      <w:pPr>
        <w:spacing w:line="360" w:lineRule="auto"/>
        <w:ind w:leftChars="200" w:left="420" w:firstLineChars="50" w:firstLine="105"/>
        <w:rPr>
          <w:rFonts w:ascii="宋体" w:hAnsi="宋体"/>
          <w:szCs w:val="21"/>
        </w:rPr>
      </w:pPr>
      <w:r>
        <w:rPr>
          <w:rFonts w:ascii="宋体" w:hAnsi="宋体" w:hint="eastAsia"/>
          <w:szCs w:val="21"/>
        </w:rPr>
        <w:t>6．</w:t>
      </w:r>
      <w:r>
        <w:rPr>
          <w:rFonts w:ascii="宋体" w:hAnsi="宋体"/>
          <w:szCs w:val="21"/>
        </w:rPr>
        <w:t>住宅小区内的给排水设施、道路等配套工程为年；</w:t>
      </w:r>
    </w:p>
    <w:p w:rsidR="00F955D9" w:rsidRDefault="004469FE">
      <w:pPr>
        <w:spacing w:line="360" w:lineRule="auto"/>
        <w:ind w:leftChars="200" w:left="420" w:firstLineChars="50" w:firstLine="105"/>
        <w:rPr>
          <w:rFonts w:ascii="宋体" w:hAnsi="宋体"/>
          <w:szCs w:val="21"/>
        </w:rPr>
      </w:pPr>
      <w:r>
        <w:rPr>
          <w:rFonts w:ascii="宋体" w:hAnsi="宋体" w:hint="eastAsia"/>
          <w:szCs w:val="21"/>
        </w:rPr>
        <w:t>7．</w:t>
      </w:r>
      <w:r>
        <w:rPr>
          <w:rFonts w:ascii="宋体" w:hAnsi="宋体"/>
          <w:szCs w:val="21"/>
        </w:rPr>
        <w:t>其他项目保修期限约定如下：</w:t>
      </w:r>
    </w:p>
    <w:p w:rsidR="00F955D9" w:rsidRDefault="004469FE">
      <w:pPr>
        <w:spacing w:line="360" w:lineRule="auto"/>
        <w:rPr>
          <w:rFonts w:ascii="宋体" w:hAnsi="宋体"/>
          <w:szCs w:val="21"/>
        </w:rPr>
      </w:pPr>
      <w:r>
        <w:rPr>
          <w:rFonts w:ascii="宋体" w:hAnsi="宋体"/>
          <w:szCs w:val="21"/>
        </w:rPr>
        <w:t>。</w:t>
      </w:r>
    </w:p>
    <w:p w:rsidR="00F955D9" w:rsidRDefault="004469FE">
      <w:pPr>
        <w:spacing w:line="360" w:lineRule="auto"/>
        <w:rPr>
          <w:rFonts w:ascii="宋体" w:hAnsi="宋体"/>
          <w:szCs w:val="21"/>
        </w:rPr>
      </w:pPr>
      <w:r>
        <w:rPr>
          <w:rFonts w:ascii="宋体" w:hAnsi="宋体"/>
          <w:szCs w:val="21"/>
        </w:rPr>
        <w:t xml:space="preserve">　　质量保修期自工程竣工验收合格之日起计算。</w:t>
      </w:r>
    </w:p>
    <w:p w:rsidR="00F955D9" w:rsidRDefault="004469FE">
      <w:pPr>
        <w:spacing w:line="360" w:lineRule="auto"/>
        <w:ind w:firstLineChars="200" w:firstLine="420"/>
        <w:rPr>
          <w:rFonts w:ascii="宋体" w:hAnsi="宋体"/>
          <w:szCs w:val="21"/>
        </w:rPr>
      </w:pPr>
      <w:r>
        <w:rPr>
          <w:rFonts w:ascii="宋体" w:hAnsi="宋体"/>
          <w:szCs w:val="21"/>
        </w:rPr>
        <w:t>三、缺陷责任期</w:t>
      </w:r>
    </w:p>
    <w:p w:rsidR="00F955D9" w:rsidRDefault="004469FE">
      <w:pPr>
        <w:spacing w:line="360" w:lineRule="auto"/>
        <w:ind w:firstLineChars="200" w:firstLine="420"/>
        <w:rPr>
          <w:rFonts w:ascii="宋体" w:hAnsi="宋体"/>
          <w:szCs w:val="21"/>
        </w:rPr>
      </w:pPr>
      <w:r>
        <w:rPr>
          <w:rFonts w:ascii="宋体" w:hAnsi="宋体"/>
          <w:szCs w:val="21"/>
        </w:rPr>
        <w:t>工程缺陷责任期为个月，缺陷责任期自工程竣工验收合格之日起计算。单位工程先于全部工程进行验收，单位工程缺陷责任期自单位工程验收合格之日起算。</w:t>
      </w:r>
    </w:p>
    <w:p w:rsidR="00F955D9" w:rsidRDefault="004469FE">
      <w:pPr>
        <w:spacing w:line="360" w:lineRule="auto"/>
        <w:ind w:firstLineChars="200" w:firstLine="420"/>
        <w:rPr>
          <w:rFonts w:ascii="宋体" w:hAnsi="宋体"/>
          <w:szCs w:val="21"/>
        </w:rPr>
      </w:pPr>
      <w:r>
        <w:rPr>
          <w:rFonts w:ascii="宋体" w:hAnsi="宋体"/>
          <w:szCs w:val="21"/>
        </w:rPr>
        <w:t>缺陷责任期终止后，发包人应退还剩余的质量保证金。</w:t>
      </w:r>
    </w:p>
    <w:p w:rsidR="00F955D9" w:rsidRDefault="004469FE">
      <w:pPr>
        <w:spacing w:line="360" w:lineRule="auto"/>
        <w:rPr>
          <w:rFonts w:ascii="宋体" w:hAnsi="宋体"/>
          <w:szCs w:val="21"/>
        </w:rPr>
      </w:pPr>
      <w:r>
        <w:rPr>
          <w:rFonts w:ascii="宋体" w:hAnsi="宋体"/>
          <w:szCs w:val="21"/>
        </w:rPr>
        <w:t xml:space="preserve">    四、质量保修责任</w:t>
      </w:r>
    </w:p>
    <w:p w:rsidR="00F955D9" w:rsidRDefault="004469FE">
      <w:pPr>
        <w:spacing w:line="360" w:lineRule="auto"/>
        <w:ind w:leftChars="50" w:left="105" w:firstLineChars="205" w:firstLine="430"/>
        <w:rPr>
          <w:rFonts w:ascii="宋体" w:hAnsi="宋体"/>
          <w:szCs w:val="21"/>
        </w:rPr>
      </w:pPr>
      <w:r>
        <w:rPr>
          <w:rFonts w:ascii="宋体" w:hAnsi="宋体" w:hint="eastAsia"/>
          <w:szCs w:val="21"/>
        </w:rPr>
        <w:t>1．</w:t>
      </w:r>
      <w:r>
        <w:rPr>
          <w:rFonts w:ascii="宋体" w:hAnsi="宋体"/>
          <w:szCs w:val="21"/>
        </w:rPr>
        <w:t>属于保修范围、内容的项目，承包人应当在接到保修通知之日起7天内派人保修。承包人不在约</w:t>
      </w:r>
      <w:r>
        <w:rPr>
          <w:rFonts w:ascii="宋体" w:hAnsi="宋体"/>
          <w:szCs w:val="21"/>
        </w:rPr>
        <w:lastRenderedPageBreak/>
        <w:t>定期限内派人保修的，发包人可以委托他人修理。</w:t>
      </w:r>
    </w:p>
    <w:p w:rsidR="00F955D9" w:rsidRDefault="004469FE">
      <w:pPr>
        <w:spacing w:line="360" w:lineRule="auto"/>
        <w:ind w:leftChars="50" w:left="105" w:firstLineChars="205" w:firstLine="430"/>
        <w:rPr>
          <w:rFonts w:ascii="宋体" w:hAnsi="宋体"/>
          <w:szCs w:val="21"/>
        </w:rPr>
      </w:pPr>
      <w:r>
        <w:rPr>
          <w:rFonts w:ascii="宋体" w:hAnsi="宋体" w:hint="eastAsia"/>
          <w:szCs w:val="21"/>
        </w:rPr>
        <w:t>2．</w:t>
      </w:r>
      <w:r>
        <w:rPr>
          <w:rFonts w:ascii="宋体" w:hAnsi="宋体"/>
          <w:szCs w:val="21"/>
        </w:rPr>
        <w:t>发生紧急事故需抢修的，承包人在接到事故通知后，应当立即到达事故现场抢修。</w:t>
      </w:r>
    </w:p>
    <w:p w:rsidR="00F955D9" w:rsidRDefault="004469FE">
      <w:pPr>
        <w:spacing w:line="360" w:lineRule="auto"/>
        <w:ind w:leftChars="50" w:left="105" w:firstLineChars="205" w:firstLine="430"/>
        <w:rPr>
          <w:rFonts w:ascii="宋体" w:hAnsi="宋体"/>
          <w:szCs w:val="21"/>
        </w:rPr>
      </w:pPr>
      <w:r>
        <w:rPr>
          <w:rFonts w:ascii="宋体" w:hAnsi="宋体" w:hint="eastAsia"/>
          <w:szCs w:val="21"/>
        </w:rPr>
        <w:t>3．</w:t>
      </w:r>
      <w:r>
        <w:rPr>
          <w:rFonts w:ascii="宋体" w:hAnsi="宋体"/>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F955D9" w:rsidRDefault="004469FE">
      <w:pPr>
        <w:spacing w:line="360" w:lineRule="auto"/>
        <w:ind w:leftChars="200" w:left="420" w:firstLineChars="50" w:firstLine="105"/>
        <w:rPr>
          <w:rFonts w:ascii="宋体" w:hAnsi="宋体"/>
          <w:szCs w:val="21"/>
        </w:rPr>
      </w:pPr>
      <w:r>
        <w:rPr>
          <w:rFonts w:ascii="宋体" w:hAnsi="宋体" w:hint="eastAsia"/>
          <w:szCs w:val="21"/>
        </w:rPr>
        <w:t>4．</w:t>
      </w:r>
      <w:r>
        <w:rPr>
          <w:rFonts w:ascii="宋体" w:hAnsi="宋体"/>
          <w:szCs w:val="21"/>
        </w:rPr>
        <w:t>质量保修完成后，由发包人组织验收。</w:t>
      </w:r>
    </w:p>
    <w:p w:rsidR="00F955D9" w:rsidRDefault="004469FE">
      <w:pPr>
        <w:spacing w:line="360" w:lineRule="auto"/>
        <w:rPr>
          <w:rFonts w:ascii="宋体" w:hAnsi="宋体"/>
          <w:szCs w:val="21"/>
        </w:rPr>
      </w:pPr>
      <w:r>
        <w:rPr>
          <w:rFonts w:ascii="宋体" w:hAnsi="宋体"/>
          <w:szCs w:val="21"/>
        </w:rPr>
        <w:t xml:space="preserve">　　五、保修费用</w:t>
      </w:r>
    </w:p>
    <w:p w:rsidR="00F955D9" w:rsidRDefault="004469FE">
      <w:pPr>
        <w:spacing w:line="360" w:lineRule="auto"/>
        <w:rPr>
          <w:rFonts w:ascii="宋体" w:hAnsi="宋体"/>
          <w:szCs w:val="21"/>
        </w:rPr>
      </w:pPr>
      <w:r>
        <w:rPr>
          <w:rFonts w:ascii="宋体" w:hAnsi="宋体"/>
          <w:szCs w:val="21"/>
        </w:rPr>
        <w:t xml:space="preserve">　　保修费用由造成质量缺陷的责任方承担。</w:t>
      </w:r>
    </w:p>
    <w:p w:rsidR="00F955D9" w:rsidRDefault="004469FE">
      <w:pPr>
        <w:spacing w:line="360" w:lineRule="auto"/>
        <w:ind w:firstLine="600"/>
        <w:rPr>
          <w:rFonts w:ascii="宋体" w:hAnsi="宋体"/>
          <w:szCs w:val="21"/>
          <w:u w:val="single"/>
        </w:rPr>
      </w:pPr>
      <w:r>
        <w:rPr>
          <w:rFonts w:ascii="宋体" w:hAnsi="宋体"/>
          <w:b/>
          <w:szCs w:val="21"/>
        </w:rPr>
        <w:t>六</w:t>
      </w:r>
      <w:r>
        <w:rPr>
          <w:rFonts w:ascii="宋体" w:hAnsi="宋体"/>
          <w:szCs w:val="21"/>
        </w:rPr>
        <w:t>、双方约定的其他工程质量保修事项：。</w:t>
      </w:r>
    </w:p>
    <w:p w:rsidR="00F955D9" w:rsidRDefault="004469FE">
      <w:pPr>
        <w:spacing w:line="360" w:lineRule="auto"/>
        <w:ind w:firstLineChars="190" w:firstLine="399"/>
        <w:rPr>
          <w:rFonts w:ascii="宋体" w:hAnsi="宋体"/>
          <w:szCs w:val="21"/>
        </w:rPr>
      </w:pPr>
      <w:r>
        <w:rPr>
          <w:rFonts w:ascii="宋体" w:hAnsi="宋体"/>
          <w:szCs w:val="21"/>
        </w:rPr>
        <w:t>工程质量保修书由发包人、承包人在工程竣工验收前共同签署，作为施工合同附件，其有效期限至保修期满。</w:t>
      </w:r>
    </w:p>
    <w:p w:rsidR="00F955D9" w:rsidRDefault="00F955D9">
      <w:pPr>
        <w:spacing w:line="360" w:lineRule="auto"/>
        <w:ind w:firstLine="420"/>
        <w:rPr>
          <w:rFonts w:ascii="宋体" w:hAnsi="宋体"/>
          <w:szCs w:val="21"/>
        </w:rPr>
      </w:pPr>
    </w:p>
    <w:p w:rsidR="00F955D9" w:rsidRDefault="004469FE">
      <w:pPr>
        <w:spacing w:line="360" w:lineRule="auto"/>
        <w:rPr>
          <w:rFonts w:ascii="宋体" w:hAnsi="宋体"/>
          <w:szCs w:val="21"/>
        </w:rPr>
      </w:pPr>
      <w:r>
        <w:rPr>
          <w:rFonts w:ascii="宋体" w:hAnsi="宋体"/>
          <w:szCs w:val="21"/>
        </w:rPr>
        <w:t>发包人(公章)：</w:t>
      </w:r>
      <w:r>
        <w:rPr>
          <w:rFonts w:ascii="宋体" w:hAnsi="宋体"/>
          <w:szCs w:val="21"/>
          <w:u w:val="single"/>
        </w:rPr>
        <w:t xml:space="preserve">        </w:t>
      </w:r>
      <w:r>
        <w:rPr>
          <w:rFonts w:ascii="宋体" w:hAnsi="宋体"/>
          <w:szCs w:val="21"/>
        </w:rPr>
        <w:t>承包人(公章)：</w:t>
      </w:r>
      <w:r>
        <w:rPr>
          <w:rFonts w:ascii="宋体" w:hAnsi="宋体"/>
          <w:szCs w:val="21"/>
          <w:u w:val="single"/>
        </w:rPr>
        <w:t xml:space="preserve"> </w:t>
      </w:r>
    </w:p>
    <w:p w:rsidR="00F955D9" w:rsidRDefault="004469FE">
      <w:pPr>
        <w:spacing w:line="360" w:lineRule="auto"/>
        <w:rPr>
          <w:rFonts w:ascii="宋体" w:hAnsi="宋体"/>
          <w:szCs w:val="21"/>
        </w:rPr>
      </w:pPr>
      <w:r>
        <w:rPr>
          <w:rFonts w:ascii="宋体" w:hAnsi="宋体"/>
          <w:szCs w:val="21"/>
        </w:rPr>
        <w:t>地  址：</w:t>
      </w:r>
      <w:r>
        <w:rPr>
          <w:rFonts w:ascii="宋体" w:hAnsi="宋体"/>
          <w:szCs w:val="21"/>
          <w:u w:val="single"/>
        </w:rPr>
        <w:t xml:space="preserve">     </w:t>
      </w:r>
      <w:r>
        <w:rPr>
          <w:rFonts w:ascii="宋体" w:hAnsi="宋体"/>
          <w:szCs w:val="21"/>
        </w:rPr>
        <w:t>地  址：</w:t>
      </w:r>
      <w:r>
        <w:rPr>
          <w:rFonts w:ascii="宋体" w:hAnsi="宋体"/>
          <w:szCs w:val="21"/>
          <w:u w:val="single"/>
        </w:rPr>
        <w:t xml:space="preserve"> </w:t>
      </w:r>
    </w:p>
    <w:p w:rsidR="00F955D9" w:rsidRDefault="004469FE">
      <w:pPr>
        <w:spacing w:line="360" w:lineRule="auto"/>
        <w:rPr>
          <w:rFonts w:ascii="宋体" w:hAnsi="宋体"/>
          <w:szCs w:val="21"/>
        </w:rPr>
      </w:pPr>
      <w:r>
        <w:rPr>
          <w:rFonts w:ascii="宋体" w:hAnsi="宋体"/>
          <w:szCs w:val="21"/>
        </w:rPr>
        <w:t>法定代表人(签字)：</w:t>
      </w:r>
      <w:r>
        <w:rPr>
          <w:rFonts w:ascii="宋体" w:hAnsi="宋体"/>
          <w:szCs w:val="21"/>
          <w:u w:val="single"/>
        </w:rPr>
        <w:t></w:t>
      </w:r>
      <w:r>
        <w:rPr>
          <w:rFonts w:ascii="宋体" w:hAnsi="宋体"/>
          <w:szCs w:val="21"/>
        </w:rPr>
        <w:t>法定代表人(签字)：</w:t>
      </w:r>
      <w:r>
        <w:rPr>
          <w:rFonts w:ascii="宋体" w:hAnsi="宋体"/>
          <w:szCs w:val="21"/>
          <w:u w:val="single"/>
        </w:rPr>
        <w:t></w:t>
      </w:r>
    </w:p>
    <w:p w:rsidR="00F955D9" w:rsidRDefault="004469FE">
      <w:pPr>
        <w:spacing w:line="360" w:lineRule="auto"/>
        <w:rPr>
          <w:rFonts w:ascii="宋体" w:hAnsi="宋体"/>
          <w:szCs w:val="21"/>
        </w:rPr>
      </w:pPr>
      <w:r>
        <w:rPr>
          <w:rFonts w:ascii="宋体" w:hAnsi="宋体"/>
          <w:szCs w:val="21"/>
        </w:rPr>
        <w:t>委托代理人(签字)：</w:t>
      </w:r>
      <w:r>
        <w:rPr>
          <w:rFonts w:ascii="宋体" w:hAnsi="宋体"/>
          <w:szCs w:val="21"/>
          <w:u w:val="single"/>
        </w:rPr>
        <w:t xml:space="preserve">      </w:t>
      </w:r>
      <w:r>
        <w:rPr>
          <w:rFonts w:ascii="宋体" w:hAnsi="宋体"/>
          <w:szCs w:val="21"/>
        </w:rPr>
        <w:t>委托代理人(签字)：</w:t>
      </w:r>
      <w:r>
        <w:rPr>
          <w:rFonts w:ascii="宋体" w:hAnsi="宋体"/>
          <w:szCs w:val="21"/>
          <w:u w:val="single"/>
        </w:rPr>
        <w:t xml:space="preserve">  </w:t>
      </w:r>
    </w:p>
    <w:p w:rsidR="00F955D9" w:rsidRDefault="004469FE">
      <w:pPr>
        <w:spacing w:line="360" w:lineRule="auto"/>
        <w:rPr>
          <w:rFonts w:ascii="宋体" w:hAnsi="宋体"/>
          <w:szCs w:val="21"/>
        </w:rPr>
      </w:pPr>
      <w:r>
        <w:rPr>
          <w:rFonts w:ascii="宋体" w:hAnsi="宋体"/>
          <w:szCs w:val="21"/>
        </w:rPr>
        <w:t>电  话：</w:t>
      </w:r>
      <w:r>
        <w:rPr>
          <w:rFonts w:ascii="宋体" w:hAnsi="宋体"/>
          <w:szCs w:val="21"/>
          <w:u w:val="single"/>
        </w:rPr>
        <w:t xml:space="preserve">   </w:t>
      </w:r>
      <w:r>
        <w:rPr>
          <w:rFonts w:ascii="宋体" w:hAnsi="宋体"/>
          <w:szCs w:val="21"/>
        </w:rPr>
        <w:t>电  话：</w:t>
      </w:r>
      <w:r>
        <w:rPr>
          <w:rFonts w:ascii="宋体" w:hAnsi="宋体"/>
          <w:szCs w:val="21"/>
          <w:u w:val="single"/>
        </w:rPr>
        <w:t></w:t>
      </w:r>
    </w:p>
    <w:p w:rsidR="00F955D9" w:rsidRDefault="004469FE">
      <w:pPr>
        <w:spacing w:line="360" w:lineRule="auto"/>
        <w:rPr>
          <w:rFonts w:ascii="宋体" w:hAnsi="宋体"/>
          <w:szCs w:val="21"/>
        </w:rPr>
      </w:pPr>
      <w:r>
        <w:rPr>
          <w:rFonts w:ascii="宋体" w:hAnsi="宋体"/>
          <w:szCs w:val="21"/>
        </w:rPr>
        <w:t>传  真：</w:t>
      </w:r>
      <w:r>
        <w:rPr>
          <w:rFonts w:ascii="宋体" w:hAnsi="宋体"/>
          <w:szCs w:val="21"/>
          <w:u w:val="single"/>
        </w:rPr>
        <w:t xml:space="preserve">   </w:t>
      </w:r>
      <w:r>
        <w:rPr>
          <w:rFonts w:ascii="宋体" w:hAnsi="宋体"/>
          <w:szCs w:val="21"/>
        </w:rPr>
        <w:t>传  真：</w:t>
      </w:r>
      <w:r>
        <w:rPr>
          <w:rFonts w:ascii="宋体" w:hAnsi="宋体"/>
          <w:szCs w:val="21"/>
          <w:u w:val="single"/>
        </w:rPr>
        <w:t xml:space="preserve">   </w:t>
      </w:r>
    </w:p>
    <w:p w:rsidR="00F955D9" w:rsidRDefault="004469FE">
      <w:pPr>
        <w:spacing w:line="360" w:lineRule="auto"/>
        <w:rPr>
          <w:rFonts w:ascii="宋体" w:hAnsi="宋体"/>
          <w:szCs w:val="21"/>
        </w:rPr>
      </w:pPr>
      <w:r>
        <w:rPr>
          <w:rFonts w:ascii="宋体" w:hAnsi="宋体"/>
          <w:szCs w:val="21"/>
        </w:rPr>
        <w:t>开户银行：</w:t>
      </w:r>
      <w:r>
        <w:rPr>
          <w:rFonts w:ascii="宋体" w:hAnsi="宋体"/>
          <w:szCs w:val="21"/>
          <w:u w:val="single"/>
        </w:rPr>
        <w:t xml:space="preserve">   </w:t>
      </w:r>
      <w:r>
        <w:rPr>
          <w:rFonts w:ascii="宋体" w:hAnsi="宋体"/>
          <w:szCs w:val="21"/>
        </w:rPr>
        <w:t>开户银行：</w:t>
      </w:r>
      <w:r>
        <w:rPr>
          <w:rFonts w:ascii="宋体" w:hAnsi="宋体"/>
          <w:szCs w:val="21"/>
          <w:u w:val="single"/>
        </w:rPr>
        <w:t xml:space="preserve">   </w:t>
      </w:r>
    </w:p>
    <w:p w:rsidR="00F955D9" w:rsidRDefault="004469FE">
      <w:pPr>
        <w:spacing w:line="360" w:lineRule="auto"/>
        <w:rPr>
          <w:rFonts w:ascii="宋体" w:hAnsi="宋体"/>
          <w:szCs w:val="21"/>
        </w:rPr>
      </w:pPr>
      <w:r>
        <w:rPr>
          <w:rFonts w:ascii="宋体" w:hAnsi="宋体"/>
          <w:szCs w:val="21"/>
        </w:rPr>
        <w:t>账  号：</w:t>
      </w:r>
      <w:r>
        <w:rPr>
          <w:rFonts w:ascii="宋体" w:hAnsi="宋体"/>
          <w:szCs w:val="21"/>
          <w:u w:val="single"/>
        </w:rPr>
        <w:t xml:space="preserve">       </w:t>
      </w:r>
      <w:r>
        <w:rPr>
          <w:rFonts w:ascii="宋体" w:hAnsi="宋体"/>
          <w:szCs w:val="21"/>
        </w:rPr>
        <w:t>账 号：</w:t>
      </w:r>
      <w:r>
        <w:rPr>
          <w:rFonts w:ascii="宋体" w:hAnsi="宋体"/>
          <w:szCs w:val="21"/>
          <w:u w:val="single"/>
        </w:rPr>
        <w:t></w:t>
      </w:r>
    </w:p>
    <w:p w:rsidR="00F955D9" w:rsidRDefault="004469FE">
      <w:pPr>
        <w:spacing w:line="360" w:lineRule="auto"/>
        <w:rPr>
          <w:rFonts w:ascii="宋体" w:hAnsi="宋体"/>
          <w:szCs w:val="21"/>
        </w:rPr>
      </w:pPr>
      <w:r>
        <w:rPr>
          <w:rFonts w:ascii="宋体" w:hAnsi="宋体"/>
          <w:szCs w:val="21"/>
        </w:rPr>
        <w:t>邮政编码：</w:t>
      </w:r>
      <w:r>
        <w:rPr>
          <w:rFonts w:ascii="宋体" w:hAnsi="宋体"/>
          <w:szCs w:val="21"/>
          <w:u w:val="single"/>
        </w:rPr>
        <w:t xml:space="preserve">     </w:t>
      </w:r>
      <w:r>
        <w:rPr>
          <w:rFonts w:ascii="宋体" w:hAnsi="宋体"/>
          <w:szCs w:val="21"/>
        </w:rPr>
        <w:t>邮政编码：</w:t>
      </w:r>
      <w:r>
        <w:rPr>
          <w:rFonts w:ascii="宋体" w:hAnsi="宋体"/>
          <w:szCs w:val="21"/>
          <w:u w:val="single"/>
        </w:rPr>
        <w:t xml:space="preserve">   </w:t>
      </w:r>
    </w:p>
    <w:p w:rsidR="00F955D9" w:rsidRDefault="004469FE">
      <w:pPr>
        <w:spacing w:line="360" w:lineRule="auto"/>
        <w:rPr>
          <w:rFonts w:ascii="宋体" w:hAnsi="宋体"/>
          <w:szCs w:val="21"/>
        </w:rPr>
      </w:pPr>
      <w:r>
        <w:rPr>
          <w:rFonts w:ascii="宋体" w:hAnsi="宋体"/>
          <w:b/>
          <w:szCs w:val="21"/>
        </w:rPr>
        <w:br w:type="page"/>
      </w:r>
      <w:bookmarkStart w:id="934" w:name="_Toc267261701"/>
      <w:r>
        <w:rPr>
          <w:rFonts w:ascii="宋体" w:hAnsi="宋体"/>
          <w:szCs w:val="21"/>
        </w:rPr>
        <w:lastRenderedPageBreak/>
        <w:t>附</w:t>
      </w:r>
      <w:bookmarkStart w:id="935" w:name="_Toc296503231"/>
      <w:bookmarkStart w:id="936" w:name="_Toc296944570"/>
      <w:bookmarkStart w:id="937" w:name="_Toc296891271"/>
      <w:bookmarkStart w:id="938" w:name="_Toc296347230"/>
      <w:bookmarkStart w:id="939" w:name="_Toc296346732"/>
      <w:bookmarkStart w:id="940" w:name="_Toc296891059"/>
      <w:r>
        <w:rPr>
          <w:rFonts w:ascii="宋体" w:hAnsi="宋体"/>
          <w:szCs w:val="21"/>
        </w:rPr>
        <w:t>件</w:t>
      </w:r>
      <w:r>
        <w:rPr>
          <w:rFonts w:ascii="宋体" w:hAnsi="宋体" w:hint="eastAsia"/>
          <w:szCs w:val="21"/>
        </w:rPr>
        <w:t>2</w:t>
      </w:r>
      <w:r>
        <w:rPr>
          <w:rFonts w:ascii="宋体" w:hAnsi="宋体"/>
          <w:szCs w:val="21"/>
        </w:rPr>
        <w:t>：</w:t>
      </w:r>
    </w:p>
    <w:bookmarkEnd w:id="934"/>
    <w:bookmarkEnd w:id="935"/>
    <w:bookmarkEnd w:id="936"/>
    <w:bookmarkEnd w:id="937"/>
    <w:bookmarkEnd w:id="938"/>
    <w:bookmarkEnd w:id="939"/>
    <w:bookmarkEnd w:id="940"/>
    <w:p w:rsidR="00F955D9" w:rsidRDefault="004469FE" w:rsidP="005368E5">
      <w:pPr>
        <w:spacing w:beforeLines="50" w:afterLines="50" w:line="360" w:lineRule="auto"/>
        <w:jc w:val="center"/>
        <w:rPr>
          <w:rFonts w:ascii="宋体" w:hAnsi="宋体"/>
          <w:szCs w:val="21"/>
        </w:rPr>
      </w:pPr>
      <w:r>
        <w:rPr>
          <w:rFonts w:ascii="宋体" w:hAnsi="宋体"/>
          <w:szCs w:val="21"/>
        </w:rPr>
        <w:t>履约担保</w:t>
      </w:r>
    </w:p>
    <w:p w:rsidR="00F955D9" w:rsidRDefault="004469FE">
      <w:pPr>
        <w:spacing w:line="360" w:lineRule="auto"/>
        <w:rPr>
          <w:rFonts w:ascii="宋体" w:hAnsi="宋体"/>
          <w:szCs w:val="21"/>
        </w:rPr>
      </w:pPr>
      <w:r>
        <w:rPr>
          <w:rFonts w:ascii="宋体" w:hAnsi="宋体"/>
          <w:szCs w:val="21"/>
          <w:u w:val="single"/>
        </w:rPr>
        <w:tab/>
      </w:r>
      <w:r>
        <w:rPr>
          <w:rFonts w:ascii="宋体" w:hAnsi="宋体"/>
          <w:szCs w:val="21"/>
        </w:rPr>
        <w:t>（发包人名称）：</w:t>
      </w:r>
    </w:p>
    <w:p w:rsidR="00F955D9" w:rsidRDefault="00F955D9">
      <w:pPr>
        <w:spacing w:line="360" w:lineRule="auto"/>
        <w:rPr>
          <w:rFonts w:ascii="宋体" w:hAnsi="宋体"/>
          <w:szCs w:val="21"/>
        </w:rPr>
      </w:pPr>
    </w:p>
    <w:p w:rsidR="00F955D9" w:rsidRDefault="004469FE">
      <w:pPr>
        <w:spacing w:line="360" w:lineRule="auto"/>
        <w:ind w:firstLineChars="200" w:firstLine="420"/>
        <w:rPr>
          <w:rFonts w:ascii="宋体" w:hAnsi="宋体"/>
          <w:szCs w:val="21"/>
        </w:rPr>
      </w:pPr>
      <w:r>
        <w:rPr>
          <w:rFonts w:ascii="宋体" w:hAnsi="宋体"/>
          <w:szCs w:val="21"/>
        </w:rPr>
        <w:t>鉴于（发包人名称，以下简称“发包人”）与</w:t>
      </w:r>
    </w:p>
    <w:p w:rsidR="00F955D9" w:rsidRDefault="004469FE">
      <w:pPr>
        <w:spacing w:line="360" w:lineRule="auto"/>
        <w:rPr>
          <w:rFonts w:ascii="宋体" w:hAnsi="宋体"/>
          <w:szCs w:val="21"/>
        </w:rPr>
      </w:pPr>
      <w:r>
        <w:rPr>
          <w:rFonts w:ascii="宋体" w:hAnsi="宋体"/>
          <w:szCs w:val="21"/>
        </w:rPr>
        <w:t xml:space="preserve">（承包人名称）（以下称“承包人”）于年月日就（工程名称）施工及有关事项协商一致共同签订《建设工程施工合同》。我方愿意无条件地、不可撤销地就承包人履行与你方签订的合同，向你方提供连带责任担保。 </w:t>
      </w:r>
    </w:p>
    <w:p w:rsidR="00F955D9" w:rsidRDefault="004469FE">
      <w:pPr>
        <w:spacing w:line="360" w:lineRule="auto"/>
        <w:ind w:firstLineChars="200" w:firstLine="420"/>
        <w:rPr>
          <w:rFonts w:ascii="宋体" w:hAnsi="宋体"/>
          <w:szCs w:val="21"/>
        </w:rPr>
      </w:pPr>
      <w:r>
        <w:rPr>
          <w:rFonts w:ascii="宋体" w:hAnsi="宋体"/>
          <w:szCs w:val="21"/>
        </w:rPr>
        <w:t>1. 担保金额人民币（大写）元（¥）。</w:t>
      </w:r>
    </w:p>
    <w:p w:rsidR="00F955D9" w:rsidRDefault="004469FE">
      <w:pPr>
        <w:spacing w:line="360" w:lineRule="auto"/>
        <w:ind w:firstLineChars="200" w:firstLine="420"/>
        <w:rPr>
          <w:rFonts w:ascii="宋体" w:hAnsi="宋体"/>
          <w:szCs w:val="21"/>
        </w:rPr>
      </w:pPr>
      <w:r>
        <w:rPr>
          <w:rFonts w:ascii="宋体" w:hAnsi="宋体"/>
          <w:szCs w:val="21"/>
        </w:rPr>
        <w:t>2. 担保有效期自你方与承包人签订的合同生效之日起至你方签发或应签发工程接收证书之日止。</w:t>
      </w:r>
    </w:p>
    <w:p w:rsidR="00F955D9" w:rsidRDefault="004469FE">
      <w:pPr>
        <w:spacing w:line="360" w:lineRule="auto"/>
        <w:ind w:firstLineChars="200" w:firstLine="420"/>
        <w:rPr>
          <w:rFonts w:ascii="宋体" w:hAnsi="宋体"/>
          <w:szCs w:val="21"/>
        </w:rPr>
      </w:pPr>
      <w:r>
        <w:rPr>
          <w:rFonts w:ascii="宋体" w:hAnsi="宋体"/>
          <w:szCs w:val="21"/>
        </w:rPr>
        <w:t>3. 在本担保有效期内，因承包人违反合同约定的义务给你方造成经济损失时，我方在收到你方以书面形式提出的在担保金额内的赔偿要求后，在7天内无条件支付。</w:t>
      </w:r>
    </w:p>
    <w:p w:rsidR="00F955D9" w:rsidRDefault="004469FE">
      <w:pPr>
        <w:spacing w:line="360" w:lineRule="auto"/>
        <w:ind w:firstLineChars="200" w:firstLine="420"/>
        <w:rPr>
          <w:rFonts w:ascii="宋体" w:hAnsi="宋体"/>
          <w:szCs w:val="21"/>
        </w:rPr>
      </w:pPr>
      <w:r>
        <w:rPr>
          <w:rFonts w:ascii="宋体" w:hAnsi="宋体"/>
          <w:szCs w:val="21"/>
        </w:rPr>
        <w:t>4. 你方和承包人按合同约定变更合同时，我方承担本担保规定的义务不变。</w:t>
      </w:r>
    </w:p>
    <w:p w:rsidR="00F955D9" w:rsidRDefault="004469FE">
      <w:pPr>
        <w:spacing w:line="360" w:lineRule="auto"/>
        <w:ind w:firstLineChars="200" w:firstLine="420"/>
        <w:rPr>
          <w:rFonts w:ascii="宋体" w:hAnsi="宋体"/>
          <w:szCs w:val="21"/>
        </w:rPr>
      </w:pPr>
      <w:r>
        <w:rPr>
          <w:rFonts w:ascii="宋体" w:hAnsi="宋体"/>
          <w:szCs w:val="21"/>
        </w:rPr>
        <w:t>5. 因本保函发生的纠纷，可由双方协商解决，协商不成的，任何一方均可提请仲裁委员会仲裁。</w:t>
      </w:r>
    </w:p>
    <w:p w:rsidR="00F955D9" w:rsidRDefault="004469FE">
      <w:pPr>
        <w:spacing w:line="360" w:lineRule="auto"/>
        <w:ind w:firstLineChars="200" w:firstLine="420"/>
        <w:rPr>
          <w:rFonts w:ascii="宋体" w:hAnsi="宋体"/>
          <w:szCs w:val="21"/>
        </w:rPr>
      </w:pPr>
      <w:r>
        <w:rPr>
          <w:rFonts w:ascii="宋体" w:hAnsi="宋体"/>
          <w:szCs w:val="21"/>
        </w:rPr>
        <w:t>6. 本保函自我方法定代表人（或其授权代理人）签字并加盖公章之日起生效。</w:t>
      </w:r>
    </w:p>
    <w:p w:rsidR="00F955D9" w:rsidRDefault="00F955D9">
      <w:pPr>
        <w:spacing w:line="360" w:lineRule="auto"/>
        <w:rPr>
          <w:rFonts w:ascii="宋体" w:hAnsi="宋体"/>
          <w:szCs w:val="21"/>
        </w:rPr>
      </w:pPr>
    </w:p>
    <w:p w:rsidR="00F955D9" w:rsidRDefault="004469FE">
      <w:pPr>
        <w:spacing w:line="360" w:lineRule="auto"/>
        <w:rPr>
          <w:rFonts w:ascii="宋体" w:hAnsi="宋体"/>
          <w:szCs w:val="21"/>
        </w:rPr>
      </w:pPr>
      <w:r>
        <w:rPr>
          <w:rFonts w:ascii="宋体" w:hAnsi="宋体"/>
          <w:szCs w:val="21"/>
        </w:rPr>
        <w:t>担 保 人：（盖单位章）</w:t>
      </w:r>
    </w:p>
    <w:p w:rsidR="00F955D9" w:rsidRDefault="004469FE">
      <w:pPr>
        <w:spacing w:line="360" w:lineRule="auto"/>
        <w:rPr>
          <w:rFonts w:ascii="宋体" w:hAnsi="宋体"/>
          <w:szCs w:val="21"/>
        </w:rPr>
      </w:pPr>
      <w:r>
        <w:rPr>
          <w:rFonts w:ascii="宋体" w:hAnsi="宋体"/>
          <w:szCs w:val="21"/>
        </w:rPr>
        <w:t>法定代表人或其委托代理人：（签字）</w:t>
      </w:r>
    </w:p>
    <w:p w:rsidR="00F955D9" w:rsidRDefault="004469FE">
      <w:pPr>
        <w:spacing w:line="360" w:lineRule="auto"/>
        <w:rPr>
          <w:rFonts w:ascii="宋体" w:hAnsi="宋体"/>
          <w:szCs w:val="21"/>
        </w:rPr>
      </w:pPr>
      <w:r>
        <w:rPr>
          <w:rFonts w:ascii="宋体" w:hAnsi="宋体"/>
          <w:szCs w:val="21"/>
        </w:rPr>
        <w:t>地    址：</w:t>
      </w:r>
    </w:p>
    <w:p w:rsidR="00F955D9" w:rsidRDefault="004469FE">
      <w:pPr>
        <w:spacing w:line="360" w:lineRule="auto"/>
        <w:rPr>
          <w:rFonts w:ascii="宋体" w:hAnsi="宋体"/>
          <w:szCs w:val="21"/>
        </w:rPr>
      </w:pPr>
      <w:r>
        <w:rPr>
          <w:rFonts w:ascii="宋体" w:hAnsi="宋体"/>
          <w:szCs w:val="21"/>
        </w:rPr>
        <w:t>邮政编码：</w:t>
      </w:r>
    </w:p>
    <w:p w:rsidR="00F955D9" w:rsidRDefault="004469FE">
      <w:pPr>
        <w:spacing w:line="360" w:lineRule="auto"/>
        <w:rPr>
          <w:rFonts w:ascii="宋体" w:hAnsi="宋体"/>
          <w:szCs w:val="21"/>
          <w:u w:val="single"/>
        </w:rPr>
      </w:pPr>
      <w:r>
        <w:rPr>
          <w:rFonts w:ascii="宋体" w:hAnsi="宋体"/>
          <w:szCs w:val="21"/>
        </w:rPr>
        <w:t>电    话：</w:t>
      </w:r>
    </w:p>
    <w:p w:rsidR="00F955D9" w:rsidRDefault="004469FE">
      <w:pPr>
        <w:spacing w:line="360" w:lineRule="auto"/>
        <w:rPr>
          <w:rFonts w:ascii="宋体" w:hAnsi="宋体"/>
          <w:szCs w:val="21"/>
        </w:rPr>
      </w:pPr>
      <w:r>
        <w:rPr>
          <w:rFonts w:ascii="宋体" w:hAnsi="宋体"/>
          <w:szCs w:val="21"/>
        </w:rPr>
        <w:t>传    真：</w:t>
      </w:r>
    </w:p>
    <w:p w:rsidR="00F955D9" w:rsidRDefault="00F955D9">
      <w:pPr>
        <w:spacing w:line="360" w:lineRule="auto"/>
        <w:rPr>
          <w:rFonts w:ascii="宋体" w:hAnsi="宋体"/>
          <w:szCs w:val="21"/>
          <w:u w:val="single"/>
        </w:rPr>
      </w:pPr>
    </w:p>
    <w:p w:rsidR="00F955D9" w:rsidRDefault="004469FE">
      <w:pPr>
        <w:spacing w:line="360" w:lineRule="auto"/>
        <w:ind w:left="1329" w:hangingChars="633" w:hanging="1329"/>
        <w:rPr>
          <w:rFonts w:ascii="宋体" w:hAnsi="宋体"/>
          <w:szCs w:val="21"/>
        </w:rPr>
      </w:pPr>
      <w:r>
        <w:rPr>
          <w:rFonts w:ascii="宋体" w:hAnsi="宋体"/>
          <w:szCs w:val="21"/>
        </w:rPr>
        <w:t>年月日</w:t>
      </w:r>
    </w:p>
    <w:p w:rsidR="00F955D9" w:rsidRDefault="00F955D9">
      <w:pPr>
        <w:spacing w:line="360" w:lineRule="auto"/>
        <w:ind w:left="1329" w:hangingChars="633" w:hanging="1329"/>
        <w:rPr>
          <w:rFonts w:ascii="宋体" w:hAnsi="宋体"/>
          <w:szCs w:val="21"/>
        </w:rPr>
      </w:pPr>
    </w:p>
    <w:p w:rsidR="00F955D9" w:rsidRDefault="00F955D9">
      <w:pPr>
        <w:spacing w:line="360" w:lineRule="auto"/>
        <w:ind w:left="1329" w:hangingChars="633" w:hanging="1329"/>
        <w:rPr>
          <w:rFonts w:ascii="宋体" w:hAnsi="宋体"/>
          <w:szCs w:val="21"/>
        </w:rPr>
      </w:pPr>
    </w:p>
    <w:p w:rsidR="00F955D9" w:rsidRDefault="00F955D9">
      <w:pPr>
        <w:spacing w:line="360" w:lineRule="auto"/>
        <w:ind w:left="1329" w:hangingChars="633" w:hanging="1329"/>
        <w:rPr>
          <w:rFonts w:ascii="宋体" w:hAnsi="宋体"/>
          <w:szCs w:val="21"/>
        </w:rPr>
      </w:pPr>
    </w:p>
    <w:p w:rsidR="00F955D9" w:rsidRDefault="00F955D9">
      <w:pPr>
        <w:spacing w:line="360" w:lineRule="auto"/>
        <w:ind w:left="1329" w:hangingChars="633" w:hanging="1329"/>
        <w:rPr>
          <w:rFonts w:ascii="宋体" w:hAnsi="宋体"/>
          <w:szCs w:val="21"/>
        </w:rPr>
      </w:pPr>
    </w:p>
    <w:p w:rsidR="00F955D9" w:rsidRDefault="004469FE">
      <w:pPr>
        <w:spacing w:line="360" w:lineRule="auto"/>
        <w:rPr>
          <w:rFonts w:ascii="宋体" w:hAnsi="宋体"/>
          <w:szCs w:val="21"/>
        </w:rPr>
      </w:pPr>
      <w:r>
        <w:rPr>
          <w:rFonts w:ascii="宋体" w:hAnsi="宋体"/>
          <w:szCs w:val="21"/>
        </w:rPr>
        <w:t>附</w:t>
      </w:r>
      <w:bookmarkStart w:id="941" w:name="_Toc296503232"/>
      <w:bookmarkStart w:id="942" w:name="_Toc267261702"/>
      <w:bookmarkStart w:id="943" w:name="_Toc296347231"/>
      <w:bookmarkStart w:id="944" w:name="_Toc296944571"/>
      <w:bookmarkStart w:id="945" w:name="_Toc296891272"/>
      <w:bookmarkStart w:id="946" w:name="_Toc296891060"/>
      <w:bookmarkStart w:id="947" w:name="_Toc296346733"/>
      <w:r>
        <w:rPr>
          <w:rFonts w:ascii="宋体" w:hAnsi="宋体"/>
          <w:szCs w:val="21"/>
        </w:rPr>
        <w:t>件</w:t>
      </w:r>
      <w:r>
        <w:rPr>
          <w:rFonts w:ascii="宋体" w:hAnsi="宋体" w:hint="eastAsia"/>
          <w:szCs w:val="21"/>
        </w:rPr>
        <w:t>3</w:t>
      </w:r>
      <w:r>
        <w:rPr>
          <w:rFonts w:ascii="宋体" w:hAnsi="宋体"/>
          <w:szCs w:val="21"/>
        </w:rPr>
        <w:t xml:space="preserve"> ：</w:t>
      </w:r>
    </w:p>
    <w:bookmarkEnd w:id="941"/>
    <w:bookmarkEnd w:id="942"/>
    <w:bookmarkEnd w:id="943"/>
    <w:bookmarkEnd w:id="944"/>
    <w:bookmarkEnd w:id="945"/>
    <w:bookmarkEnd w:id="946"/>
    <w:bookmarkEnd w:id="947"/>
    <w:p w:rsidR="00F955D9" w:rsidRDefault="004469FE" w:rsidP="005368E5">
      <w:pPr>
        <w:spacing w:beforeLines="50" w:afterLines="50" w:line="360" w:lineRule="auto"/>
        <w:jc w:val="center"/>
        <w:rPr>
          <w:rFonts w:ascii="宋体" w:hAnsi="宋体"/>
          <w:szCs w:val="21"/>
        </w:rPr>
      </w:pPr>
      <w:r>
        <w:rPr>
          <w:rFonts w:ascii="宋体" w:hAnsi="宋体"/>
          <w:szCs w:val="21"/>
        </w:rPr>
        <w:lastRenderedPageBreak/>
        <w:t>预付款担保</w:t>
      </w:r>
    </w:p>
    <w:p w:rsidR="00F955D9" w:rsidRDefault="004469FE">
      <w:pPr>
        <w:spacing w:line="360" w:lineRule="auto"/>
        <w:rPr>
          <w:rFonts w:ascii="宋体" w:hAnsi="宋体"/>
          <w:szCs w:val="21"/>
        </w:rPr>
      </w:pPr>
      <w:r>
        <w:rPr>
          <w:rFonts w:ascii="宋体" w:hAnsi="宋体"/>
          <w:szCs w:val="21"/>
          <w:u w:val="single"/>
        </w:rPr>
        <w:tab/>
      </w:r>
      <w:r>
        <w:rPr>
          <w:rFonts w:ascii="宋体" w:hAnsi="宋体"/>
          <w:szCs w:val="21"/>
          <w:u w:val="single"/>
        </w:rPr>
        <w:tab/>
      </w:r>
      <w:r>
        <w:rPr>
          <w:rFonts w:ascii="宋体" w:hAnsi="宋体"/>
          <w:szCs w:val="21"/>
        </w:rPr>
        <w:t xml:space="preserve"> （发包人名称）：</w:t>
      </w:r>
    </w:p>
    <w:p w:rsidR="00F955D9" w:rsidRDefault="00F955D9">
      <w:pPr>
        <w:spacing w:line="360" w:lineRule="auto"/>
        <w:rPr>
          <w:rFonts w:ascii="宋体" w:hAnsi="宋体"/>
          <w:szCs w:val="21"/>
        </w:rPr>
      </w:pPr>
    </w:p>
    <w:p w:rsidR="00F955D9" w:rsidRDefault="004469FE">
      <w:pPr>
        <w:spacing w:line="360" w:lineRule="auto"/>
        <w:ind w:firstLineChars="200" w:firstLine="420"/>
        <w:rPr>
          <w:rFonts w:ascii="宋体" w:hAnsi="宋体"/>
          <w:szCs w:val="21"/>
        </w:rPr>
      </w:pPr>
      <w:r>
        <w:rPr>
          <w:rFonts w:ascii="宋体" w:hAnsi="宋体"/>
          <w:szCs w:val="21"/>
        </w:rPr>
        <w:t>根据（承包人名称）（以下称</w:t>
      </w:r>
      <w:r>
        <w:rPr>
          <w:rFonts w:ascii="宋体" w:hAnsi="宋体" w:hint="eastAsia"/>
          <w:szCs w:val="21"/>
        </w:rPr>
        <w:t>“</w:t>
      </w:r>
      <w:r>
        <w:rPr>
          <w:rFonts w:ascii="宋体" w:hAnsi="宋体"/>
          <w:szCs w:val="21"/>
        </w:rPr>
        <w:t>承包人</w:t>
      </w:r>
      <w:r>
        <w:rPr>
          <w:rFonts w:ascii="宋体" w:hAnsi="宋体" w:hint="eastAsia"/>
          <w:szCs w:val="21"/>
        </w:rPr>
        <w:t>”</w:t>
      </w:r>
      <w:r>
        <w:rPr>
          <w:rFonts w:ascii="宋体" w:hAnsi="宋体"/>
          <w:szCs w:val="21"/>
        </w:rPr>
        <w:t>）与</w:t>
      </w:r>
    </w:p>
    <w:p w:rsidR="00F955D9" w:rsidRDefault="004469FE">
      <w:pPr>
        <w:spacing w:line="360" w:lineRule="auto"/>
        <w:rPr>
          <w:rFonts w:ascii="宋体" w:hAnsi="宋体"/>
          <w:szCs w:val="21"/>
        </w:rPr>
      </w:pPr>
      <w:r>
        <w:rPr>
          <w:rFonts w:ascii="宋体" w:hAnsi="宋体"/>
          <w:szCs w:val="21"/>
        </w:rPr>
        <w:t>（发包人名称）（以下简称</w:t>
      </w:r>
      <w:r>
        <w:rPr>
          <w:rFonts w:ascii="宋体" w:hAnsi="宋体" w:hint="eastAsia"/>
          <w:szCs w:val="21"/>
        </w:rPr>
        <w:t>“</w:t>
      </w:r>
      <w:r>
        <w:rPr>
          <w:rFonts w:ascii="宋体" w:hAnsi="宋体"/>
          <w:szCs w:val="21"/>
        </w:rPr>
        <w:t>发包人</w:t>
      </w:r>
      <w:r>
        <w:rPr>
          <w:rFonts w:ascii="宋体" w:hAnsi="宋体" w:hint="eastAsia"/>
          <w:szCs w:val="21"/>
        </w:rPr>
        <w:t>”</w:t>
      </w:r>
      <w:r>
        <w:rPr>
          <w:rFonts w:ascii="宋体" w:hAnsi="宋体"/>
          <w:szCs w:val="21"/>
        </w:rPr>
        <w:t>）</w:t>
      </w:r>
    </w:p>
    <w:p w:rsidR="00F955D9" w:rsidRDefault="004469FE">
      <w:pPr>
        <w:spacing w:line="360" w:lineRule="auto"/>
        <w:rPr>
          <w:rFonts w:ascii="宋体" w:hAnsi="宋体"/>
          <w:szCs w:val="21"/>
        </w:rPr>
      </w:pPr>
      <w:r>
        <w:rPr>
          <w:rFonts w:ascii="宋体" w:hAnsi="宋体"/>
          <w:szCs w:val="21"/>
        </w:rPr>
        <w:t>于年月日签订的（工程名称）《建设工程施工合同》，承包人按约定的金额向</w:t>
      </w:r>
      <w:r>
        <w:rPr>
          <w:rFonts w:ascii="宋体" w:hAnsi="宋体" w:hint="eastAsia"/>
          <w:szCs w:val="21"/>
        </w:rPr>
        <w:t>你方</w:t>
      </w:r>
      <w:r>
        <w:rPr>
          <w:rFonts w:ascii="宋体" w:hAnsi="宋体"/>
          <w:szCs w:val="21"/>
        </w:rPr>
        <w:t>提交一份预付款担保，即有权得到</w:t>
      </w:r>
      <w:r>
        <w:rPr>
          <w:rFonts w:ascii="宋体" w:hAnsi="宋体" w:hint="eastAsia"/>
          <w:szCs w:val="21"/>
        </w:rPr>
        <w:t>你方</w:t>
      </w:r>
      <w:r>
        <w:rPr>
          <w:rFonts w:ascii="宋体" w:hAnsi="宋体"/>
          <w:szCs w:val="21"/>
        </w:rPr>
        <w:t>支付相等金额的预付款。我方愿意就你方提供给承包人的预付款</w:t>
      </w:r>
      <w:r>
        <w:rPr>
          <w:rFonts w:ascii="宋体" w:hAnsi="宋体" w:hint="eastAsia"/>
          <w:szCs w:val="21"/>
        </w:rPr>
        <w:t>为承包人</w:t>
      </w:r>
      <w:r>
        <w:rPr>
          <w:rFonts w:ascii="宋体" w:hAnsi="宋体"/>
          <w:szCs w:val="21"/>
        </w:rPr>
        <w:t>提供连带责任担保。</w:t>
      </w:r>
    </w:p>
    <w:p w:rsidR="00F955D9" w:rsidRDefault="004469FE">
      <w:pPr>
        <w:spacing w:line="360" w:lineRule="auto"/>
        <w:ind w:firstLineChars="200" w:firstLine="420"/>
        <w:rPr>
          <w:rFonts w:ascii="宋体" w:hAnsi="宋体"/>
          <w:szCs w:val="21"/>
        </w:rPr>
      </w:pPr>
      <w:r>
        <w:rPr>
          <w:rFonts w:ascii="宋体" w:hAnsi="宋体" w:hint="eastAsia"/>
          <w:szCs w:val="21"/>
        </w:rPr>
        <w:t xml:space="preserve">1. </w:t>
      </w:r>
      <w:r>
        <w:rPr>
          <w:rFonts w:ascii="宋体" w:hAnsi="宋体"/>
          <w:szCs w:val="21"/>
        </w:rPr>
        <w:t>担保金额人民币（大写）</w:t>
      </w:r>
      <w:r>
        <w:rPr>
          <w:rFonts w:ascii="宋体" w:hAnsi="宋体" w:hint="eastAsia"/>
          <w:szCs w:val="21"/>
        </w:rPr>
        <w:t>元</w:t>
      </w:r>
      <w:r>
        <w:rPr>
          <w:rFonts w:ascii="宋体" w:hAnsi="宋体"/>
          <w:szCs w:val="21"/>
        </w:rPr>
        <w:t>（¥）。</w:t>
      </w:r>
    </w:p>
    <w:p w:rsidR="00F955D9" w:rsidRDefault="004469FE">
      <w:pPr>
        <w:spacing w:line="360" w:lineRule="auto"/>
        <w:ind w:firstLineChars="200" w:firstLine="420"/>
        <w:rPr>
          <w:rFonts w:ascii="宋体" w:hAnsi="宋体"/>
          <w:szCs w:val="21"/>
        </w:rPr>
      </w:pPr>
      <w:r>
        <w:rPr>
          <w:rFonts w:ascii="宋体" w:hAnsi="宋体" w:hint="eastAsia"/>
          <w:szCs w:val="21"/>
        </w:rPr>
        <w:t xml:space="preserve">2. </w:t>
      </w:r>
      <w:r>
        <w:rPr>
          <w:rFonts w:ascii="宋体" w:hAnsi="宋体"/>
          <w:szCs w:val="21"/>
        </w:rPr>
        <w:t>担保有效期自预付款支付给承包人起生效，至</w:t>
      </w:r>
      <w:r>
        <w:rPr>
          <w:rFonts w:ascii="宋体" w:hAnsi="宋体" w:hint="eastAsia"/>
          <w:szCs w:val="21"/>
        </w:rPr>
        <w:t>你方</w:t>
      </w:r>
      <w:r>
        <w:rPr>
          <w:rFonts w:ascii="宋体" w:hAnsi="宋体"/>
          <w:szCs w:val="21"/>
        </w:rPr>
        <w:t>签发的</w:t>
      </w:r>
      <w:r>
        <w:rPr>
          <w:rFonts w:ascii="宋体" w:hAnsi="宋体" w:hint="eastAsia"/>
          <w:szCs w:val="21"/>
        </w:rPr>
        <w:t>进</w:t>
      </w:r>
      <w:r>
        <w:rPr>
          <w:rFonts w:ascii="宋体" w:hAnsi="宋体"/>
          <w:szCs w:val="21"/>
        </w:rPr>
        <w:t>度款支付证书说明已完全扣清止。</w:t>
      </w:r>
    </w:p>
    <w:p w:rsidR="00F955D9" w:rsidRDefault="004469FE">
      <w:pPr>
        <w:spacing w:line="360" w:lineRule="auto"/>
        <w:ind w:firstLineChars="200" w:firstLine="420"/>
        <w:rPr>
          <w:rFonts w:ascii="宋体" w:hAnsi="宋体"/>
          <w:szCs w:val="21"/>
        </w:rPr>
      </w:pPr>
      <w:r>
        <w:rPr>
          <w:rFonts w:ascii="宋体" w:hAnsi="宋体" w:hint="eastAsia"/>
          <w:szCs w:val="21"/>
        </w:rPr>
        <w:t xml:space="preserve">3. </w:t>
      </w:r>
      <w:r>
        <w:rPr>
          <w:rFonts w:ascii="宋体" w:hAnsi="宋体"/>
          <w:szCs w:val="21"/>
        </w:rPr>
        <w:t>在本保函有效期内，因承包人违反合同约定的义务而要求</w:t>
      </w:r>
      <w:r>
        <w:rPr>
          <w:rFonts w:ascii="宋体" w:hAnsi="宋体" w:hint="eastAsia"/>
          <w:szCs w:val="21"/>
        </w:rPr>
        <w:t>收</w:t>
      </w:r>
      <w:r>
        <w:rPr>
          <w:rFonts w:ascii="宋体" w:hAnsi="宋体"/>
          <w:szCs w:val="21"/>
        </w:rPr>
        <w:t>回预付款时，我方在收到你方的书面通知后，在７天内无条件支付。但本保函的担保金额，在任何时候不应超过预付款金额减去</w:t>
      </w:r>
      <w:r>
        <w:rPr>
          <w:rFonts w:ascii="宋体" w:hAnsi="宋体" w:hint="eastAsia"/>
          <w:szCs w:val="21"/>
        </w:rPr>
        <w:t>你方</w:t>
      </w:r>
      <w:r>
        <w:rPr>
          <w:rFonts w:ascii="宋体" w:hAnsi="宋体"/>
          <w:szCs w:val="21"/>
        </w:rPr>
        <w:t>按合同约定在向承包人签发的进度款支付证书中扣除的金额。</w:t>
      </w:r>
    </w:p>
    <w:p w:rsidR="00F955D9" w:rsidRDefault="004469FE">
      <w:pPr>
        <w:spacing w:line="360" w:lineRule="auto"/>
        <w:ind w:firstLineChars="200" w:firstLine="420"/>
        <w:rPr>
          <w:rFonts w:ascii="宋体" w:hAnsi="宋体"/>
          <w:szCs w:val="21"/>
        </w:rPr>
      </w:pPr>
      <w:r>
        <w:rPr>
          <w:rFonts w:ascii="宋体" w:hAnsi="宋体" w:hint="eastAsia"/>
          <w:szCs w:val="21"/>
        </w:rPr>
        <w:t>4. 你方</w:t>
      </w:r>
      <w:r>
        <w:rPr>
          <w:rFonts w:ascii="宋体" w:hAnsi="宋体"/>
          <w:szCs w:val="21"/>
        </w:rPr>
        <w:t>和承包人按合同约定变更合同时，我方承担本保函规定的义务不变。</w:t>
      </w:r>
    </w:p>
    <w:p w:rsidR="00F955D9" w:rsidRDefault="004469FE">
      <w:pPr>
        <w:spacing w:line="360" w:lineRule="auto"/>
        <w:ind w:firstLineChars="200" w:firstLine="420"/>
        <w:rPr>
          <w:rFonts w:ascii="宋体" w:hAnsi="宋体"/>
          <w:szCs w:val="21"/>
        </w:rPr>
      </w:pPr>
      <w:r>
        <w:rPr>
          <w:rFonts w:ascii="宋体" w:hAnsi="宋体" w:hint="eastAsia"/>
          <w:szCs w:val="21"/>
        </w:rPr>
        <w:t xml:space="preserve">5. </w:t>
      </w:r>
      <w:r>
        <w:rPr>
          <w:rFonts w:ascii="宋体" w:hAnsi="宋体"/>
          <w:szCs w:val="21"/>
        </w:rPr>
        <w:t>因本保函发生的纠纷，可由双方协商解决，协商不成的，任何一方均可提请仲裁委员会仲裁。</w:t>
      </w:r>
    </w:p>
    <w:p w:rsidR="00F955D9" w:rsidRDefault="004469FE">
      <w:pPr>
        <w:spacing w:line="360" w:lineRule="auto"/>
        <w:ind w:firstLineChars="200" w:firstLine="420"/>
        <w:rPr>
          <w:rFonts w:ascii="宋体" w:hAnsi="宋体"/>
          <w:szCs w:val="21"/>
        </w:rPr>
      </w:pPr>
      <w:r>
        <w:rPr>
          <w:rFonts w:ascii="宋体" w:hAnsi="宋体" w:hint="eastAsia"/>
          <w:szCs w:val="21"/>
        </w:rPr>
        <w:t xml:space="preserve">6. </w:t>
      </w:r>
      <w:r>
        <w:rPr>
          <w:rFonts w:ascii="宋体" w:hAnsi="宋体"/>
          <w:szCs w:val="21"/>
        </w:rPr>
        <w:t>本保函自我方法定代表人（或其授权代理人）签字并加盖公章之日起生效。</w:t>
      </w:r>
    </w:p>
    <w:p w:rsidR="00F955D9" w:rsidRDefault="00F955D9">
      <w:pPr>
        <w:spacing w:line="360" w:lineRule="auto"/>
        <w:rPr>
          <w:rFonts w:ascii="宋体" w:hAnsi="宋体"/>
          <w:szCs w:val="21"/>
        </w:rPr>
      </w:pPr>
    </w:p>
    <w:p w:rsidR="00F955D9" w:rsidRDefault="00F955D9">
      <w:pPr>
        <w:spacing w:line="360" w:lineRule="auto"/>
        <w:rPr>
          <w:rFonts w:ascii="宋体" w:hAnsi="宋体"/>
          <w:szCs w:val="21"/>
        </w:rPr>
      </w:pPr>
    </w:p>
    <w:p w:rsidR="00F955D9" w:rsidRDefault="004469FE">
      <w:pPr>
        <w:spacing w:line="360" w:lineRule="auto"/>
        <w:rPr>
          <w:rFonts w:ascii="宋体" w:hAnsi="宋体"/>
          <w:szCs w:val="21"/>
        </w:rPr>
      </w:pPr>
      <w:r>
        <w:rPr>
          <w:rFonts w:ascii="宋体" w:hAnsi="宋体"/>
          <w:szCs w:val="21"/>
        </w:rPr>
        <w:t>担保人：（盖单位章）</w:t>
      </w:r>
    </w:p>
    <w:p w:rsidR="00F955D9" w:rsidRDefault="004469FE">
      <w:pPr>
        <w:spacing w:line="360" w:lineRule="auto"/>
        <w:rPr>
          <w:rFonts w:ascii="宋体" w:hAnsi="宋体"/>
          <w:szCs w:val="21"/>
        </w:rPr>
      </w:pPr>
      <w:r>
        <w:rPr>
          <w:rFonts w:ascii="宋体" w:hAnsi="宋体"/>
          <w:szCs w:val="21"/>
        </w:rPr>
        <w:t>法定代表人或其委托代理人：（签字）</w:t>
      </w:r>
    </w:p>
    <w:p w:rsidR="00F955D9" w:rsidRDefault="004469FE">
      <w:pPr>
        <w:spacing w:line="360" w:lineRule="auto"/>
        <w:rPr>
          <w:rFonts w:ascii="宋体" w:hAnsi="宋体"/>
          <w:szCs w:val="21"/>
        </w:rPr>
      </w:pPr>
      <w:r>
        <w:rPr>
          <w:rFonts w:ascii="宋体" w:hAnsi="宋体"/>
          <w:szCs w:val="21"/>
        </w:rPr>
        <w:t>地    址：</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p>
    <w:p w:rsidR="00F955D9" w:rsidRDefault="004469FE">
      <w:pPr>
        <w:spacing w:line="360" w:lineRule="auto"/>
        <w:rPr>
          <w:rFonts w:ascii="宋体" w:hAnsi="宋体"/>
          <w:szCs w:val="21"/>
          <w:u w:val="single"/>
        </w:rPr>
      </w:pPr>
      <w:r>
        <w:rPr>
          <w:rFonts w:ascii="宋体" w:hAnsi="宋体"/>
          <w:szCs w:val="21"/>
        </w:rPr>
        <w:t>邮政编码：</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p>
    <w:p w:rsidR="00F955D9" w:rsidRDefault="004469FE">
      <w:pPr>
        <w:spacing w:line="360" w:lineRule="auto"/>
        <w:rPr>
          <w:rFonts w:ascii="宋体" w:hAnsi="宋体"/>
          <w:szCs w:val="21"/>
          <w:u w:val="single"/>
        </w:rPr>
      </w:pPr>
      <w:r>
        <w:rPr>
          <w:rFonts w:ascii="宋体" w:hAnsi="宋体"/>
          <w:szCs w:val="21"/>
        </w:rPr>
        <w:t>电    话：</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p>
    <w:p w:rsidR="00F955D9" w:rsidRDefault="004469FE">
      <w:pPr>
        <w:spacing w:line="360" w:lineRule="auto"/>
        <w:rPr>
          <w:rFonts w:ascii="宋体" w:hAnsi="宋体"/>
          <w:szCs w:val="21"/>
          <w:u w:val="single"/>
        </w:rPr>
      </w:pPr>
      <w:r>
        <w:rPr>
          <w:rFonts w:ascii="宋体" w:hAnsi="宋体"/>
          <w:szCs w:val="21"/>
        </w:rPr>
        <w:t>传    真：</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p>
    <w:p w:rsidR="00F955D9" w:rsidRDefault="00F955D9">
      <w:pPr>
        <w:spacing w:line="360" w:lineRule="auto"/>
        <w:rPr>
          <w:rFonts w:ascii="宋体" w:hAnsi="宋体"/>
          <w:szCs w:val="21"/>
        </w:rPr>
      </w:pPr>
    </w:p>
    <w:p w:rsidR="00F955D9" w:rsidRDefault="00F955D9">
      <w:pPr>
        <w:spacing w:line="360" w:lineRule="auto"/>
        <w:rPr>
          <w:rFonts w:ascii="宋体" w:hAnsi="宋体"/>
          <w:szCs w:val="21"/>
          <w:u w:val="single"/>
        </w:rPr>
      </w:pPr>
    </w:p>
    <w:p w:rsidR="00F955D9" w:rsidRDefault="004469FE">
      <w:pPr>
        <w:spacing w:line="360" w:lineRule="auto"/>
        <w:rPr>
          <w:rFonts w:ascii="宋体" w:hAnsi="宋体"/>
          <w:szCs w:val="21"/>
        </w:rPr>
      </w:pPr>
      <w:r>
        <w:rPr>
          <w:rFonts w:ascii="宋体" w:hAnsi="宋体"/>
          <w:szCs w:val="21"/>
        </w:rPr>
        <w:t>年月日</w:t>
      </w:r>
    </w:p>
    <w:p w:rsidR="00F955D9" w:rsidRDefault="004469FE">
      <w:pPr>
        <w:spacing w:line="360" w:lineRule="auto"/>
        <w:rPr>
          <w:rFonts w:ascii="宋体" w:hAnsi="宋体"/>
          <w:szCs w:val="21"/>
        </w:rPr>
      </w:pPr>
      <w:r>
        <w:rPr>
          <w:rFonts w:ascii="宋体" w:hAnsi="宋体"/>
          <w:b/>
          <w:szCs w:val="21"/>
        </w:rPr>
        <w:br w:type="page"/>
      </w:r>
      <w:r>
        <w:rPr>
          <w:rFonts w:ascii="宋体" w:hAnsi="宋体"/>
          <w:szCs w:val="21"/>
        </w:rPr>
        <w:lastRenderedPageBreak/>
        <w:t>附</w:t>
      </w:r>
      <w:bookmarkStart w:id="948" w:name="_Toc296503233"/>
      <w:bookmarkStart w:id="949" w:name="_Toc296891273"/>
      <w:bookmarkStart w:id="950" w:name="_Toc296944572"/>
      <w:bookmarkStart w:id="951" w:name="_Toc296347232"/>
      <w:bookmarkStart w:id="952" w:name="_Toc296891061"/>
      <w:bookmarkStart w:id="953" w:name="_Toc296346734"/>
      <w:r>
        <w:rPr>
          <w:rFonts w:ascii="宋体" w:hAnsi="宋体"/>
          <w:szCs w:val="21"/>
        </w:rPr>
        <w:t>件</w:t>
      </w:r>
      <w:r>
        <w:rPr>
          <w:rFonts w:ascii="宋体" w:hAnsi="宋体" w:hint="eastAsia"/>
          <w:szCs w:val="21"/>
        </w:rPr>
        <w:t>4</w:t>
      </w:r>
      <w:r>
        <w:rPr>
          <w:rFonts w:ascii="宋体" w:hAnsi="宋体"/>
          <w:szCs w:val="21"/>
        </w:rPr>
        <w:t xml:space="preserve">:  </w:t>
      </w:r>
    </w:p>
    <w:bookmarkEnd w:id="948"/>
    <w:bookmarkEnd w:id="949"/>
    <w:bookmarkEnd w:id="950"/>
    <w:bookmarkEnd w:id="951"/>
    <w:bookmarkEnd w:id="952"/>
    <w:bookmarkEnd w:id="953"/>
    <w:p w:rsidR="00F955D9" w:rsidRDefault="004469FE" w:rsidP="005368E5">
      <w:pPr>
        <w:spacing w:beforeLines="50" w:afterLines="50" w:line="360" w:lineRule="auto"/>
        <w:jc w:val="center"/>
        <w:rPr>
          <w:rFonts w:ascii="宋体" w:hAnsi="宋体"/>
          <w:szCs w:val="21"/>
        </w:rPr>
      </w:pPr>
      <w:r>
        <w:rPr>
          <w:rFonts w:ascii="宋体" w:hAnsi="宋体"/>
          <w:szCs w:val="21"/>
        </w:rPr>
        <w:t>支付担保</w:t>
      </w:r>
    </w:p>
    <w:p w:rsidR="00F955D9" w:rsidRDefault="004469FE">
      <w:pPr>
        <w:spacing w:line="360" w:lineRule="auto"/>
        <w:rPr>
          <w:rFonts w:ascii="宋体" w:hAnsi="宋体"/>
          <w:szCs w:val="21"/>
        </w:rPr>
      </w:pPr>
      <w:r>
        <w:rPr>
          <w:rFonts w:ascii="宋体" w:hAnsi="宋体"/>
          <w:szCs w:val="21"/>
        </w:rPr>
        <w:t>（承包人）：</w:t>
      </w:r>
    </w:p>
    <w:p w:rsidR="00F955D9" w:rsidRDefault="004469FE">
      <w:pPr>
        <w:spacing w:line="360" w:lineRule="auto"/>
        <w:ind w:firstLineChars="200" w:firstLine="420"/>
        <w:rPr>
          <w:rFonts w:ascii="宋体" w:hAnsi="宋体"/>
          <w:szCs w:val="21"/>
        </w:rPr>
      </w:pPr>
      <w:r>
        <w:rPr>
          <w:rFonts w:ascii="宋体" w:hAnsi="宋体"/>
          <w:szCs w:val="21"/>
        </w:rPr>
        <w:t>鉴于你方作为承包人已经与（发包人名称）（以下称</w:t>
      </w:r>
      <w:r>
        <w:rPr>
          <w:rFonts w:ascii="宋体" w:hAnsi="宋体" w:hint="eastAsia"/>
          <w:szCs w:val="21"/>
        </w:rPr>
        <w:t>“</w:t>
      </w:r>
      <w:r>
        <w:rPr>
          <w:rFonts w:ascii="宋体" w:hAnsi="宋体"/>
          <w:szCs w:val="21"/>
        </w:rPr>
        <w:t>发包人</w:t>
      </w:r>
      <w:r>
        <w:rPr>
          <w:rFonts w:ascii="宋体" w:hAnsi="宋体" w:hint="eastAsia"/>
          <w:szCs w:val="21"/>
        </w:rPr>
        <w:t>”</w:t>
      </w:r>
      <w:r>
        <w:rPr>
          <w:rFonts w:ascii="宋体" w:hAnsi="宋体"/>
          <w:szCs w:val="21"/>
        </w:rPr>
        <w:t>）于年月日签订了（工程名称）《建设工程施工合同》（以下称</w:t>
      </w:r>
      <w:r>
        <w:rPr>
          <w:rFonts w:ascii="宋体" w:hAnsi="宋体" w:hint="eastAsia"/>
          <w:szCs w:val="21"/>
        </w:rPr>
        <w:t>“</w:t>
      </w:r>
      <w:r>
        <w:rPr>
          <w:rFonts w:ascii="宋体" w:hAnsi="宋体"/>
          <w:szCs w:val="21"/>
        </w:rPr>
        <w:t>主合同</w:t>
      </w:r>
      <w:r>
        <w:rPr>
          <w:rFonts w:ascii="宋体" w:hAnsi="宋体" w:hint="eastAsia"/>
          <w:szCs w:val="21"/>
        </w:rPr>
        <w:t>”</w:t>
      </w:r>
      <w:r>
        <w:rPr>
          <w:rFonts w:ascii="宋体" w:hAnsi="宋体"/>
          <w:szCs w:val="21"/>
        </w:rPr>
        <w:t>），应发包人的申请，我方愿就发包人履行主合同约定的工程款支付义务以保证的方式向你方提供如下担保：</w:t>
      </w:r>
    </w:p>
    <w:p w:rsidR="00F955D9" w:rsidRDefault="004469FE">
      <w:pPr>
        <w:spacing w:line="360" w:lineRule="auto"/>
        <w:ind w:firstLineChars="200" w:firstLine="420"/>
        <w:rPr>
          <w:rFonts w:ascii="宋体" w:hAnsi="宋体"/>
          <w:szCs w:val="21"/>
        </w:rPr>
      </w:pPr>
      <w:r>
        <w:rPr>
          <w:rFonts w:ascii="宋体" w:hAnsi="宋体"/>
          <w:szCs w:val="21"/>
        </w:rPr>
        <w:t>一、保证的范围及保证金额</w:t>
      </w:r>
    </w:p>
    <w:p w:rsidR="00F955D9" w:rsidRDefault="004469FE">
      <w:pPr>
        <w:spacing w:line="360" w:lineRule="auto"/>
        <w:ind w:firstLineChars="200" w:firstLine="420"/>
        <w:rPr>
          <w:rFonts w:ascii="宋体" w:hAnsi="宋体"/>
          <w:szCs w:val="21"/>
        </w:rPr>
      </w:pPr>
      <w:r>
        <w:rPr>
          <w:rFonts w:ascii="宋体" w:hAnsi="宋体" w:hint="eastAsia"/>
          <w:szCs w:val="21"/>
        </w:rPr>
        <w:t xml:space="preserve">1. </w:t>
      </w:r>
      <w:r>
        <w:rPr>
          <w:rFonts w:ascii="宋体" w:hAnsi="宋体"/>
          <w:szCs w:val="21"/>
        </w:rPr>
        <w:t>我方的保证范围是主合同约定的工程款。</w:t>
      </w:r>
    </w:p>
    <w:p w:rsidR="00F955D9" w:rsidRDefault="004469FE">
      <w:pPr>
        <w:spacing w:line="360" w:lineRule="auto"/>
        <w:ind w:firstLineChars="200" w:firstLine="420"/>
        <w:rPr>
          <w:rFonts w:ascii="宋体" w:hAnsi="宋体"/>
          <w:szCs w:val="21"/>
        </w:rPr>
      </w:pPr>
      <w:r>
        <w:rPr>
          <w:rFonts w:ascii="宋体" w:hAnsi="宋体" w:hint="eastAsia"/>
          <w:szCs w:val="21"/>
        </w:rPr>
        <w:t xml:space="preserve">2. </w:t>
      </w:r>
      <w:r>
        <w:rPr>
          <w:rFonts w:ascii="宋体" w:hAnsi="宋体"/>
          <w:szCs w:val="21"/>
        </w:rPr>
        <w:t>本保函所称主合同约定的工程款是指主合同约定的除工程质量保证金以外的合同价款。</w:t>
      </w:r>
    </w:p>
    <w:p w:rsidR="00F955D9" w:rsidRDefault="004469FE">
      <w:pPr>
        <w:spacing w:line="360" w:lineRule="auto"/>
        <w:ind w:firstLineChars="200" w:firstLine="420"/>
        <w:rPr>
          <w:rFonts w:ascii="宋体" w:hAnsi="宋体"/>
          <w:szCs w:val="21"/>
        </w:rPr>
      </w:pPr>
      <w:r>
        <w:rPr>
          <w:rFonts w:ascii="宋体" w:hAnsi="宋体" w:hint="eastAsia"/>
          <w:szCs w:val="21"/>
        </w:rPr>
        <w:t xml:space="preserve">3. </w:t>
      </w:r>
      <w:r>
        <w:rPr>
          <w:rFonts w:ascii="宋体" w:hAnsi="宋体"/>
          <w:szCs w:val="21"/>
        </w:rPr>
        <w:t>我方保证的金额是主合同约定的工程款的%，数额最高不超过人民币元（大写：）。</w:t>
      </w:r>
    </w:p>
    <w:p w:rsidR="00F955D9" w:rsidRDefault="004469FE">
      <w:pPr>
        <w:spacing w:line="360" w:lineRule="auto"/>
        <w:ind w:firstLineChars="200" w:firstLine="420"/>
        <w:rPr>
          <w:rFonts w:ascii="宋体" w:hAnsi="宋体"/>
          <w:szCs w:val="21"/>
        </w:rPr>
      </w:pPr>
      <w:r>
        <w:rPr>
          <w:rFonts w:ascii="宋体" w:hAnsi="宋体"/>
          <w:szCs w:val="21"/>
        </w:rPr>
        <w:t>二、保证的方式及保证期间</w:t>
      </w:r>
    </w:p>
    <w:p w:rsidR="00F955D9" w:rsidRDefault="004469FE">
      <w:pPr>
        <w:spacing w:line="360" w:lineRule="auto"/>
        <w:ind w:firstLineChars="200" w:firstLine="420"/>
        <w:rPr>
          <w:rFonts w:ascii="宋体" w:hAnsi="宋体"/>
          <w:szCs w:val="21"/>
        </w:rPr>
      </w:pPr>
      <w:r>
        <w:rPr>
          <w:rFonts w:ascii="宋体" w:hAnsi="宋体" w:hint="eastAsia"/>
          <w:szCs w:val="21"/>
        </w:rPr>
        <w:t xml:space="preserve">1. </w:t>
      </w:r>
      <w:r>
        <w:rPr>
          <w:rFonts w:ascii="宋体" w:hAnsi="宋体"/>
          <w:szCs w:val="21"/>
        </w:rPr>
        <w:t>我方保证的方式为：连带责任保证。</w:t>
      </w:r>
    </w:p>
    <w:p w:rsidR="00F955D9" w:rsidRDefault="004469FE">
      <w:pPr>
        <w:spacing w:line="360" w:lineRule="auto"/>
        <w:ind w:firstLineChars="200" w:firstLine="420"/>
        <w:rPr>
          <w:rFonts w:ascii="宋体" w:hAnsi="宋体"/>
          <w:szCs w:val="21"/>
        </w:rPr>
      </w:pPr>
      <w:r>
        <w:rPr>
          <w:rFonts w:ascii="宋体" w:hAnsi="宋体" w:hint="eastAsia"/>
          <w:szCs w:val="21"/>
        </w:rPr>
        <w:t xml:space="preserve">2. </w:t>
      </w:r>
      <w:r>
        <w:rPr>
          <w:rFonts w:ascii="宋体" w:hAnsi="宋体"/>
          <w:szCs w:val="21"/>
        </w:rPr>
        <w:t>我方保证的期间为：自本合同生效之日起至主合同约定的工程款支付完毕之日后日内。</w:t>
      </w:r>
    </w:p>
    <w:p w:rsidR="00F955D9" w:rsidRDefault="004469FE">
      <w:pPr>
        <w:spacing w:line="360" w:lineRule="auto"/>
        <w:ind w:firstLineChars="200" w:firstLine="420"/>
        <w:rPr>
          <w:rFonts w:ascii="宋体" w:hAnsi="宋体"/>
          <w:szCs w:val="21"/>
        </w:rPr>
      </w:pPr>
      <w:r>
        <w:rPr>
          <w:rFonts w:ascii="宋体" w:hAnsi="宋体" w:hint="eastAsia"/>
          <w:szCs w:val="21"/>
        </w:rPr>
        <w:t xml:space="preserve">3. </w:t>
      </w:r>
      <w:r>
        <w:rPr>
          <w:rFonts w:ascii="宋体" w:hAnsi="宋体"/>
          <w:szCs w:val="21"/>
        </w:rPr>
        <w:t>你方与发包人协议变更工程款支付日期的，经我方书面同意后，保证期间按照变更后的支付日期做相应调整。</w:t>
      </w:r>
    </w:p>
    <w:p w:rsidR="00F955D9" w:rsidRDefault="004469FE">
      <w:pPr>
        <w:spacing w:line="360" w:lineRule="auto"/>
        <w:ind w:firstLineChars="200" w:firstLine="420"/>
        <w:rPr>
          <w:rFonts w:ascii="宋体" w:hAnsi="宋体"/>
          <w:szCs w:val="21"/>
        </w:rPr>
      </w:pPr>
      <w:r>
        <w:rPr>
          <w:rFonts w:ascii="宋体" w:hAnsi="宋体"/>
          <w:szCs w:val="21"/>
        </w:rPr>
        <w:t>三、承担保证责任的形式</w:t>
      </w:r>
    </w:p>
    <w:p w:rsidR="00F955D9" w:rsidRDefault="004469FE">
      <w:pPr>
        <w:spacing w:line="360" w:lineRule="auto"/>
        <w:ind w:firstLineChars="200" w:firstLine="420"/>
        <w:rPr>
          <w:rFonts w:ascii="宋体" w:hAnsi="宋体"/>
          <w:szCs w:val="21"/>
        </w:rPr>
      </w:pPr>
      <w:r>
        <w:rPr>
          <w:rFonts w:ascii="宋体" w:hAnsi="宋体"/>
          <w:szCs w:val="21"/>
        </w:rPr>
        <w:t>我方承担保证责任的形式是代为支付。发包人未按主合同约定向你方支付工程款的，由我方在保证金额内代为支付。</w:t>
      </w:r>
    </w:p>
    <w:p w:rsidR="00F955D9" w:rsidRDefault="004469FE">
      <w:pPr>
        <w:spacing w:line="360" w:lineRule="auto"/>
        <w:ind w:firstLineChars="200" w:firstLine="420"/>
        <w:rPr>
          <w:rFonts w:ascii="宋体" w:hAnsi="宋体"/>
          <w:szCs w:val="21"/>
        </w:rPr>
      </w:pPr>
      <w:r>
        <w:rPr>
          <w:rFonts w:ascii="宋体" w:hAnsi="宋体"/>
          <w:szCs w:val="21"/>
        </w:rPr>
        <w:t>四、代偿的安排</w:t>
      </w:r>
    </w:p>
    <w:p w:rsidR="00F955D9" w:rsidRDefault="004469FE">
      <w:pPr>
        <w:spacing w:line="360" w:lineRule="auto"/>
        <w:ind w:firstLineChars="200" w:firstLine="420"/>
        <w:rPr>
          <w:rFonts w:ascii="宋体" w:hAnsi="宋体"/>
          <w:szCs w:val="21"/>
        </w:rPr>
      </w:pPr>
      <w:r>
        <w:rPr>
          <w:rFonts w:ascii="宋体" w:hAnsi="宋体" w:hint="eastAsia"/>
          <w:szCs w:val="21"/>
        </w:rPr>
        <w:t xml:space="preserve">1. </w:t>
      </w:r>
      <w:r>
        <w:rPr>
          <w:rFonts w:ascii="宋体" w:hAnsi="宋体"/>
          <w:szCs w:val="21"/>
        </w:rPr>
        <w:t>你方要求我方承担保证责任的，应向我方发出书面索赔通知及发包人未支付主合同约定工程款的证明材料。索赔通知应写明要求索赔的金额，支付款项应到达的账号。</w:t>
      </w:r>
    </w:p>
    <w:p w:rsidR="00F955D9" w:rsidRDefault="004469FE">
      <w:pPr>
        <w:spacing w:line="360" w:lineRule="auto"/>
        <w:ind w:firstLineChars="200" w:firstLine="420"/>
        <w:rPr>
          <w:rFonts w:ascii="宋体" w:hAnsi="宋体"/>
          <w:szCs w:val="21"/>
        </w:rPr>
      </w:pPr>
      <w:r>
        <w:rPr>
          <w:rFonts w:ascii="宋体" w:hAnsi="宋体" w:hint="eastAsia"/>
          <w:szCs w:val="21"/>
        </w:rPr>
        <w:t xml:space="preserve">2. </w:t>
      </w:r>
      <w:r>
        <w:rPr>
          <w:rFonts w:ascii="宋体" w:hAnsi="宋体"/>
          <w:szCs w:val="21"/>
        </w:rPr>
        <w:t>在出现你方与发包人因工程质量发生争议，发包人拒绝向你方支付工程款的情形时，你方要求我方履行保证责任代为支付的，需提供符合相应条件要求的工程质量检测机构出具的质量说明材料。</w:t>
      </w:r>
    </w:p>
    <w:p w:rsidR="00F955D9" w:rsidRDefault="004469FE">
      <w:pPr>
        <w:spacing w:line="360" w:lineRule="auto"/>
        <w:ind w:firstLineChars="200" w:firstLine="420"/>
        <w:rPr>
          <w:rFonts w:ascii="宋体" w:hAnsi="宋体"/>
          <w:szCs w:val="21"/>
        </w:rPr>
      </w:pPr>
      <w:r>
        <w:rPr>
          <w:rFonts w:ascii="宋体" w:hAnsi="宋体" w:hint="eastAsia"/>
          <w:szCs w:val="21"/>
        </w:rPr>
        <w:t xml:space="preserve">3. </w:t>
      </w:r>
      <w:r>
        <w:rPr>
          <w:rFonts w:ascii="宋体" w:hAnsi="宋体"/>
          <w:szCs w:val="21"/>
        </w:rPr>
        <w:t>我方收到你方的书面索赔通知及相应的证明材料后７天内无条件支付。</w:t>
      </w:r>
    </w:p>
    <w:p w:rsidR="00F955D9" w:rsidRDefault="004469FE">
      <w:pPr>
        <w:spacing w:line="360" w:lineRule="auto"/>
        <w:ind w:firstLineChars="200" w:firstLine="420"/>
        <w:rPr>
          <w:rFonts w:ascii="宋体" w:hAnsi="宋体"/>
          <w:szCs w:val="21"/>
        </w:rPr>
      </w:pPr>
      <w:r>
        <w:rPr>
          <w:rFonts w:ascii="宋体" w:hAnsi="宋体"/>
          <w:szCs w:val="21"/>
        </w:rPr>
        <w:t>五、保证责任的解除</w:t>
      </w:r>
    </w:p>
    <w:p w:rsidR="00F955D9" w:rsidRDefault="004469FE">
      <w:pPr>
        <w:spacing w:line="360" w:lineRule="auto"/>
        <w:ind w:firstLineChars="200" w:firstLine="420"/>
        <w:rPr>
          <w:rFonts w:ascii="宋体" w:hAnsi="宋体"/>
          <w:szCs w:val="21"/>
        </w:rPr>
      </w:pPr>
      <w:r>
        <w:rPr>
          <w:rFonts w:ascii="宋体" w:hAnsi="宋体" w:hint="eastAsia"/>
          <w:szCs w:val="21"/>
        </w:rPr>
        <w:t xml:space="preserve">1. </w:t>
      </w:r>
      <w:r>
        <w:rPr>
          <w:rFonts w:ascii="宋体" w:hAnsi="宋体"/>
          <w:szCs w:val="21"/>
        </w:rPr>
        <w:t>在本保函承诺的保证期间内，你方未书面向我方主张保证责任的，自保证期间届满次日起，我方保证责任解除。</w:t>
      </w:r>
    </w:p>
    <w:p w:rsidR="00F955D9" w:rsidRDefault="004469FE">
      <w:pPr>
        <w:spacing w:line="360" w:lineRule="auto"/>
        <w:ind w:firstLineChars="200" w:firstLine="420"/>
        <w:rPr>
          <w:rFonts w:ascii="宋体" w:hAnsi="宋体"/>
          <w:szCs w:val="21"/>
        </w:rPr>
      </w:pPr>
      <w:r>
        <w:rPr>
          <w:rFonts w:ascii="宋体" w:hAnsi="宋体" w:hint="eastAsia"/>
          <w:szCs w:val="21"/>
        </w:rPr>
        <w:t xml:space="preserve">2. </w:t>
      </w:r>
      <w:r>
        <w:rPr>
          <w:rFonts w:ascii="宋体" w:hAnsi="宋体"/>
          <w:szCs w:val="21"/>
        </w:rPr>
        <w:t>发包人按主合同约定履行了工程款的全部支付义务的，自本保函承诺的保证期间届满次日起，我方保证责任解除。</w:t>
      </w:r>
    </w:p>
    <w:p w:rsidR="00F955D9" w:rsidRDefault="004469FE">
      <w:pPr>
        <w:spacing w:line="360" w:lineRule="auto"/>
        <w:ind w:firstLineChars="200" w:firstLine="420"/>
        <w:rPr>
          <w:rFonts w:ascii="宋体" w:hAnsi="宋体"/>
          <w:szCs w:val="21"/>
        </w:rPr>
      </w:pPr>
      <w:r>
        <w:rPr>
          <w:rFonts w:ascii="宋体" w:hAnsi="宋体" w:hint="eastAsia"/>
          <w:szCs w:val="21"/>
        </w:rPr>
        <w:lastRenderedPageBreak/>
        <w:t xml:space="preserve">3. </w:t>
      </w:r>
      <w:r>
        <w:rPr>
          <w:rFonts w:ascii="宋体" w:hAnsi="宋体"/>
          <w:szCs w:val="21"/>
        </w:rPr>
        <w:t>我方按照本保函向你方履行保证责任所支付金额达到本保函保证金额时，自我方向你方支付（支付款项从我方账户划出）之日起，保证责任即解除。</w:t>
      </w:r>
    </w:p>
    <w:p w:rsidR="00F955D9" w:rsidRDefault="004469FE">
      <w:pPr>
        <w:spacing w:line="360" w:lineRule="auto"/>
        <w:ind w:firstLineChars="200" w:firstLine="420"/>
        <w:rPr>
          <w:rFonts w:ascii="宋体" w:hAnsi="宋体"/>
          <w:szCs w:val="21"/>
        </w:rPr>
      </w:pPr>
      <w:r>
        <w:rPr>
          <w:rFonts w:ascii="宋体" w:hAnsi="宋体" w:hint="eastAsia"/>
          <w:szCs w:val="21"/>
        </w:rPr>
        <w:t xml:space="preserve">4. </w:t>
      </w:r>
      <w:r>
        <w:rPr>
          <w:rFonts w:ascii="宋体" w:hAnsi="宋体"/>
          <w:szCs w:val="21"/>
        </w:rPr>
        <w:t>按照法律法规的规定或出现应解除我方保证责任的其他情形的，我方在本保函项下的保证责任亦解除。</w:t>
      </w:r>
    </w:p>
    <w:p w:rsidR="00F955D9" w:rsidRDefault="004469FE">
      <w:pPr>
        <w:spacing w:line="360" w:lineRule="auto"/>
        <w:ind w:firstLineChars="200" w:firstLine="420"/>
        <w:rPr>
          <w:rFonts w:ascii="宋体" w:hAnsi="宋体"/>
          <w:szCs w:val="21"/>
        </w:rPr>
      </w:pPr>
      <w:r>
        <w:rPr>
          <w:rFonts w:ascii="宋体" w:hAnsi="宋体" w:hint="eastAsia"/>
          <w:szCs w:val="21"/>
        </w:rPr>
        <w:t xml:space="preserve">5. </w:t>
      </w:r>
      <w:r>
        <w:rPr>
          <w:rFonts w:ascii="宋体" w:hAnsi="宋体"/>
          <w:szCs w:val="21"/>
        </w:rPr>
        <w:t>我方解除保证责任后，你方应自我方保证责任解除之日起个工作日内，将本保函原件返还我方。</w:t>
      </w:r>
    </w:p>
    <w:p w:rsidR="00F955D9" w:rsidRDefault="004469FE">
      <w:pPr>
        <w:spacing w:line="360" w:lineRule="auto"/>
        <w:ind w:firstLineChars="200" w:firstLine="420"/>
        <w:rPr>
          <w:rFonts w:ascii="宋体" w:hAnsi="宋体"/>
          <w:szCs w:val="21"/>
        </w:rPr>
      </w:pPr>
      <w:r>
        <w:rPr>
          <w:rFonts w:ascii="宋体" w:hAnsi="宋体"/>
          <w:szCs w:val="21"/>
        </w:rPr>
        <w:t>六、免责条款</w:t>
      </w:r>
    </w:p>
    <w:p w:rsidR="00F955D9" w:rsidRDefault="004469FE">
      <w:pPr>
        <w:spacing w:line="360" w:lineRule="auto"/>
        <w:ind w:firstLineChars="200" w:firstLine="420"/>
        <w:rPr>
          <w:rFonts w:ascii="宋体" w:hAnsi="宋体"/>
          <w:szCs w:val="21"/>
        </w:rPr>
      </w:pPr>
      <w:r>
        <w:rPr>
          <w:rFonts w:ascii="宋体" w:hAnsi="宋体" w:hint="eastAsia"/>
          <w:szCs w:val="21"/>
        </w:rPr>
        <w:t xml:space="preserve">1. </w:t>
      </w:r>
      <w:r>
        <w:rPr>
          <w:rFonts w:ascii="宋体" w:hAnsi="宋体"/>
          <w:szCs w:val="21"/>
        </w:rPr>
        <w:t>因你方违约致使发包人不能履行义务的，我方不承担保证责任。</w:t>
      </w:r>
    </w:p>
    <w:p w:rsidR="00F955D9" w:rsidRDefault="004469FE">
      <w:pPr>
        <w:spacing w:line="360" w:lineRule="auto"/>
        <w:ind w:firstLineChars="200" w:firstLine="420"/>
        <w:rPr>
          <w:rFonts w:ascii="宋体" w:hAnsi="宋体"/>
          <w:szCs w:val="21"/>
        </w:rPr>
      </w:pPr>
      <w:r>
        <w:rPr>
          <w:rFonts w:ascii="宋体" w:hAnsi="宋体" w:hint="eastAsia"/>
          <w:szCs w:val="21"/>
        </w:rPr>
        <w:t xml:space="preserve">2. </w:t>
      </w:r>
      <w:r>
        <w:rPr>
          <w:rFonts w:ascii="宋体" w:hAnsi="宋体"/>
          <w:szCs w:val="21"/>
        </w:rPr>
        <w:t>依照法律法规的规定或你方与发包人的另行约定，免除发包人部分或全部义务的，我方亦免除其相应的保证责任。</w:t>
      </w:r>
    </w:p>
    <w:p w:rsidR="00F955D9" w:rsidRDefault="004469FE">
      <w:pPr>
        <w:spacing w:line="360" w:lineRule="auto"/>
        <w:ind w:firstLineChars="200" w:firstLine="420"/>
        <w:rPr>
          <w:rFonts w:ascii="宋体" w:hAnsi="宋体"/>
          <w:szCs w:val="21"/>
        </w:rPr>
      </w:pPr>
      <w:r>
        <w:rPr>
          <w:rFonts w:ascii="宋体" w:hAnsi="宋体" w:hint="eastAsia"/>
          <w:szCs w:val="21"/>
        </w:rPr>
        <w:t xml:space="preserve">3. </w:t>
      </w:r>
      <w:r>
        <w:rPr>
          <w:rFonts w:ascii="宋体" w:hAnsi="宋体"/>
          <w:szCs w:val="21"/>
        </w:rPr>
        <w:t>你方与发包人协议变更主合同的，如加重发包人责任致使我方保证责任加重的，需征得我方书面同意，否则我方不再承担因此而加重部分的保证责任，但主合同第10条</w:t>
      </w:r>
      <w:r>
        <w:rPr>
          <w:rFonts w:ascii="宋体" w:hAnsi="宋体" w:hint="eastAsia"/>
          <w:szCs w:val="21"/>
        </w:rPr>
        <w:t>〔</w:t>
      </w:r>
      <w:r>
        <w:rPr>
          <w:rFonts w:ascii="宋体" w:hAnsi="宋体"/>
          <w:szCs w:val="21"/>
        </w:rPr>
        <w:t>变更</w:t>
      </w:r>
      <w:r>
        <w:rPr>
          <w:rFonts w:ascii="宋体" w:hAnsi="宋体" w:hint="eastAsia"/>
          <w:szCs w:val="21"/>
        </w:rPr>
        <w:t>〕</w:t>
      </w:r>
      <w:r>
        <w:rPr>
          <w:rFonts w:ascii="宋体" w:hAnsi="宋体"/>
          <w:szCs w:val="21"/>
        </w:rPr>
        <w:t>约定的变更不受本款限制。</w:t>
      </w:r>
    </w:p>
    <w:p w:rsidR="00F955D9" w:rsidRDefault="004469FE">
      <w:pPr>
        <w:spacing w:line="360" w:lineRule="auto"/>
        <w:ind w:firstLineChars="200" w:firstLine="420"/>
        <w:rPr>
          <w:rFonts w:ascii="宋体" w:hAnsi="宋体"/>
          <w:szCs w:val="21"/>
        </w:rPr>
      </w:pPr>
      <w:r>
        <w:rPr>
          <w:rFonts w:ascii="宋体" w:hAnsi="宋体" w:hint="eastAsia"/>
          <w:szCs w:val="21"/>
        </w:rPr>
        <w:t xml:space="preserve">4. </w:t>
      </w:r>
      <w:r>
        <w:rPr>
          <w:rFonts w:ascii="宋体" w:hAnsi="宋体"/>
          <w:szCs w:val="21"/>
        </w:rPr>
        <w:t>因不可抗力造成发包人不能履行义务的，我方不承担保证责任。</w:t>
      </w:r>
    </w:p>
    <w:p w:rsidR="00F955D9" w:rsidRDefault="004469FE">
      <w:pPr>
        <w:spacing w:line="360" w:lineRule="auto"/>
        <w:ind w:firstLineChars="200" w:firstLine="420"/>
        <w:rPr>
          <w:rFonts w:ascii="宋体" w:hAnsi="宋体"/>
          <w:szCs w:val="21"/>
        </w:rPr>
      </w:pPr>
      <w:r>
        <w:rPr>
          <w:rFonts w:ascii="宋体" w:hAnsi="宋体"/>
          <w:szCs w:val="21"/>
        </w:rPr>
        <w:t>七、争议解决</w:t>
      </w:r>
    </w:p>
    <w:p w:rsidR="00F955D9" w:rsidRDefault="004469FE">
      <w:pPr>
        <w:spacing w:after="120" w:line="360" w:lineRule="auto"/>
        <w:ind w:firstLineChars="200" w:firstLine="420"/>
        <w:rPr>
          <w:rFonts w:ascii="宋体" w:hAnsi="宋体"/>
          <w:szCs w:val="21"/>
        </w:rPr>
      </w:pPr>
      <w:r>
        <w:rPr>
          <w:rFonts w:ascii="宋体" w:hAnsi="宋体"/>
          <w:szCs w:val="21"/>
        </w:rPr>
        <w:t>因本保函</w:t>
      </w:r>
      <w:r>
        <w:rPr>
          <w:rFonts w:ascii="宋体" w:hAnsi="宋体" w:hint="eastAsia"/>
          <w:szCs w:val="21"/>
        </w:rPr>
        <w:t>或本保函相关事项</w:t>
      </w:r>
      <w:r>
        <w:rPr>
          <w:rFonts w:ascii="宋体" w:hAnsi="宋体"/>
          <w:szCs w:val="21"/>
        </w:rPr>
        <w:t>发生的纠纷，可由双方协商解决，协商不成的，按下列第种方式</w:t>
      </w:r>
      <w:r>
        <w:rPr>
          <w:rFonts w:ascii="宋体" w:hAnsi="宋体" w:hint="eastAsia"/>
          <w:szCs w:val="21"/>
        </w:rPr>
        <w:t>解</w:t>
      </w:r>
      <w:r>
        <w:rPr>
          <w:rFonts w:ascii="宋体" w:hAnsi="宋体"/>
          <w:szCs w:val="21"/>
        </w:rPr>
        <w:t>决：</w:t>
      </w:r>
    </w:p>
    <w:p w:rsidR="00F955D9" w:rsidRDefault="004469FE">
      <w:pPr>
        <w:spacing w:line="360" w:lineRule="auto"/>
        <w:ind w:firstLineChars="200" w:firstLine="420"/>
        <w:rPr>
          <w:rFonts w:ascii="宋体" w:hAnsi="宋体"/>
          <w:szCs w:val="21"/>
        </w:rPr>
      </w:pPr>
      <w:r>
        <w:rPr>
          <w:rFonts w:ascii="宋体" w:hAnsi="宋体"/>
          <w:szCs w:val="21"/>
        </w:rPr>
        <w:t>（1）向仲裁委员会申请仲裁；</w:t>
      </w:r>
    </w:p>
    <w:p w:rsidR="00F955D9" w:rsidRDefault="004469FE">
      <w:pPr>
        <w:spacing w:line="360" w:lineRule="auto"/>
        <w:ind w:firstLineChars="200" w:firstLine="420"/>
        <w:rPr>
          <w:rFonts w:ascii="宋体" w:hAnsi="宋体"/>
          <w:szCs w:val="21"/>
        </w:rPr>
      </w:pPr>
      <w:r>
        <w:rPr>
          <w:rFonts w:ascii="宋体" w:hAnsi="宋体"/>
          <w:szCs w:val="21"/>
        </w:rPr>
        <w:t>（2）向人民法院起诉。</w:t>
      </w:r>
    </w:p>
    <w:p w:rsidR="00F955D9" w:rsidRDefault="004469FE">
      <w:pPr>
        <w:spacing w:line="360" w:lineRule="auto"/>
        <w:ind w:firstLineChars="200" w:firstLine="420"/>
        <w:rPr>
          <w:rFonts w:ascii="宋体" w:hAnsi="宋体"/>
          <w:szCs w:val="21"/>
        </w:rPr>
      </w:pPr>
      <w:r>
        <w:rPr>
          <w:rFonts w:ascii="宋体" w:hAnsi="宋体"/>
          <w:szCs w:val="21"/>
        </w:rPr>
        <w:t>八、保函的生效</w:t>
      </w:r>
    </w:p>
    <w:p w:rsidR="00F955D9" w:rsidRDefault="004469FE">
      <w:pPr>
        <w:spacing w:line="360" w:lineRule="auto"/>
        <w:ind w:firstLineChars="200" w:firstLine="420"/>
        <w:rPr>
          <w:rFonts w:ascii="宋体" w:hAnsi="宋体"/>
          <w:szCs w:val="21"/>
        </w:rPr>
      </w:pPr>
      <w:r>
        <w:rPr>
          <w:rFonts w:ascii="宋体" w:hAnsi="宋体"/>
          <w:szCs w:val="21"/>
        </w:rPr>
        <w:t>本保函自我方法定代表人（或其授权代理人）签字并加盖公章之日起生效。</w:t>
      </w:r>
    </w:p>
    <w:p w:rsidR="00F955D9" w:rsidRDefault="00F955D9">
      <w:pPr>
        <w:spacing w:line="360" w:lineRule="auto"/>
        <w:ind w:right="600"/>
        <w:rPr>
          <w:rFonts w:ascii="宋体" w:hAnsi="宋体"/>
          <w:szCs w:val="21"/>
        </w:rPr>
      </w:pPr>
    </w:p>
    <w:p w:rsidR="00F955D9" w:rsidRDefault="004469FE">
      <w:pPr>
        <w:spacing w:line="360" w:lineRule="auto"/>
        <w:ind w:right="600"/>
        <w:rPr>
          <w:rFonts w:ascii="宋体" w:hAnsi="宋体"/>
          <w:szCs w:val="21"/>
        </w:rPr>
      </w:pPr>
      <w:r>
        <w:rPr>
          <w:rFonts w:ascii="宋体" w:hAnsi="宋体"/>
          <w:szCs w:val="21"/>
        </w:rPr>
        <w:t>担保人：（盖章）</w:t>
      </w:r>
    </w:p>
    <w:p w:rsidR="00F955D9" w:rsidRDefault="004469FE">
      <w:pPr>
        <w:spacing w:line="360" w:lineRule="auto"/>
        <w:ind w:right="1200"/>
        <w:rPr>
          <w:rFonts w:ascii="宋体" w:hAnsi="宋体"/>
          <w:szCs w:val="21"/>
        </w:rPr>
      </w:pPr>
      <w:r>
        <w:rPr>
          <w:rFonts w:ascii="宋体" w:hAnsi="宋体"/>
          <w:szCs w:val="21"/>
        </w:rPr>
        <w:t>法定代表人或委托代理人：（签字）</w:t>
      </w:r>
    </w:p>
    <w:p w:rsidR="00F955D9" w:rsidRDefault="004469FE">
      <w:pPr>
        <w:spacing w:line="360" w:lineRule="auto"/>
        <w:rPr>
          <w:rFonts w:ascii="宋体" w:hAnsi="宋体"/>
          <w:szCs w:val="21"/>
        </w:rPr>
      </w:pPr>
      <w:r>
        <w:rPr>
          <w:rFonts w:ascii="宋体" w:hAnsi="宋体"/>
          <w:szCs w:val="21"/>
        </w:rPr>
        <w:t>地    址：</w:t>
      </w:r>
    </w:p>
    <w:p w:rsidR="00F955D9" w:rsidRDefault="004469FE">
      <w:pPr>
        <w:spacing w:line="360" w:lineRule="auto"/>
        <w:rPr>
          <w:rFonts w:ascii="宋体" w:hAnsi="宋体"/>
          <w:szCs w:val="21"/>
        </w:rPr>
      </w:pPr>
      <w:r>
        <w:rPr>
          <w:rFonts w:ascii="宋体" w:hAnsi="宋体"/>
          <w:szCs w:val="21"/>
        </w:rPr>
        <w:t>邮政编码：</w:t>
      </w:r>
    </w:p>
    <w:p w:rsidR="00F955D9" w:rsidRDefault="004469FE">
      <w:pPr>
        <w:spacing w:line="360" w:lineRule="auto"/>
        <w:rPr>
          <w:rFonts w:ascii="宋体" w:hAnsi="宋体"/>
          <w:szCs w:val="21"/>
        </w:rPr>
      </w:pPr>
      <w:r>
        <w:rPr>
          <w:rFonts w:ascii="宋体" w:hAnsi="宋体"/>
          <w:szCs w:val="21"/>
        </w:rPr>
        <w:t>传    真：</w:t>
      </w:r>
    </w:p>
    <w:p w:rsidR="00F955D9" w:rsidRDefault="00F955D9">
      <w:pPr>
        <w:spacing w:line="360" w:lineRule="auto"/>
        <w:ind w:right="150" w:firstLineChars="200" w:firstLine="420"/>
        <w:rPr>
          <w:rFonts w:ascii="宋体" w:hAnsi="宋体"/>
          <w:szCs w:val="21"/>
          <w:u w:val="single"/>
        </w:rPr>
      </w:pPr>
    </w:p>
    <w:p w:rsidR="00F955D9" w:rsidRDefault="004469FE">
      <w:pPr>
        <w:spacing w:line="360" w:lineRule="auto"/>
        <w:ind w:right="150" w:firstLineChars="200" w:firstLine="420"/>
        <w:rPr>
          <w:rFonts w:ascii="宋体" w:hAnsi="宋体"/>
          <w:szCs w:val="21"/>
        </w:rPr>
      </w:pPr>
      <w:r>
        <w:rPr>
          <w:rFonts w:ascii="宋体" w:hAnsi="宋体"/>
          <w:szCs w:val="21"/>
        </w:rPr>
        <w:t>年月日</w:t>
      </w:r>
    </w:p>
    <w:p w:rsidR="00F955D9" w:rsidRDefault="00F955D9">
      <w:pPr>
        <w:rPr>
          <w:rFonts w:ascii="宋体" w:hAnsi="宋体" w:cs="仿宋"/>
          <w:sz w:val="24"/>
          <w:szCs w:val="24"/>
        </w:rPr>
      </w:pPr>
    </w:p>
    <w:p w:rsidR="00F955D9" w:rsidRDefault="00F955D9">
      <w:pPr>
        <w:rPr>
          <w:rFonts w:ascii="宋体" w:hAnsi="宋体"/>
          <w:sz w:val="24"/>
          <w:szCs w:val="24"/>
        </w:rPr>
      </w:pPr>
    </w:p>
    <w:p w:rsidR="00F955D9" w:rsidRDefault="004469FE">
      <w:pPr>
        <w:spacing w:line="600" w:lineRule="exact"/>
        <w:ind w:firstLineChars="200" w:firstLine="482"/>
        <w:jc w:val="center"/>
        <w:rPr>
          <w:rFonts w:ascii="宋体" w:hAnsi="宋体" w:cs="宋体"/>
          <w:sz w:val="24"/>
          <w:szCs w:val="24"/>
        </w:rPr>
      </w:pPr>
      <w:bookmarkStart w:id="954" w:name="_Toc2635"/>
      <w:bookmarkStart w:id="955" w:name="_Toc28640"/>
      <w:bookmarkStart w:id="956" w:name="_Toc10629"/>
      <w:bookmarkStart w:id="957" w:name="_Toc19450"/>
      <w:bookmarkStart w:id="958" w:name="_Toc489602188"/>
      <w:bookmarkStart w:id="959" w:name="_Toc10865"/>
      <w:bookmarkStart w:id="960" w:name="_Toc740"/>
      <w:bookmarkEnd w:id="343"/>
      <w:bookmarkEnd w:id="366"/>
      <w:bookmarkEnd w:id="367"/>
      <w:bookmarkEnd w:id="368"/>
      <w:bookmarkEnd w:id="369"/>
      <w:bookmarkEnd w:id="370"/>
      <w:bookmarkEnd w:id="371"/>
      <w:r>
        <w:rPr>
          <w:rFonts w:ascii="宋体" w:hAnsi="宋体" w:cs="宋体"/>
          <w:b/>
          <w:sz w:val="24"/>
          <w:szCs w:val="24"/>
        </w:rPr>
        <w:t>第</w:t>
      </w:r>
      <w:r>
        <w:rPr>
          <w:rFonts w:ascii="宋体" w:hAnsi="宋体" w:cs="宋体" w:hint="eastAsia"/>
          <w:b/>
          <w:sz w:val="24"/>
          <w:szCs w:val="24"/>
        </w:rPr>
        <w:t>五</w:t>
      </w:r>
      <w:r>
        <w:rPr>
          <w:rFonts w:ascii="宋体" w:hAnsi="宋体" w:cs="宋体"/>
          <w:b/>
          <w:sz w:val="24"/>
          <w:szCs w:val="24"/>
        </w:rPr>
        <w:t>章</w:t>
      </w:r>
      <w:r>
        <w:rPr>
          <w:rFonts w:ascii="宋体" w:hAnsi="宋体" w:cs="宋体" w:hint="eastAsia"/>
          <w:b/>
          <w:sz w:val="24"/>
          <w:szCs w:val="24"/>
        </w:rPr>
        <w:t xml:space="preserve">  招标控制价及</w:t>
      </w:r>
      <w:r>
        <w:rPr>
          <w:rFonts w:ascii="宋体" w:hAnsi="宋体" w:cs="宋体"/>
          <w:b/>
          <w:sz w:val="24"/>
          <w:szCs w:val="24"/>
        </w:rPr>
        <w:t>工程量清单</w:t>
      </w:r>
      <w:bookmarkEnd w:id="954"/>
      <w:bookmarkEnd w:id="955"/>
      <w:bookmarkEnd w:id="956"/>
      <w:bookmarkEnd w:id="957"/>
      <w:bookmarkEnd w:id="958"/>
      <w:bookmarkEnd w:id="959"/>
      <w:bookmarkEnd w:id="960"/>
      <w:r>
        <w:rPr>
          <w:rFonts w:ascii="宋体" w:hAnsi="宋体" w:cs="宋体" w:hint="eastAsia"/>
          <w:b/>
          <w:sz w:val="24"/>
          <w:szCs w:val="24"/>
        </w:rPr>
        <w:t>（另附）</w:t>
      </w:r>
    </w:p>
    <w:p w:rsidR="00F955D9" w:rsidRDefault="00F955D9">
      <w:pPr>
        <w:jc w:val="center"/>
        <w:rPr>
          <w:rFonts w:ascii="宋体" w:hAnsi="宋体" w:cs="宋体"/>
          <w:b/>
          <w:sz w:val="24"/>
          <w:szCs w:val="24"/>
        </w:rPr>
      </w:pPr>
      <w:bookmarkStart w:id="961" w:name="_Toc30331"/>
      <w:bookmarkStart w:id="962" w:name="_Toc19055"/>
      <w:bookmarkStart w:id="963" w:name="_Toc32326"/>
      <w:bookmarkStart w:id="964" w:name="_Toc23640"/>
      <w:bookmarkStart w:id="965" w:name="_Toc16374"/>
      <w:bookmarkStart w:id="966" w:name="_Toc463691044"/>
    </w:p>
    <w:p w:rsidR="00F955D9" w:rsidRDefault="004469FE">
      <w:pPr>
        <w:jc w:val="center"/>
        <w:rPr>
          <w:rFonts w:ascii="宋体" w:hAnsi="宋体" w:cs="宋体"/>
          <w:b/>
          <w:sz w:val="24"/>
          <w:szCs w:val="24"/>
        </w:rPr>
      </w:pPr>
      <w:r>
        <w:rPr>
          <w:rFonts w:ascii="宋体" w:hAnsi="宋体" w:cs="宋体" w:hint="eastAsia"/>
          <w:b/>
          <w:sz w:val="24"/>
          <w:szCs w:val="24"/>
        </w:rPr>
        <w:t>招标工程量清单编制说明</w:t>
      </w:r>
    </w:p>
    <w:p w:rsidR="00F955D9" w:rsidRDefault="00F955D9">
      <w:pPr>
        <w:spacing w:line="240" w:lineRule="atLeast"/>
        <w:jc w:val="left"/>
        <w:rPr>
          <w:rFonts w:ascii="宋体" w:hAnsi="宋体" w:cs="宋体"/>
          <w:sz w:val="24"/>
          <w:szCs w:val="24"/>
        </w:rPr>
      </w:pPr>
    </w:p>
    <w:p w:rsidR="00F955D9" w:rsidRDefault="004469FE">
      <w:pPr>
        <w:spacing w:line="560" w:lineRule="exact"/>
        <w:jc w:val="left"/>
        <w:rPr>
          <w:rFonts w:ascii="宋体" w:hAnsi="宋体" w:cs="宋体"/>
          <w:sz w:val="24"/>
          <w:szCs w:val="24"/>
        </w:rPr>
      </w:pPr>
      <w:r>
        <w:rPr>
          <w:rFonts w:ascii="宋体" w:hAnsi="宋体" w:cs="宋体" w:hint="eastAsia"/>
          <w:sz w:val="24"/>
          <w:szCs w:val="24"/>
        </w:rPr>
        <w:t>一、工程概况</w:t>
      </w:r>
    </w:p>
    <w:p w:rsidR="00F955D9" w:rsidRDefault="004469FE">
      <w:pPr>
        <w:spacing w:line="560" w:lineRule="exact"/>
        <w:ind w:firstLineChars="200" w:firstLine="480"/>
        <w:rPr>
          <w:rFonts w:ascii="宋体" w:hAnsi="宋体" w:cs="宋体"/>
          <w:sz w:val="24"/>
          <w:szCs w:val="24"/>
        </w:rPr>
      </w:pPr>
      <w:r>
        <w:rPr>
          <w:rFonts w:ascii="宋体" w:hAnsi="宋体" w:cs="宋体" w:hint="eastAsia"/>
          <w:sz w:val="24"/>
          <w:szCs w:val="24"/>
        </w:rPr>
        <w:t>本项目为</w:t>
      </w:r>
      <w:r w:rsidR="00A00704">
        <w:rPr>
          <w:rFonts w:ascii="宋体" w:hAnsi="宋体" w:cs="宋体" w:hint="eastAsia"/>
          <w:sz w:val="24"/>
          <w:szCs w:val="24"/>
        </w:rPr>
        <w:t>*****人防疏散训练基地景观项目</w:t>
      </w:r>
      <w:r>
        <w:rPr>
          <w:rFonts w:ascii="宋体" w:hAnsi="宋体" w:cs="宋体" w:hint="eastAsia"/>
          <w:sz w:val="24"/>
          <w:szCs w:val="24"/>
        </w:rPr>
        <w:t>，该项目包含又一村、长征村、龙山路、华商城东侧路、南北大街、莘源路、靖华西路管网改造。</w:t>
      </w:r>
    </w:p>
    <w:p w:rsidR="00F955D9" w:rsidRDefault="004469FE">
      <w:pPr>
        <w:spacing w:line="560" w:lineRule="exact"/>
        <w:rPr>
          <w:rFonts w:ascii="宋体" w:hAnsi="宋体" w:cs="宋体"/>
          <w:sz w:val="24"/>
          <w:szCs w:val="24"/>
        </w:rPr>
      </w:pPr>
      <w:r>
        <w:rPr>
          <w:rFonts w:ascii="宋体" w:hAnsi="宋体" w:cs="宋体" w:hint="eastAsia"/>
          <w:sz w:val="24"/>
          <w:szCs w:val="24"/>
        </w:rPr>
        <w:t>二、编制范围</w:t>
      </w:r>
    </w:p>
    <w:p w:rsidR="00F955D9" w:rsidRDefault="004469FE">
      <w:pPr>
        <w:spacing w:line="560" w:lineRule="exact"/>
        <w:ind w:firstLineChars="200" w:firstLine="480"/>
        <w:rPr>
          <w:rFonts w:ascii="宋体" w:hAnsi="宋体" w:cs="宋体"/>
          <w:sz w:val="24"/>
          <w:szCs w:val="24"/>
        </w:rPr>
      </w:pPr>
      <w:r>
        <w:rPr>
          <w:rFonts w:ascii="宋体" w:hAnsi="宋体" w:cs="宋体" w:hint="eastAsia"/>
          <w:sz w:val="24"/>
          <w:szCs w:val="24"/>
        </w:rPr>
        <w:t>图纸范围内全部工作内容。</w:t>
      </w:r>
    </w:p>
    <w:p w:rsidR="00F955D9" w:rsidRDefault="004469FE">
      <w:pPr>
        <w:spacing w:line="560" w:lineRule="exact"/>
        <w:rPr>
          <w:rFonts w:ascii="宋体" w:hAnsi="宋体" w:cs="宋体"/>
          <w:sz w:val="24"/>
          <w:szCs w:val="24"/>
        </w:rPr>
      </w:pPr>
      <w:r>
        <w:rPr>
          <w:rFonts w:ascii="宋体" w:hAnsi="宋体" w:cs="宋体" w:hint="eastAsia"/>
          <w:sz w:val="24"/>
          <w:szCs w:val="24"/>
        </w:rPr>
        <w:t>三、编制依据</w:t>
      </w:r>
    </w:p>
    <w:p w:rsidR="00F955D9" w:rsidRDefault="004469FE">
      <w:pPr>
        <w:spacing w:line="540" w:lineRule="exact"/>
        <w:ind w:firstLineChars="200" w:firstLine="480"/>
        <w:jc w:val="left"/>
        <w:rPr>
          <w:rFonts w:ascii="宋体" w:hAnsi="宋体" w:cs="宋体"/>
          <w:bCs/>
          <w:sz w:val="24"/>
          <w:szCs w:val="24"/>
        </w:rPr>
      </w:pPr>
      <w:r>
        <w:rPr>
          <w:rFonts w:ascii="宋体" w:hAnsi="宋体" w:cs="宋体" w:hint="eastAsia"/>
          <w:bCs/>
          <w:sz w:val="24"/>
          <w:szCs w:val="24"/>
        </w:rPr>
        <w:t>1.设计图纸。</w:t>
      </w:r>
    </w:p>
    <w:p w:rsidR="00F955D9" w:rsidRDefault="004469FE">
      <w:pPr>
        <w:spacing w:line="540" w:lineRule="exact"/>
        <w:ind w:firstLineChars="200" w:firstLine="480"/>
        <w:jc w:val="left"/>
        <w:rPr>
          <w:rFonts w:ascii="宋体" w:hAnsi="宋体" w:cs="宋体"/>
          <w:sz w:val="24"/>
          <w:szCs w:val="24"/>
        </w:rPr>
      </w:pPr>
      <w:r>
        <w:rPr>
          <w:rFonts w:ascii="宋体" w:hAnsi="宋体" w:cs="宋体" w:hint="eastAsia"/>
          <w:sz w:val="24"/>
          <w:szCs w:val="24"/>
        </w:rPr>
        <w:t>2.疑问答复。</w:t>
      </w:r>
    </w:p>
    <w:p w:rsidR="00F955D9" w:rsidRDefault="004469FE">
      <w:pPr>
        <w:spacing w:line="540" w:lineRule="exact"/>
        <w:jc w:val="left"/>
        <w:rPr>
          <w:rFonts w:ascii="宋体" w:hAnsi="宋体" w:cs="宋体"/>
          <w:sz w:val="24"/>
          <w:szCs w:val="24"/>
        </w:rPr>
      </w:pPr>
      <w:r>
        <w:rPr>
          <w:rFonts w:ascii="宋体" w:hAnsi="宋体" w:cs="宋体" w:hint="eastAsia"/>
          <w:sz w:val="24"/>
          <w:szCs w:val="24"/>
        </w:rPr>
        <w:t xml:space="preserve">    3.《建设工程工程量清单计价规范》（GB50500-2013）。</w:t>
      </w:r>
    </w:p>
    <w:p w:rsidR="00F955D9" w:rsidRDefault="004469FE">
      <w:pPr>
        <w:numPr>
          <w:ilvl w:val="0"/>
          <w:numId w:val="3"/>
        </w:numPr>
        <w:spacing w:line="500" w:lineRule="exact"/>
        <w:jc w:val="left"/>
        <w:rPr>
          <w:rFonts w:ascii="宋体" w:hAnsi="宋体" w:cs="宋体"/>
          <w:sz w:val="24"/>
          <w:szCs w:val="24"/>
        </w:rPr>
      </w:pPr>
      <w:r>
        <w:rPr>
          <w:rFonts w:ascii="宋体" w:hAnsi="宋体" w:cs="宋体" w:hint="eastAsia"/>
          <w:sz w:val="24"/>
          <w:szCs w:val="24"/>
        </w:rPr>
        <w:t>质量标准</w:t>
      </w:r>
    </w:p>
    <w:p w:rsidR="00F955D9" w:rsidRDefault="004469FE">
      <w:pPr>
        <w:spacing w:line="500" w:lineRule="exact"/>
        <w:ind w:firstLineChars="200" w:firstLine="480"/>
        <w:jc w:val="left"/>
        <w:rPr>
          <w:rFonts w:ascii="宋体" w:hAnsi="宋体" w:cs="宋体"/>
          <w:bCs/>
          <w:sz w:val="24"/>
          <w:szCs w:val="24"/>
        </w:rPr>
      </w:pPr>
      <w:r>
        <w:rPr>
          <w:rFonts w:ascii="宋体" w:hAnsi="宋体" w:cs="宋体" w:hint="eastAsia"/>
          <w:bCs/>
          <w:sz w:val="24"/>
          <w:szCs w:val="24"/>
        </w:rPr>
        <w:t>符合国家现行建设工程施工质量评定标准和施工技术规范验收标准。</w:t>
      </w:r>
    </w:p>
    <w:p w:rsidR="00F955D9" w:rsidRDefault="00F955D9">
      <w:pPr>
        <w:spacing w:line="500" w:lineRule="exact"/>
        <w:ind w:firstLineChars="200" w:firstLine="640"/>
        <w:jc w:val="left"/>
        <w:rPr>
          <w:rFonts w:ascii="仿宋" w:eastAsia="仿宋" w:hAnsi="仿宋" w:cs="仿宋"/>
          <w:sz w:val="32"/>
          <w:szCs w:val="32"/>
        </w:rPr>
      </w:pPr>
    </w:p>
    <w:p w:rsidR="00F955D9" w:rsidRDefault="00F955D9">
      <w:pPr>
        <w:pStyle w:val="a6"/>
        <w:rPr>
          <w:rFonts w:ascii="宋体" w:eastAsia="宋体" w:hAnsi="宋体" w:cs="宋体"/>
          <w:sz w:val="24"/>
          <w:szCs w:val="24"/>
        </w:rPr>
      </w:pPr>
    </w:p>
    <w:p w:rsidR="00F955D9" w:rsidRDefault="00F955D9">
      <w:pPr>
        <w:pStyle w:val="a6"/>
        <w:rPr>
          <w:rFonts w:ascii="宋体" w:eastAsia="宋体" w:hAnsi="宋体" w:cs="宋体"/>
          <w:sz w:val="24"/>
          <w:szCs w:val="24"/>
        </w:rPr>
      </w:pPr>
    </w:p>
    <w:p w:rsidR="00F955D9" w:rsidRDefault="00F955D9">
      <w:pPr>
        <w:pStyle w:val="a6"/>
        <w:rPr>
          <w:rFonts w:ascii="宋体" w:eastAsia="宋体" w:hAnsi="宋体" w:cs="宋体"/>
          <w:sz w:val="24"/>
          <w:szCs w:val="24"/>
        </w:rPr>
      </w:pPr>
    </w:p>
    <w:p w:rsidR="00F955D9" w:rsidRDefault="00F955D9">
      <w:pPr>
        <w:pStyle w:val="a6"/>
        <w:rPr>
          <w:rFonts w:ascii="宋体" w:eastAsia="宋体" w:hAnsi="宋体" w:cs="宋体"/>
          <w:sz w:val="24"/>
          <w:szCs w:val="24"/>
        </w:rPr>
      </w:pPr>
    </w:p>
    <w:p w:rsidR="00F955D9" w:rsidRDefault="00F955D9">
      <w:pPr>
        <w:pStyle w:val="a6"/>
        <w:rPr>
          <w:rFonts w:ascii="宋体" w:eastAsia="宋体" w:hAnsi="宋体" w:cs="宋体"/>
          <w:sz w:val="24"/>
          <w:szCs w:val="24"/>
        </w:rPr>
      </w:pPr>
    </w:p>
    <w:p w:rsidR="00F955D9" w:rsidRDefault="00F955D9">
      <w:pPr>
        <w:pStyle w:val="a6"/>
        <w:rPr>
          <w:rFonts w:ascii="宋体" w:eastAsia="宋体" w:hAnsi="宋体" w:cs="宋体"/>
          <w:sz w:val="24"/>
          <w:szCs w:val="24"/>
        </w:rPr>
      </w:pPr>
    </w:p>
    <w:p w:rsidR="00F955D9" w:rsidRDefault="00F955D9">
      <w:pPr>
        <w:spacing w:line="600" w:lineRule="exact"/>
        <w:ind w:firstLineChars="1400" w:firstLine="3373"/>
        <w:rPr>
          <w:rFonts w:ascii="宋体" w:hAnsi="宋体" w:cs="宋体"/>
          <w:b/>
          <w:sz w:val="24"/>
          <w:szCs w:val="24"/>
        </w:rPr>
      </w:pPr>
    </w:p>
    <w:p w:rsidR="00F955D9" w:rsidRDefault="00F955D9">
      <w:pPr>
        <w:spacing w:line="600" w:lineRule="exact"/>
        <w:ind w:firstLineChars="1400" w:firstLine="3373"/>
        <w:rPr>
          <w:rFonts w:ascii="宋体" w:hAnsi="宋体" w:cs="宋体"/>
          <w:b/>
          <w:sz w:val="24"/>
          <w:szCs w:val="24"/>
        </w:rPr>
      </w:pPr>
    </w:p>
    <w:p w:rsidR="00F955D9" w:rsidRDefault="00F955D9">
      <w:pPr>
        <w:spacing w:line="600" w:lineRule="exact"/>
        <w:ind w:firstLineChars="1400" w:firstLine="3373"/>
        <w:rPr>
          <w:rFonts w:ascii="宋体" w:hAnsi="宋体" w:cs="宋体"/>
          <w:b/>
          <w:sz w:val="24"/>
          <w:szCs w:val="24"/>
        </w:rPr>
      </w:pPr>
    </w:p>
    <w:p w:rsidR="00F955D9" w:rsidRDefault="00F955D9">
      <w:pPr>
        <w:spacing w:line="600" w:lineRule="exact"/>
        <w:ind w:firstLineChars="1400" w:firstLine="3373"/>
        <w:rPr>
          <w:rFonts w:ascii="宋体" w:hAnsi="宋体" w:cs="宋体"/>
          <w:b/>
          <w:sz w:val="24"/>
          <w:szCs w:val="24"/>
        </w:rPr>
      </w:pPr>
    </w:p>
    <w:p w:rsidR="00F955D9" w:rsidRDefault="00F955D9">
      <w:pPr>
        <w:spacing w:line="600" w:lineRule="exact"/>
        <w:ind w:firstLineChars="1400" w:firstLine="3373"/>
        <w:rPr>
          <w:rFonts w:ascii="宋体" w:hAnsi="宋体" w:cs="宋体"/>
          <w:b/>
          <w:sz w:val="24"/>
          <w:szCs w:val="24"/>
        </w:rPr>
      </w:pPr>
    </w:p>
    <w:p w:rsidR="00F955D9" w:rsidRDefault="004469FE">
      <w:pPr>
        <w:rPr>
          <w:rFonts w:ascii="宋体" w:hAnsi="宋体" w:cs="宋体"/>
          <w:b/>
          <w:sz w:val="24"/>
          <w:szCs w:val="24"/>
        </w:rPr>
      </w:pPr>
      <w:r>
        <w:rPr>
          <w:rFonts w:ascii="宋体" w:hAnsi="宋体" w:cs="宋体" w:hint="eastAsia"/>
          <w:b/>
          <w:sz w:val="24"/>
          <w:szCs w:val="24"/>
        </w:rPr>
        <w:br w:type="page"/>
      </w:r>
    </w:p>
    <w:p w:rsidR="00F955D9" w:rsidRDefault="004469FE">
      <w:pPr>
        <w:spacing w:line="600" w:lineRule="exact"/>
        <w:ind w:firstLineChars="1400" w:firstLine="3373"/>
        <w:rPr>
          <w:rFonts w:ascii="宋体" w:hAnsi="宋体" w:cs="宋体"/>
          <w:b/>
          <w:sz w:val="24"/>
          <w:szCs w:val="24"/>
        </w:rPr>
      </w:pPr>
      <w:r>
        <w:rPr>
          <w:rFonts w:ascii="宋体" w:hAnsi="宋体" w:cs="宋体" w:hint="eastAsia"/>
          <w:b/>
          <w:sz w:val="24"/>
          <w:szCs w:val="24"/>
        </w:rPr>
        <w:lastRenderedPageBreak/>
        <w:t>第六章 图 纸（另附）</w:t>
      </w:r>
      <w:bookmarkEnd w:id="961"/>
      <w:bookmarkEnd w:id="962"/>
      <w:bookmarkEnd w:id="963"/>
      <w:bookmarkEnd w:id="964"/>
      <w:bookmarkEnd w:id="965"/>
      <w:bookmarkEnd w:id="966"/>
    </w:p>
    <w:p w:rsidR="00F955D9" w:rsidRDefault="00F955D9">
      <w:pPr>
        <w:spacing w:line="600" w:lineRule="exact"/>
        <w:ind w:firstLineChars="200" w:firstLine="480"/>
        <w:rPr>
          <w:rFonts w:ascii="宋体" w:hAnsi="宋体" w:cs="宋体"/>
          <w:sz w:val="24"/>
          <w:szCs w:val="24"/>
        </w:rPr>
      </w:pPr>
    </w:p>
    <w:p w:rsidR="00F955D9" w:rsidRDefault="00F955D9">
      <w:pPr>
        <w:pStyle w:val="a6"/>
        <w:rPr>
          <w:rFonts w:ascii="宋体" w:eastAsia="宋体" w:hAnsi="宋体" w:cs="宋体"/>
          <w:b/>
          <w:bCs/>
          <w:sz w:val="24"/>
          <w:szCs w:val="24"/>
        </w:rPr>
      </w:pPr>
    </w:p>
    <w:p w:rsidR="00F955D9" w:rsidRDefault="00F955D9">
      <w:pPr>
        <w:pStyle w:val="a6"/>
        <w:jc w:val="center"/>
        <w:rPr>
          <w:rFonts w:ascii="宋体" w:eastAsia="宋体" w:hAnsi="宋体" w:cs="宋体"/>
          <w:b/>
          <w:bCs/>
          <w:sz w:val="24"/>
          <w:szCs w:val="24"/>
        </w:rPr>
      </w:pPr>
    </w:p>
    <w:p w:rsidR="00F955D9" w:rsidRDefault="00F955D9">
      <w:pPr>
        <w:pStyle w:val="a6"/>
        <w:jc w:val="center"/>
        <w:rPr>
          <w:rFonts w:ascii="宋体" w:eastAsia="宋体" w:hAnsi="宋体" w:cs="宋体"/>
          <w:b/>
          <w:bCs/>
          <w:sz w:val="24"/>
          <w:szCs w:val="24"/>
        </w:rPr>
      </w:pPr>
    </w:p>
    <w:p w:rsidR="00F955D9" w:rsidRDefault="00F955D9">
      <w:pPr>
        <w:pStyle w:val="a6"/>
        <w:jc w:val="center"/>
        <w:rPr>
          <w:rFonts w:ascii="宋体" w:eastAsia="宋体" w:hAnsi="宋体" w:cs="宋体"/>
          <w:b/>
          <w:bCs/>
          <w:sz w:val="24"/>
          <w:szCs w:val="24"/>
        </w:rPr>
      </w:pPr>
    </w:p>
    <w:p w:rsidR="00F955D9" w:rsidRDefault="00F955D9">
      <w:pPr>
        <w:pStyle w:val="a6"/>
        <w:jc w:val="center"/>
        <w:rPr>
          <w:rFonts w:ascii="宋体" w:eastAsia="宋体" w:hAnsi="宋体" w:cs="宋体"/>
          <w:b/>
          <w:bCs/>
          <w:sz w:val="24"/>
          <w:szCs w:val="24"/>
        </w:rPr>
      </w:pPr>
    </w:p>
    <w:p w:rsidR="00F955D9" w:rsidRDefault="00F955D9">
      <w:pPr>
        <w:pStyle w:val="a6"/>
        <w:jc w:val="center"/>
        <w:rPr>
          <w:rFonts w:ascii="宋体" w:eastAsia="宋体" w:hAnsi="宋体" w:cs="宋体"/>
          <w:b/>
          <w:bCs/>
          <w:sz w:val="24"/>
          <w:szCs w:val="24"/>
        </w:rPr>
      </w:pPr>
    </w:p>
    <w:p w:rsidR="00F955D9" w:rsidRDefault="00F955D9">
      <w:pPr>
        <w:pStyle w:val="a6"/>
        <w:jc w:val="center"/>
        <w:rPr>
          <w:rFonts w:ascii="宋体" w:eastAsia="宋体" w:hAnsi="宋体" w:cs="宋体"/>
          <w:b/>
          <w:bCs/>
          <w:sz w:val="24"/>
          <w:szCs w:val="24"/>
        </w:rPr>
      </w:pPr>
    </w:p>
    <w:p w:rsidR="00F955D9" w:rsidRDefault="00F955D9">
      <w:pPr>
        <w:pStyle w:val="a6"/>
        <w:jc w:val="center"/>
        <w:rPr>
          <w:rFonts w:ascii="宋体" w:eastAsia="宋体" w:hAnsi="宋体" w:cs="宋体"/>
          <w:b/>
          <w:bCs/>
          <w:sz w:val="24"/>
          <w:szCs w:val="24"/>
        </w:rPr>
      </w:pPr>
    </w:p>
    <w:p w:rsidR="00F955D9" w:rsidRDefault="00F955D9">
      <w:pPr>
        <w:pStyle w:val="a6"/>
        <w:jc w:val="center"/>
        <w:rPr>
          <w:rFonts w:ascii="宋体" w:eastAsia="宋体" w:hAnsi="宋体" w:cs="宋体"/>
          <w:b/>
          <w:bCs/>
          <w:sz w:val="24"/>
          <w:szCs w:val="24"/>
        </w:rPr>
      </w:pPr>
    </w:p>
    <w:p w:rsidR="00F955D9" w:rsidRDefault="00F955D9">
      <w:pPr>
        <w:pStyle w:val="a6"/>
        <w:jc w:val="center"/>
        <w:rPr>
          <w:rFonts w:ascii="宋体" w:eastAsia="宋体" w:hAnsi="宋体" w:cs="宋体"/>
          <w:b/>
          <w:bCs/>
          <w:sz w:val="24"/>
          <w:szCs w:val="24"/>
        </w:rPr>
      </w:pPr>
    </w:p>
    <w:p w:rsidR="00F955D9" w:rsidRDefault="00F955D9">
      <w:pPr>
        <w:pStyle w:val="a6"/>
        <w:jc w:val="center"/>
        <w:rPr>
          <w:rFonts w:ascii="宋体" w:eastAsia="宋体" w:hAnsi="宋体" w:cs="宋体"/>
          <w:b/>
          <w:bCs/>
          <w:sz w:val="24"/>
          <w:szCs w:val="24"/>
        </w:rPr>
      </w:pPr>
    </w:p>
    <w:p w:rsidR="00F955D9" w:rsidRDefault="00F955D9">
      <w:pPr>
        <w:pStyle w:val="a6"/>
        <w:jc w:val="center"/>
        <w:rPr>
          <w:rFonts w:ascii="宋体" w:eastAsia="宋体" w:hAnsi="宋体" w:cs="宋体"/>
          <w:b/>
          <w:bCs/>
          <w:sz w:val="24"/>
          <w:szCs w:val="24"/>
        </w:rPr>
      </w:pPr>
    </w:p>
    <w:p w:rsidR="00F955D9" w:rsidRDefault="00F955D9">
      <w:pPr>
        <w:pStyle w:val="a6"/>
        <w:jc w:val="center"/>
        <w:rPr>
          <w:rFonts w:ascii="宋体" w:eastAsia="宋体" w:hAnsi="宋体" w:cs="宋体"/>
          <w:b/>
          <w:bCs/>
          <w:sz w:val="24"/>
          <w:szCs w:val="24"/>
        </w:rPr>
      </w:pPr>
    </w:p>
    <w:p w:rsidR="00F955D9" w:rsidRDefault="00F955D9">
      <w:pPr>
        <w:pStyle w:val="a6"/>
        <w:jc w:val="center"/>
        <w:rPr>
          <w:rFonts w:ascii="宋体" w:eastAsia="宋体" w:hAnsi="宋体" w:cs="宋体"/>
          <w:b/>
          <w:bCs/>
          <w:sz w:val="24"/>
          <w:szCs w:val="24"/>
        </w:rPr>
      </w:pPr>
    </w:p>
    <w:p w:rsidR="00F955D9" w:rsidRDefault="00F955D9">
      <w:pPr>
        <w:pStyle w:val="a6"/>
        <w:jc w:val="center"/>
        <w:rPr>
          <w:rFonts w:ascii="宋体" w:eastAsia="宋体" w:hAnsi="宋体" w:cs="宋体"/>
          <w:b/>
          <w:bCs/>
          <w:sz w:val="24"/>
          <w:szCs w:val="24"/>
        </w:rPr>
      </w:pPr>
    </w:p>
    <w:p w:rsidR="00F955D9" w:rsidRDefault="00F955D9">
      <w:pPr>
        <w:pStyle w:val="a6"/>
        <w:jc w:val="center"/>
        <w:rPr>
          <w:rFonts w:ascii="宋体" w:eastAsia="宋体" w:hAnsi="宋体" w:cs="宋体"/>
          <w:b/>
          <w:bCs/>
          <w:sz w:val="24"/>
          <w:szCs w:val="24"/>
        </w:rPr>
      </w:pPr>
    </w:p>
    <w:p w:rsidR="00F955D9" w:rsidRDefault="00F955D9">
      <w:pPr>
        <w:pStyle w:val="a6"/>
        <w:jc w:val="center"/>
        <w:rPr>
          <w:rFonts w:ascii="宋体" w:eastAsia="宋体" w:hAnsi="宋体" w:cs="宋体"/>
          <w:b/>
          <w:bCs/>
          <w:sz w:val="24"/>
          <w:szCs w:val="24"/>
        </w:rPr>
      </w:pPr>
    </w:p>
    <w:p w:rsidR="00F955D9" w:rsidRDefault="00F955D9">
      <w:pPr>
        <w:pStyle w:val="a6"/>
        <w:jc w:val="center"/>
        <w:rPr>
          <w:rFonts w:ascii="宋体" w:eastAsia="宋体" w:hAnsi="宋体" w:cs="宋体"/>
          <w:b/>
          <w:bCs/>
          <w:sz w:val="24"/>
          <w:szCs w:val="24"/>
        </w:rPr>
      </w:pPr>
    </w:p>
    <w:p w:rsidR="00F955D9" w:rsidRDefault="00F955D9">
      <w:pPr>
        <w:pStyle w:val="a6"/>
        <w:jc w:val="center"/>
        <w:rPr>
          <w:rFonts w:ascii="宋体" w:eastAsia="宋体" w:hAnsi="宋体" w:cs="宋体"/>
          <w:b/>
          <w:bCs/>
          <w:sz w:val="24"/>
          <w:szCs w:val="24"/>
        </w:rPr>
      </w:pPr>
    </w:p>
    <w:p w:rsidR="00F955D9" w:rsidRDefault="00F955D9">
      <w:pPr>
        <w:pStyle w:val="a6"/>
        <w:jc w:val="center"/>
        <w:rPr>
          <w:rFonts w:ascii="宋体" w:eastAsia="宋体" w:hAnsi="宋体" w:cs="宋体"/>
          <w:b/>
          <w:bCs/>
          <w:sz w:val="24"/>
          <w:szCs w:val="24"/>
        </w:rPr>
      </w:pPr>
    </w:p>
    <w:p w:rsidR="00F955D9" w:rsidRDefault="00F955D9">
      <w:pPr>
        <w:pStyle w:val="a6"/>
        <w:jc w:val="center"/>
        <w:rPr>
          <w:rFonts w:ascii="宋体" w:eastAsia="宋体" w:hAnsi="宋体" w:cs="宋体"/>
          <w:b/>
          <w:bCs/>
          <w:sz w:val="24"/>
          <w:szCs w:val="24"/>
        </w:rPr>
      </w:pPr>
    </w:p>
    <w:p w:rsidR="00F955D9" w:rsidRDefault="00F955D9">
      <w:pPr>
        <w:pStyle w:val="a6"/>
        <w:jc w:val="center"/>
        <w:rPr>
          <w:rFonts w:ascii="宋体" w:eastAsia="宋体" w:hAnsi="宋体" w:cs="宋体"/>
          <w:b/>
          <w:bCs/>
          <w:sz w:val="24"/>
          <w:szCs w:val="24"/>
        </w:rPr>
      </w:pPr>
    </w:p>
    <w:p w:rsidR="00F955D9" w:rsidRDefault="00F955D9">
      <w:pPr>
        <w:pStyle w:val="a6"/>
        <w:jc w:val="center"/>
        <w:rPr>
          <w:rFonts w:ascii="宋体" w:eastAsia="宋体" w:hAnsi="宋体" w:cs="宋体"/>
          <w:b/>
          <w:bCs/>
          <w:sz w:val="24"/>
          <w:szCs w:val="24"/>
        </w:rPr>
      </w:pPr>
    </w:p>
    <w:p w:rsidR="00F955D9" w:rsidRDefault="00F955D9">
      <w:pPr>
        <w:pStyle w:val="a6"/>
        <w:jc w:val="center"/>
        <w:rPr>
          <w:rFonts w:ascii="宋体" w:eastAsia="宋体" w:hAnsi="宋体" w:cs="宋体"/>
          <w:b/>
          <w:bCs/>
          <w:sz w:val="24"/>
          <w:szCs w:val="24"/>
        </w:rPr>
      </w:pPr>
    </w:p>
    <w:p w:rsidR="00F955D9" w:rsidRDefault="00F955D9">
      <w:pPr>
        <w:pStyle w:val="a6"/>
        <w:jc w:val="center"/>
        <w:rPr>
          <w:rFonts w:ascii="宋体" w:eastAsia="宋体" w:hAnsi="宋体" w:cs="宋体"/>
          <w:b/>
          <w:bCs/>
          <w:sz w:val="24"/>
          <w:szCs w:val="24"/>
        </w:rPr>
      </w:pPr>
    </w:p>
    <w:p w:rsidR="00F955D9" w:rsidRDefault="00F955D9">
      <w:pPr>
        <w:pStyle w:val="a6"/>
        <w:jc w:val="center"/>
        <w:rPr>
          <w:rFonts w:ascii="宋体" w:eastAsia="宋体" w:hAnsi="宋体" w:cs="宋体"/>
          <w:b/>
          <w:bCs/>
          <w:sz w:val="24"/>
          <w:szCs w:val="24"/>
        </w:rPr>
      </w:pPr>
    </w:p>
    <w:p w:rsidR="00F955D9" w:rsidRDefault="00F955D9">
      <w:pPr>
        <w:pStyle w:val="a6"/>
        <w:jc w:val="center"/>
        <w:rPr>
          <w:rFonts w:ascii="宋体" w:eastAsia="宋体" w:hAnsi="宋体" w:cs="宋体"/>
          <w:b/>
          <w:bCs/>
          <w:sz w:val="24"/>
          <w:szCs w:val="24"/>
        </w:rPr>
      </w:pPr>
    </w:p>
    <w:p w:rsidR="00F955D9" w:rsidRDefault="00F955D9">
      <w:pPr>
        <w:pStyle w:val="a6"/>
        <w:jc w:val="center"/>
        <w:rPr>
          <w:rFonts w:ascii="宋体" w:eastAsia="宋体" w:hAnsi="宋体" w:cs="宋体"/>
          <w:b/>
          <w:bCs/>
          <w:sz w:val="24"/>
          <w:szCs w:val="24"/>
        </w:rPr>
      </w:pPr>
    </w:p>
    <w:p w:rsidR="00F955D9" w:rsidRDefault="00F955D9">
      <w:pPr>
        <w:pStyle w:val="a6"/>
        <w:jc w:val="center"/>
        <w:rPr>
          <w:rFonts w:ascii="宋体" w:eastAsia="宋体" w:hAnsi="宋体" w:cs="宋体"/>
          <w:b/>
          <w:bCs/>
          <w:sz w:val="24"/>
          <w:szCs w:val="24"/>
        </w:rPr>
      </w:pPr>
    </w:p>
    <w:p w:rsidR="00F955D9" w:rsidRDefault="00F955D9">
      <w:pPr>
        <w:pStyle w:val="a6"/>
        <w:jc w:val="center"/>
        <w:rPr>
          <w:rFonts w:ascii="宋体" w:eastAsia="宋体" w:hAnsi="宋体" w:cs="宋体"/>
          <w:b/>
          <w:bCs/>
          <w:sz w:val="24"/>
          <w:szCs w:val="24"/>
        </w:rPr>
      </w:pPr>
    </w:p>
    <w:p w:rsidR="00F955D9" w:rsidRDefault="00F955D9">
      <w:pPr>
        <w:pStyle w:val="a6"/>
        <w:jc w:val="center"/>
        <w:rPr>
          <w:rFonts w:ascii="宋体" w:eastAsia="宋体" w:hAnsi="宋体" w:cs="宋体"/>
          <w:b/>
          <w:bCs/>
          <w:sz w:val="24"/>
          <w:szCs w:val="24"/>
        </w:rPr>
      </w:pPr>
    </w:p>
    <w:p w:rsidR="00F955D9" w:rsidRDefault="00F955D9">
      <w:pPr>
        <w:pStyle w:val="a6"/>
        <w:jc w:val="center"/>
        <w:rPr>
          <w:rFonts w:ascii="宋体" w:eastAsia="宋体" w:hAnsi="宋体" w:cs="宋体"/>
          <w:b/>
          <w:bCs/>
          <w:sz w:val="24"/>
          <w:szCs w:val="24"/>
        </w:rPr>
      </w:pPr>
    </w:p>
    <w:p w:rsidR="00F955D9" w:rsidRDefault="00F955D9">
      <w:pPr>
        <w:pStyle w:val="a6"/>
        <w:jc w:val="center"/>
        <w:rPr>
          <w:rFonts w:ascii="宋体" w:eastAsia="宋体" w:hAnsi="宋体" w:cs="宋体"/>
          <w:b/>
          <w:bCs/>
          <w:sz w:val="24"/>
          <w:szCs w:val="24"/>
        </w:rPr>
      </w:pPr>
    </w:p>
    <w:p w:rsidR="00F955D9" w:rsidRDefault="00F955D9">
      <w:pPr>
        <w:pStyle w:val="a6"/>
        <w:jc w:val="center"/>
        <w:rPr>
          <w:rFonts w:ascii="宋体" w:eastAsia="宋体" w:hAnsi="宋体" w:cs="宋体"/>
          <w:b/>
          <w:bCs/>
          <w:sz w:val="24"/>
          <w:szCs w:val="24"/>
        </w:rPr>
      </w:pPr>
    </w:p>
    <w:p w:rsidR="00F955D9" w:rsidRDefault="00F955D9">
      <w:pPr>
        <w:pStyle w:val="a6"/>
        <w:jc w:val="center"/>
        <w:rPr>
          <w:rFonts w:ascii="宋体" w:eastAsia="宋体" w:hAnsi="宋体" w:cs="宋体"/>
          <w:b/>
          <w:bCs/>
          <w:sz w:val="24"/>
          <w:szCs w:val="24"/>
        </w:rPr>
      </w:pPr>
    </w:p>
    <w:p w:rsidR="00F955D9" w:rsidRDefault="00F955D9">
      <w:pPr>
        <w:pStyle w:val="a6"/>
        <w:jc w:val="center"/>
        <w:rPr>
          <w:rFonts w:ascii="宋体" w:eastAsia="宋体" w:hAnsi="宋体" w:cs="宋体"/>
          <w:b/>
          <w:bCs/>
          <w:sz w:val="24"/>
          <w:szCs w:val="24"/>
        </w:rPr>
      </w:pPr>
    </w:p>
    <w:p w:rsidR="00F955D9" w:rsidRDefault="00F955D9">
      <w:pPr>
        <w:pStyle w:val="a6"/>
        <w:rPr>
          <w:rFonts w:ascii="宋体" w:eastAsia="宋体" w:hAnsi="宋体" w:cs="宋体"/>
          <w:b/>
          <w:bCs/>
          <w:sz w:val="24"/>
          <w:szCs w:val="24"/>
        </w:rPr>
      </w:pPr>
    </w:p>
    <w:p w:rsidR="00F955D9" w:rsidRDefault="00F955D9">
      <w:pPr>
        <w:pStyle w:val="a6"/>
        <w:ind w:firstLineChars="1300" w:firstLine="3132"/>
        <w:rPr>
          <w:rFonts w:ascii="宋体" w:eastAsia="宋体" w:hAnsi="宋体" w:cs="宋体"/>
          <w:b/>
          <w:bCs/>
          <w:sz w:val="24"/>
          <w:szCs w:val="24"/>
        </w:rPr>
      </w:pPr>
    </w:p>
    <w:p w:rsidR="00F955D9" w:rsidRDefault="00F955D9">
      <w:pPr>
        <w:pStyle w:val="a6"/>
        <w:ind w:firstLineChars="1300" w:firstLine="3132"/>
        <w:rPr>
          <w:rFonts w:ascii="宋体" w:eastAsia="宋体" w:hAnsi="宋体" w:cs="宋体"/>
          <w:b/>
          <w:bCs/>
          <w:sz w:val="24"/>
          <w:szCs w:val="24"/>
        </w:rPr>
      </w:pPr>
    </w:p>
    <w:p w:rsidR="00F955D9" w:rsidRDefault="00F955D9">
      <w:pPr>
        <w:pStyle w:val="a6"/>
        <w:ind w:firstLineChars="1300" w:firstLine="3132"/>
        <w:rPr>
          <w:rFonts w:ascii="宋体" w:eastAsia="宋体" w:hAnsi="宋体" w:cs="宋体"/>
          <w:b/>
          <w:bCs/>
          <w:sz w:val="24"/>
          <w:szCs w:val="24"/>
        </w:rPr>
      </w:pPr>
    </w:p>
    <w:p w:rsidR="00F955D9" w:rsidRDefault="00F955D9">
      <w:pPr>
        <w:pStyle w:val="a6"/>
        <w:ind w:firstLineChars="1300" w:firstLine="3132"/>
        <w:rPr>
          <w:rFonts w:ascii="宋体" w:eastAsia="宋体" w:hAnsi="宋体" w:cs="宋体"/>
          <w:b/>
          <w:bCs/>
          <w:sz w:val="24"/>
          <w:szCs w:val="24"/>
        </w:rPr>
      </w:pPr>
    </w:p>
    <w:p w:rsidR="00F955D9" w:rsidRDefault="004469FE">
      <w:pPr>
        <w:pStyle w:val="a6"/>
        <w:ind w:firstLineChars="1300" w:firstLine="3132"/>
        <w:rPr>
          <w:rFonts w:ascii="宋体" w:eastAsia="宋体" w:hAnsi="宋体" w:cs="宋体"/>
          <w:b/>
          <w:bCs/>
          <w:sz w:val="24"/>
          <w:szCs w:val="24"/>
        </w:rPr>
      </w:pPr>
      <w:r>
        <w:rPr>
          <w:rFonts w:ascii="宋体" w:eastAsia="宋体" w:hAnsi="宋体" w:cs="宋体" w:hint="eastAsia"/>
          <w:b/>
          <w:bCs/>
          <w:sz w:val="24"/>
          <w:szCs w:val="24"/>
        </w:rPr>
        <w:lastRenderedPageBreak/>
        <w:t>第七章  技术标准和要求</w:t>
      </w:r>
    </w:p>
    <w:p w:rsidR="001B2AD9" w:rsidRDefault="004469FE" w:rsidP="001B2AD9">
      <w:pPr>
        <w:pStyle w:val="20"/>
        <w:spacing w:line="560" w:lineRule="exact"/>
        <w:ind w:firstLineChars="200" w:firstLine="480"/>
        <w:jc w:val="both"/>
        <w:rPr>
          <w:rFonts w:asciiTheme="minorEastAsia" w:eastAsiaTheme="minorEastAsia" w:hAnsiTheme="minorEastAsia" w:cstheme="minorEastAsia" w:hint="eastAsia"/>
          <w:kern w:val="0"/>
          <w:sz w:val="24"/>
          <w:szCs w:val="24"/>
        </w:rPr>
      </w:pPr>
      <w:r>
        <w:rPr>
          <w:rFonts w:asciiTheme="minorEastAsia" w:eastAsiaTheme="minorEastAsia" w:hAnsiTheme="minorEastAsia" w:cstheme="minorEastAsia" w:hint="eastAsia"/>
          <w:kern w:val="0"/>
          <w:sz w:val="24"/>
          <w:szCs w:val="24"/>
        </w:rPr>
        <w:t>本项目为</w:t>
      </w:r>
      <w:r w:rsidR="00A00704">
        <w:rPr>
          <w:rFonts w:asciiTheme="minorEastAsia" w:eastAsiaTheme="minorEastAsia" w:hAnsiTheme="minorEastAsia" w:cstheme="minorEastAsia" w:hint="eastAsia"/>
          <w:kern w:val="0"/>
          <w:sz w:val="24"/>
          <w:szCs w:val="24"/>
        </w:rPr>
        <w:t>*****人防疏散训练基地景观项目</w:t>
      </w:r>
      <w:r>
        <w:rPr>
          <w:rFonts w:asciiTheme="minorEastAsia" w:eastAsiaTheme="minorEastAsia" w:hAnsiTheme="minorEastAsia" w:cstheme="minorEastAsia" w:hint="eastAsia"/>
          <w:kern w:val="0"/>
          <w:sz w:val="24"/>
          <w:szCs w:val="24"/>
        </w:rPr>
        <w:t>，该项目包含</w:t>
      </w:r>
      <w:r w:rsidR="001B2AD9" w:rsidRPr="001B2AD9">
        <w:rPr>
          <w:rFonts w:asciiTheme="minorEastAsia" w:eastAsiaTheme="minorEastAsia" w:hAnsiTheme="minorEastAsia" w:cstheme="minorEastAsia" w:hint="eastAsia"/>
          <w:kern w:val="0"/>
          <w:sz w:val="24"/>
          <w:szCs w:val="24"/>
        </w:rPr>
        <w:t>三组长廊、四个庭院铺装、总铺装、四处水景、国旗台、主席台、树池、矮墙坐凳、石灯笼及景观安装等。</w:t>
      </w:r>
    </w:p>
    <w:p w:rsidR="00F955D9" w:rsidRDefault="004469FE" w:rsidP="001B2AD9">
      <w:pPr>
        <w:pStyle w:val="20"/>
        <w:spacing w:line="560" w:lineRule="exact"/>
        <w:ind w:firstLineChars="200" w:firstLine="480"/>
        <w:jc w:val="both"/>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1、建设单位提供的图纸及编制的招标控制价；</w:t>
      </w:r>
    </w:p>
    <w:p w:rsidR="00F955D9" w:rsidRDefault="004469FE">
      <w:pPr>
        <w:pStyle w:val="2"/>
        <w:spacing w:line="560" w:lineRule="exact"/>
        <w:ind w:firstLine="480"/>
      </w:pPr>
      <w:r>
        <w:rPr>
          <w:rFonts w:asciiTheme="minorEastAsia" w:eastAsiaTheme="minorEastAsia" w:hAnsiTheme="minorEastAsia" w:cstheme="minorEastAsia" w:hint="eastAsia"/>
          <w:sz w:val="24"/>
          <w:szCs w:val="24"/>
        </w:rPr>
        <w:t>2、定额执行《河南省房屋建筑与装饰工程预算定额》（HA01-31-2016）、《河南省通用安装工程预算定额（HA 02-31-2016）》、《河南省市政工程预算定额》（HA AI-31-2016）及相关的配套文件；相关的施工图纸、国家规范、标准图集、技术资料等文件；</w:t>
      </w:r>
    </w:p>
    <w:p w:rsidR="00F955D9" w:rsidRDefault="004469FE">
      <w:pPr>
        <w:pStyle w:val="2"/>
        <w:spacing w:line="560" w:lineRule="exact"/>
        <w:ind w:firstLine="480"/>
        <w:rPr>
          <w:rFonts w:eastAsiaTheme="minorEastAsia"/>
        </w:rPr>
      </w:pPr>
      <w:r>
        <w:rPr>
          <w:rFonts w:asciiTheme="minorEastAsia" w:eastAsiaTheme="minorEastAsia" w:hAnsiTheme="minorEastAsia" w:cstheme="minorEastAsia" w:hint="eastAsia"/>
          <w:sz w:val="24"/>
          <w:szCs w:val="24"/>
        </w:rPr>
        <w:t>3、《建设工程工程量清单计价规范》GB50500-2013；</w:t>
      </w:r>
    </w:p>
    <w:p w:rsidR="00F955D9" w:rsidRDefault="004469FE">
      <w:pPr>
        <w:pStyle w:val="2"/>
        <w:spacing w:line="560" w:lineRule="exact"/>
        <w:ind w:firstLine="480"/>
      </w:pPr>
      <w:r>
        <w:rPr>
          <w:rFonts w:asciiTheme="minorEastAsia" w:eastAsiaTheme="minorEastAsia" w:hAnsiTheme="minorEastAsia" w:cstheme="minorEastAsia" w:hint="eastAsia"/>
          <w:sz w:val="24"/>
          <w:szCs w:val="24"/>
        </w:rPr>
        <w:t>4、材料价格调整参考《三门峡工程标准造价信息》202</w:t>
      </w:r>
      <w:r w:rsidR="00301916">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年第2</w:t>
      </w:r>
      <w:r w:rsidR="00A33DE7">
        <w:rPr>
          <w:rFonts w:asciiTheme="minorEastAsia" w:eastAsiaTheme="minorEastAsia" w:hAnsiTheme="minorEastAsia" w:cstheme="minorEastAsia" w:hint="eastAsia"/>
          <w:sz w:val="24"/>
          <w:szCs w:val="24"/>
        </w:rPr>
        <w:t>期指导价卢氏部分，不全者参考三门峡市区信息价、郑州市信息</w:t>
      </w:r>
      <w:r>
        <w:rPr>
          <w:rFonts w:asciiTheme="minorEastAsia" w:eastAsiaTheme="minorEastAsia" w:hAnsiTheme="minorEastAsia" w:cstheme="minorEastAsia" w:hint="eastAsia"/>
          <w:sz w:val="24"/>
          <w:szCs w:val="24"/>
        </w:rPr>
        <w:t>价。</w:t>
      </w:r>
    </w:p>
    <w:p w:rsidR="00F955D9" w:rsidRDefault="00F955D9">
      <w:pPr>
        <w:pStyle w:val="a4"/>
        <w:ind w:firstLine="0"/>
      </w:pPr>
    </w:p>
    <w:p w:rsidR="00F955D9" w:rsidRDefault="00F955D9" w:rsidP="00A00704">
      <w:pPr>
        <w:pStyle w:val="a4"/>
        <w:ind w:leftChars="200" w:left="420" w:firstLine="0"/>
      </w:pPr>
    </w:p>
    <w:p w:rsidR="00F955D9" w:rsidRDefault="00F955D9">
      <w:pPr>
        <w:ind w:firstLineChars="200" w:firstLine="482"/>
        <w:rPr>
          <w:rFonts w:asciiTheme="minorEastAsia" w:eastAsiaTheme="minorEastAsia" w:hAnsiTheme="minorEastAsia" w:cstheme="minorEastAsia"/>
          <w:b/>
          <w:sz w:val="24"/>
          <w:szCs w:val="24"/>
        </w:rPr>
      </w:pPr>
    </w:p>
    <w:p w:rsidR="00F955D9" w:rsidRDefault="00F955D9">
      <w:pPr>
        <w:pStyle w:val="20"/>
        <w:rPr>
          <w:rFonts w:cs="宋体"/>
          <w:b/>
          <w:sz w:val="24"/>
          <w:szCs w:val="24"/>
        </w:rPr>
      </w:pPr>
    </w:p>
    <w:p w:rsidR="00F955D9" w:rsidRDefault="00F955D9">
      <w:pPr>
        <w:spacing w:line="600" w:lineRule="exact"/>
        <w:jc w:val="center"/>
        <w:rPr>
          <w:rFonts w:ascii="宋体" w:hAnsi="宋体" w:cs="宋体"/>
          <w:b/>
          <w:sz w:val="24"/>
          <w:szCs w:val="24"/>
        </w:rPr>
      </w:pPr>
      <w:bookmarkStart w:id="967" w:name="_Toc9860"/>
      <w:bookmarkStart w:id="968" w:name="_Toc8583"/>
      <w:bookmarkStart w:id="969" w:name="_Toc5996"/>
      <w:bookmarkStart w:id="970" w:name="_Toc463691046"/>
      <w:bookmarkStart w:id="971" w:name="_Toc489602189"/>
      <w:bookmarkStart w:id="972" w:name="_Toc10215"/>
      <w:bookmarkStart w:id="973" w:name="_Toc18752"/>
    </w:p>
    <w:p w:rsidR="00F955D9" w:rsidRDefault="00F955D9">
      <w:pPr>
        <w:spacing w:line="600" w:lineRule="exact"/>
        <w:jc w:val="center"/>
        <w:rPr>
          <w:rFonts w:ascii="宋体" w:hAnsi="宋体" w:cs="宋体"/>
          <w:b/>
          <w:sz w:val="24"/>
          <w:szCs w:val="24"/>
        </w:rPr>
      </w:pPr>
    </w:p>
    <w:p w:rsidR="00F955D9" w:rsidRDefault="00F955D9">
      <w:pPr>
        <w:spacing w:line="600" w:lineRule="exact"/>
        <w:jc w:val="center"/>
        <w:rPr>
          <w:rFonts w:ascii="宋体" w:hAnsi="宋体" w:cs="宋体"/>
          <w:b/>
          <w:sz w:val="24"/>
          <w:szCs w:val="24"/>
        </w:rPr>
      </w:pPr>
    </w:p>
    <w:p w:rsidR="00F955D9" w:rsidRDefault="00F955D9">
      <w:pPr>
        <w:spacing w:line="600" w:lineRule="exact"/>
        <w:jc w:val="center"/>
        <w:rPr>
          <w:rFonts w:ascii="宋体" w:hAnsi="宋体" w:cs="宋体"/>
          <w:b/>
          <w:sz w:val="24"/>
          <w:szCs w:val="24"/>
        </w:rPr>
      </w:pPr>
    </w:p>
    <w:p w:rsidR="00F955D9" w:rsidRDefault="00F955D9">
      <w:pPr>
        <w:spacing w:line="600" w:lineRule="exact"/>
        <w:jc w:val="center"/>
        <w:rPr>
          <w:rFonts w:ascii="宋体" w:hAnsi="宋体" w:cs="宋体"/>
          <w:b/>
          <w:sz w:val="24"/>
          <w:szCs w:val="24"/>
        </w:rPr>
      </w:pPr>
    </w:p>
    <w:p w:rsidR="00F955D9" w:rsidRDefault="00F955D9">
      <w:pPr>
        <w:spacing w:line="600" w:lineRule="exact"/>
        <w:jc w:val="center"/>
        <w:rPr>
          <w:rFonts w:ascii="宋体" w:hAnsi="宋体" w:cs="宋体"/>
          <w:b/>
          <w:sz w:val="24"/>
          <w:szCs w:val="24"/>
        </w:rPr>
      </w:pPr>
    </w:p>
    <w:p w:rsidR="00F955D9" w:rsidRDefault="00F955D9">
      <w:pPr>
        <w:spacing w:line="600" w:lineRule="exact"/>
        <w:jc w:val="center"/>
        <w:rPr>
          <w:rFonts w:ascii="宋体" w:hAnsi="宋体" w:cs="宋体"/>
          <w:b/>
          <w:sz w:val="24"/>
          <w:szCs w:val="24"/>
        </w:rPr>
      </w:pPr>
    </w:p>
    <w:p w:rsidR="00F955D9" w:rsidRDefault="00F955D9">
      <w:pPr>
        <w:spacing w:line="600" w:lineRule="exact"/>
        <w:jc w:val="center"/>
        <w:rPr>
          <w:rFonts w:ascii="宋体" w:hAnsi="宋体" w:cs="宋体"/>
          <w:b/>
          <w:sz w:val="24"/>
          <w:szCs w:val="24"/>
        </w:rPr>
      </w:pPr>
    </w:p>
    <w:p w:rsidR="00F955D9" w:rsidRDefault="004469FE">
      <w:pPr>
        <w:rPr>
          <w:rFonts w:ascii="宋体" w:hAnsi="宋体" w:cs="宋体"/>
          <w:b/>
          <w:sz w:val="24"/>
          <w:szCs w:val="24"/>
        </w:rPr>
      </w:pPr>
      <w:r>
        <w:rPr>
          <w:rFonts w:ascii="宋体" w:hAnsi="宋体" w:cs="宋体" w:hint="eastAsia"/>
          <w:b/>
          <w:sz w:val="24"/>
          <w:szCs w:val="24"/>
        </w:rPr>
        <w:br w:type="page"/>
      </w:r>
    </w:p>
    <w:p w:rsidR="00F955D9" w:rsidRDefault="004469FE">
      <w:pPr>
        <w:spacing w:line="600" w:lineRule="exact"/>
        <w:jc w:val="center"/>
        <w:rPr>
          <w:rFonts w:ascii="宋体" w:hAnsi="宋体" w:cs="宋体"/>
          <w:b/>
          <w:sz w:val="24"/>
          <w:szCs w:val="24"/>
          <w:u w:val="single"/>
        </w:rPr>
      </w:pPr>
      <w:r>
        <w:rPr>
          <w:rFonts w:ascii="宋体" w:hAnsi="宋体" w:cs="宋体" w:hint="eastAsia"/>
          <w:b/>
          <w:sz w:val="24"/>
          <w:szCs w:val="24"/>
        </w:rPr>
        <w:lastRenderedPageBreak/>
        <w:t>第八章 投标文件格式</w:t>
      </w:r>
      <w:bookmarkEnd w:id="967"/>
      <w:bookmarkEnd w:id="968"/>
      <w:bookmarkEnd w:id="969"/>
      <w:bookmarkEnd w:id="970"/>
      <w:bookmarkEnd w:id="971"/>
      <w:bookmarkEnd w:id="972"/>
      <w:bookmarkEnd w:id="973"/>
    </w:p>
    <w:p w:rsidR="00F955D9" w:rsidRDefault="00F955D9">
      <w:pPr>
        <w:rPr>
          <w:rFonts w:ascii="宋体" w:hAnsi="宋体" w:cs="仿宋_GB2312"/>
          <w:b/>
          <w:sz w:val="24"/>
          <w:szCs w:val="24"/>
          <w:u w:val="single"/>
        </w:rPr>
      </w:pPr>
    </w:p>
    <w:p w:rsidR="00F955D9" w:rsidRDefault="00F955D9">
      <w:pPr>
        <w:wordWrap w:val="0"/>
        <w:ind w:right="140"/>
        <w:jc w:val="right"/>
        <w:rPr>
          <w:rFonts w:ascii="宋体" w:hAnsi="宋体" w:cs="宋体"/>
          <w:b/>
          <w:sz w:val="24"/>
          <w:szCs w:val="24"/>
        </w:rPr>
      </w:pPr>
    </w:p>
    <w:p w:rsidR="00F955D9" w:rsidRDefault="00F955D9">
      <w:pPr>
        <w:wordWrap w:val="0"/>
        <w:ind w:right="140"/>
        <w:jc w:val="right"/>
        <w:rPr>
          <w:rFonts w:ascii="宋体" w:hAnsi="宋体" w:cs="宋体"/>
          <w:b/>
          <w:sz w:val="24"/>
          <w:szCs w:val="24"/>
        </w:rPr>
      </w:pPr>
    </w:p>
    <w:p w:rsidR="00F955D9" w:rsidRDefault="004469FE">
      <w:pPr>
        <w:wordWrap w:val="0"/>
        <w:ind w:right="140"/>
        <w:jc w:val="center"/>
        <w:rPr>
          <w:rFonts w:ascii="宋体" w:hAnsi="宋体" w:cs="宋体"/>
          <w:b/>
          <w:kern w:val="1"/>
          <w:sz w:val="24"/>
          <w:szCs w:val="24"/>
        </w:rPr>
      </w:pPr>
      <w:r>
        <w:rPr>
          <w:rFonts w:ascii="宋体" w:hAnsi="宋体" w:cs="宋体" w:hint="eastAsia"/>
          <w:b/>
          <w:sz w:val="24"/>
          <w:szCs w:val="24"/>
        </w:rPr>
        <w:t>(项目名称)</w:t>
      </w:r>
    </w:p>
    <w:p w:rsidR="00F955D9" w:rsidRDefault="00F955D9">
      <w:pPr>
        <w:jc w:val="center"/>
        <w:rPr>
          <w:rFonts w:ascii="宋体" w:hAnsi="宋体" w:cs="宋体"/>
          <w:b/>
          <w:sz w:val="24"/>
          <w:szCs w:val="24"/>
        </w:rPr>
      </w:pPr>
    </w:p>
    <w:p w:rsidR="00F955D9" w:rsidRDefault="004469FE">
      <w:pPr>
        <w:jc w:val="center"/>
        <w:rPr>
          <w:rFonts w:ascii="宋体" w:hAnsi="宋体" w:cs="宋体"/>
          <w:b/>
          <w:sz w:val="24"/>
          <w:szCs w:val="24"/>
        </w:rPr>
      </w:pPr>
      <w:r>
        <w:rPr>
          <w:rFonts w:ascii="宋体" w:hAnsi="宋体" w:cs="宋体" w:hint="eastAsia"/>
          <w:b/>
          <w:sz w:val="24"/>
          <w:szCs w:val="24"/>
        </w:rPr>
        <w:t>投 标 文 件</w:t>
      </w:r>
    </w:p>
    <w:p w:rsidR="00F955D9" w:rsidRDefault="00F955D9">
      <w:pPr>
        <w:jc w:val="center"/>
        <w:rPr>
          <w:rFonts w:ascii="宋体" w:hAnsi="宋体" w:cs="宋体"/>
          <w:b/>
          <w:sz w:val="24"/>
          <w:szCs w:val="24"/>
        </w:rPr>
      </w:pPr>
    </w:p>
    <w:p w:rsidR="00F955D9" w:rsidRDefault="004469FE">
      <w:pPr>
        <w:jc w:val="center"/>
        <w:rPr>
          <w:rFonts w:ascii="宋体" w:hAnsi="宋体" w:cs="宋体"/>
          <w:b/>
          <w:sz w:val="24"/>
          <w:szCs w:val="24"/>
        </w:rPr>
      </w:pPr>
      <w:r>
        <w:rPr>
          <w:rFonts w:ascii="宋体" w:hAnsi="宋体" w:cs="宋体" w:hint="eastAsia"/>
          <w:b/>
          <w:sz w:val="24"/>
          <w:szCs w:val="24"/>
        </w:rPr>
        <w:t>（项目编号：    ）</w:t>
      </w:r>
    </w:p>
    <w:p w:rsidR="00F955D9" w:rsidRDefault="00F955D9">
      <w:pPr>
        <w:pStyle w:val="a8"/>
        <w:rPr>
          <w:rFonts w:ascii="宋体" w:hAnsi="宋体"/>
        </w:rPr>
      </w:pPr>
    </w:p>
    <w:p w:rsidR="00F955D9" w:rsidRDefault="00F955D9">
      <w:pPr>
        <w:spacing w:line="480" w:lineRule="exact"/>
        <w:jc w:val="center"/>
        <w:rPr>
          <w:rFonts w:ascii="宋体" w:hAnsi="宋体" w:cs="宋体"/>
          <w:b/>
          <w:sz w:val="24"/>
          <w:szCs w:val="24"/>
        </w:rPr>
      </w:pPr>
    </w:p>
    <w:p w:rsidR="00F955D9" w:rsidRDefault="00F955D9">
      <w:pPr>
        <w:spacing w:line="480" w:lineRule="exact"/>
        <w:jc w:val="center"/>
        <w:rPr>
          <w:rFonts w:ascii="宋体" w:hAnsi="宋体" w:cs="宋体"/>
          <w:sz w:val="24"/>
          <w:szCs w:val="24"/>
        </w:rPr>
      </w:pPr>
    </w:p>
    <w:p w:rsidR="00F955D9" w:rsidRDefault="00F955D9">
      <w:pPr>
        <w:spacing w:line="480" w:lineRule="exact"/>
        <w:jc w:val="center"/>
        <w:rPr>
          <w:rFonts w:ascii="宋体" w:hAnsi="宋体" w:cs="宋体"/>
          <w:sz w:val="24"/>
          <w:szCs w:val="24"/>
        </w:rPr>
      </w:pPr>
    </w:p>
    <w:p w:rsidR="00F955D9" w:rsidRDefault="00F955D9">
      <w:pPr>
        <w:pStyle w:val="a8"/>
        <w:rPr>
          <w:rFonts w:ascii="宋体" w:hAnsi="宋体"/>
        </w:rPr>
      </w:pPr>
    </w:p>
    <w:p w:rsidR="00F955D9" w:rsidRDefault="00F955D9">
      <w:pPr>
        <w:rPr>
          <w:rFonts w:ascii="宋体" w:hAnsi="宋体" w:cs="宋体"/>
          <w:sz w:val="24"/>
          <w:szCs w:val="24"/>
        </w:rPr>
      </w:pPr>
    </w:p>
    <w:p w:rsidR="00F955D9" w:rsidRDefault="00F955D9">
      <w:pPr>
        <w:rPr>
          <w:rFonts w:ascii="宋体" w:hAnsi="宋体" w:cs="宋体"/>
          <w:sz w:val="24"/>
          <w:szCs w:val="24"/>
        </w:rPr>
      </w:pPr>
    </w:p>
    <w:p w:rsidR="00F955D9" w:rsidRDefault="00F955D9">
      <w:pPr>
        <w:jc w:val="center"/>
        <w:rPr>
          <w:rFonts w:ascii="宋体" w:hAnsi="宋体" w:cs="宋体"/>
          <w:sz w:val="24"/>
          <w:szCs w:val="24"/>
        </w:rPr>
      </w:pPr>
    </w:p>
    <w:p w:rsidR="00F955D9" w:rsidRDefault="00F955D9">
      <w:pPr>
        <w:jc w:val="center"/>
        <w:rPr>
          <w:rFonts w:ascii="宋体" w:hAnsi="宋体" w:cs="宋体"/>
          <w:sz w:val="24"/>
          <w:szCs w:val="24"/>
        </w:rPr>
      </w:pPr>
    </w:p>
    <w:p w:rsidR="00F955D9" w:rsidRDefault="00F955D9">
      <w:pPr>
        <w:jc w:val="center"/>
        <w:rPr>
          <w:rFonts w:ascii="宋体" w:hAnsi="宋体" w:cs="宋体"/>
          <w:sz w:val="24"/>
          <w:szCs w:val="24"/>
        </w:rPr>
      </w:pPr>
    </w:p>
    <w:p w:rsidR="00F955D9" w:rsidRDefault="00F955D9">
      <w:pPr>
        <w:jc w:val="center"/>
        <w:rPr>
          <w:rFonts w:ascii="宋体" w:hAnsi="宋体" w:cs="宋体"/>
          <w:sz w:val="24"/>
          <w:szCs w:val="24"/>
        </w:rPr>
      </w:pPr>
    </w:p>
    <w:p w:rsidR="00F955D9" w:rsidRDefault="00F955D9">
      <w:pPr>
        <w:jc w:val="center"/>
        <w:rPr>
          <w:rFonts w:ascii="宋体" w:hAnsi="宋体" w:cs="宋体"/>
          <w:sz w:val="24"/>
          <w:szCs w:val="24"/>
        </w:rPr>
      </w:pPr>
    </w:p>
    <w:p w:rsidR="00F955D9" w:rsidRDefault="00F955D9">
      <w:pPr>
        <w:jc w:val="center"/>
        <w:rPr>
          <w:rFonts w:ascii="宋体" w:hAnsi="宋体" w:cs="宋体"/>
          <w:sz w:val="24"/>
          <w:szCs w:val="24"/>
        </w:rPr>
      </w:pPr>
    </w:p>
    <w:p w:rsidR="00F955D9" w:rsidRDefault="00F955D9">
      <w:pPr>
        <w:jc w:val="center"/>
        <w:rPr>
          <w:rFonts w:ascii="宋体" w:hAnsi="宋体" w:cs="宋体"/>
          <w:sz w:val="24"/>
          <w:szCs w:val="24"/>
        </w:rPr>
      </w:pPr>
    </w:p>
    <w:p w:rsidR="00F955D9" w:rsidRDefault="00F955D9">
      <w:pPr>
        <w:jc w:val="center"/>
        <w:rPr>
          <w:rFonts w:ascii="宋体" w:hAnsi="宋体" w:cs="宋体"/>
          <w:sz w:val="24"/>
          <w:szCs w:val="24"/>
        </w:rPr>
      </w:pPr>
    </w:p>
    <w:p w:rsidR="00F955D9" w:rsidRDefault="004469FE">
      <w:pPr>
        <w:jc w:val="center"/>
        <w:rPr>
          <w:rFonts w:ascii="宋体" w:hAnsi="宋体" w:cs="宋体"/>
          <w:sz w:val="24"/>
          <w:szCs w:val="24"/>
        </w:rPr>
      </w:pPr>
      <w:r>
        <w:rPr>
          <w:rFonts w:ascii="宋体" w:hAnsi="宋体" w:cs="宋体" w:hint="eastAsia"/>
          <w:sz w:val="24"/>
          <w:szCs w:val="24"/>
        </w:rPr>
        <w:t>投标人：（盖单位章）</w:t>
      </w:r>
    </w:p>
    <w:p w:rsidR="00F955D9" w:rsidRDefault="004469FE">
      <w:pPr>
        <w:jc w:val="center"/>
        <w:rPr>
          <w:rFonts w:ascii="宋体" w:hAnsi="宋体" w:cs="宋体"/>
          <w:sz w:val="24"/>
          <w:szCs w:val="24"/>
        </w:rPr>
      </w:pPr>
      <w:r>
        <w:rPr>
          <w:rFonts w:ascii="宋体" w:hAnsi="宋体" w:cs="宋体" w:hint="eastAsia"/>
          <w:sz w:val="24"/>
          <w:szCs w:val="24"/>
        </w:rPr>
        <w:t xml:space="preserve">     法定代表人或其委托代理人： （签字或盖章）</w:t>
      </w:r>
    </w:p>
    <w:p w:rsidR="00F955D9" w:rsidRDefault="004469FE">
      <w:pPr>
        <w:jc w:val="center"/>
        <w:rPr>
          <w:rFonts w:ascii="宋体" w:hAnsi="宋体" w:cs="宋体"/>
          <w:b/>
          <w:sz w:val="24"/>
          <w:szCs w:val="24"/>
        </w:rPr>
      </w:pPr>
      <w:r>
        <w:rPr>
          <w:rFonts w:ascii="宋体" w:hAnsi="宋体" w:cs="宋体" w:hint="eastAsia"/>
          <w:sz w:val="24"/>
          <w:szCs w:val="24"/>
        </w:rPr>
        <w:t xml:space="preserve">   年    月    日</w:t>
      </w:r>
    </w:p>
    <w:p w:rsidR="00F955D9" w:rsidRDefault="004469FE">
      <w:pPr>
        <w:jc w:val="center"/>
        <w:rPr>
          <w:rFonts w:ascii="宋体" w:hAnsi="宋体" w:cs="宋体"/>
          <w:b/>
          <w:sz w:val="24"/>
          <w:szCs w:val="24"/>
        </w:rPr>
      </w:pPr>
      <w:r>
        <w:rPr>
          <w:rFonts w:ascii="宋体" w:hAnsi="宋体" w:cs="宋体" w:hint="eastAsia"/>
          <w:b/>
          <w:sz w:val="24"/>
          <w:szCs w:val="24"/>
        </w:rPr>
        <w:br w:type="page"/>
      </w:r>
      <w:r>
        <w:rPr>
          <w:rFonts w:ascii="宋体" w:hAnsi="宋体" w:cs="宋体" w:hint="eastAsia"/>
          <w:b/>
          <w:sz w:val="24"/>
          <w:szCs w:val="24"/>
        </w:rPr>
        <w:lastRenderedPageBreak/>
        <w:t>目   录</w:t>
      </w:r>
    </w:p>
    <w:p w:rsidR="00F955D9" w:rsidRDefault="004469FE">
      <w:pPr>
        <w:spacing w:line="360" w:lineRule="auto"/>
        <w:ind w:firstLineChars="200" w:firstLine="480"/>
        <w:rPr>
          <w:rFonts w:ascii="宋体" w:hAnsi="宋体" w:cs="仿宋_GB2312"/>
          <w:sz w:val="24"/>
          <w:szCs w:val="24"/>
        </w:rPr>
      </w:pPr>
      <w:r>
        <w:rPr>
          <w:rFonts w:ascii="宋体" w:hAnsi="宋体" w:cs="仿宋_GB2312" w:hint="eastAsia"/>
          <w:sz w:val="24"/>
          <w:szCs w:val="24"/>
        </w:rPr>
        <w:t>一、投标函及投标函附录</w:t>
      </w:r>
    </w:p>
    <w:p w:rsidR="00F955D9" w:rsidRDefault="004469FE">
      <w:pPr>
        <w:spacing w:line="360" w:lineRule="auto"/>
        <w:ind w:firstLineChars="200" w:firstLine="480"/>
        <w:rPr>
          <w:rFonts w:ascii="宋体" w:hAnsi="宋体" w:cs="仿宋_GB2312"/>
          <w:sz w:val="24"/>
          <w:szCs w:val="24"/>
        </w:rPr>
      </w:pPr>
      <w:r>
        <w:rPr>
          <w:rFonts w:ascii="宋体" w:hAnsi="宋体" w:cs="仿宋_GB2312" w:hint="eastAsia"/>
          <w:sz w:val="24"/>
          <w:szCs w:val="24"/>
        </w:rPr>
        <w:t>二、法定代表人身份证明及授权委托书</w:t>
      </w:r>
    </w:p>
    <w:p w:rsidR="00F955D9" w:rsidRDefault="004469FE">
      <w:pPr>
        <w:spacing w:line="360" w:lineRule="auto"/>
        <w:ind w:firstLineChars="200" w:firstLine="480"/>
        <w:rPr>
          <w:rFonts w:ascii="宋体" w:hAnsi="宋体" w:cs="仿宋_GB2312"/>
          <w:sz w:val="24"/>
          <w:szCs w:val="24"/>
        </w:rPr>
      </w:pPr>
      <w:r>
        <w:rPr>
          <w:rFonts w:ascii="宋体" w:hAnsi="宋体" w:cs="仿宋_GB2312" w:hint="eastAsia"/>
          <w:sz w:val="24"/>
          <w:szCs w:val="24"/>
        </w:rPr>
        <w:t>三、投标保证金</w:t>
      </w:r>
    </w:p>
    <w:p w:rsidR="00F955D9" w:rsidRDefault="004469FE">
      <w:pPr>
        <w:spacing w:line="360" w:lineRule="auto"/>
        <w:ind w:firstLineChars="200" w:firstLine="480"/>
        <w:rPr>
          <w:rFonts w:ascii="宋体" w:hAnsi="宋体" w:cs="仿宋_GB2312"/>
          <w:sz w:val="24"/>
          <w:szCs w:val="24"/>
        </w:rPr>
      </w:pPr>
      <w:r>
        <w:rPr>
          <w:rFonts w:ascii="宋体" w:hAnsi="宋体" w:cs="仿宋_GB2312" w:hint="eastAsia"/>
          <w:sz w:val="24"/>
          <w:szCs w:val="24"/>
        </w:rPr>
        <w:t>四、已标价的工程量清单</w:t>
      </w:r>
    </w:p>
    <w:p w:rsidR="00F955D9" w:rsidRDefault="004469FE">
      <w:pPr>
        <w:spacing w:line="360" w:lineRule="auto"/>
        <w:ind w:firstLineChars="200" w:firstLine="480"/>
        <w:rPr>
          <w:rFonts w:ascii="宋体" w:hAnsi="宋体" w:cs="仿宋_GB2312"/>
          <w:sz w:val="24"/>
          <w:szCs w:val="24"/>
        </w:rPr>
      </w:pPr>
      <w:r>
        <w:rPr>
          <w:rFonts w:ascii="宋体" w:hAnsi="宋体" w:cs="仿宋_GB2312" w:hint="eastAsia"/>
          <w:sz w:val="24"/>
          <w:szCs w:val="24"/>
        </w:rPr>
        <w:t>五、施工组织设计</w:t>
      </w:r>
    </w:p>
    <w:p w:rsidR="00F955D9" w:rsidRDefault="004469FE">
      <w:pPr>
        <w:spacing w:line="360" w:lineRule="auto"/>
        <w:ind w:firstLineChars="200" w:firstLine="480"/>
        <w:rPr>
          <w:rFonts w:ascii="宋体" w:hAnsi="宋体" w:cs="仿宋_GB2312"/>
          <w:sz w:val="24"/>
          <w:szCs w:val="24"/>
        </w:rPr>
      </w:pPr>
      <w:r>
        <w:rPr>
          <w:rFonts w:ascii="宋体" w:hAnsi="宋体" w:cs="仿宋_GB2312" w:hint="eastAsia"/>
          <w:sz w:val="24"/>
          <w:szCs w:val="24"/>
        </w:rPr>
        <w:t>六、项目管理机构</w:t>
      </w:r>
    </w:p>
    <w:p w:rsidR="00F955D9" w:rsidRDefault="004469FE">
      <w:pPr>
        <w:spacing w:line="360" w:lineRule="auto"/>
        <w:ind w:firstLineChars="200" w:firstLine="480"/>
        <w:rPr>
          <w:rFonts w:ascii="宋体" w:hAnsi="宋体" w:cs="仿宋_GB2312"/>
          <w:sz w:val="24"/>
          <w:szCs w:val="24"/>
        </w:rPr>
      </w:pPr>
      <w:r>
        <w:rPr>
          <w:rFonts w:ascii="宋体" w:hAnsi="宋体" w:cs="仿宋_GB2312" w:hint="eastAsia"/>
          <w:sz w:val="24"/>
          <w:szCs w:val="24"/>
        </w:rPr>
        <w:t>七、资格审查资料</w:t>
      </w:r>
    </w:p>
    <w:p w:rsidR="00F955D9" w:rsidRDefault="004469FE">
      <w:pPr>
        <w:spacing w:line="360" w:lineRule="auto"/>
        <w:ind w:firstLineChars="200" w:firstLine="480"/>
        <w:rPr>
          <w:rFonts w:ascii="宋体" w:hAnsi="宋体" w:cs="仿宋_GB2312"/>
          <w:sz w:val="24"/>
          <w:szCs w:val="24"/>
        </w:rPr>
      </w:pPr>
      <w:r>
        <w:rPr>
          <w:rFonts w:ascii="宋体" w:hAnsi="宋体" w:cs="仿宋_GB2312" w:hint="eastAsia"/>
          <w:sz w:val="24"/>
          <w:szCs w:val="24"/>
        </w:rPr>
        <w:t>八、其他材料</w:t>
      </w:r>
    </w:p>
    <w:p w:rsidR="00F955D9" w:rsidRDefault="00F955D9">
      <w:pPr>
        <w:rPr>
          <w:rFonts w:ascii="宋体" w:hAnsi="宋体" w:cs="仿宋_GB2312"/>
          <w:sz w:val="24"/>
          <w:szCs w:val="24"/>
        </w:rPr>
      </w:pPr>
    </w:p>
    <w:p w:rsidR="00F955D9" w:rsidRDefault="00F955D9">
      <w:pPr>
        <w:rPr>
          <w:rFonts w:ascii="宋体" w:hAnsi="宋体" w:cs="仿宋_GB2312"/>
          <w:sz w:val="24"/>
          <w:szCs w:val="24"/>
        </w:rPr>
      </w:pPr>
    </w:p>
    <w:p w:rsidR="00F955D9" w:rsidRDefault="00F955D9">
      <w:pPr>
        <w:rPr>
          <w:rFonts w:ascii="宋体" w:hAnsi="宋体" w:cs="仿宋_GB2312"/>
          <w:sz w:val="24"/>
          <w:szCs w:val="24"/>
        </w:rPr>
      </w:pPr>
    </w:p>
    <w:p w:rsidR="00F955D9" w:rsidRDefault="00F955D9">
      <w:pPr>
        <w:rPr>
          <w:rFonts w:ascii="宋体" w:hAnsi="宋体" w:cs="仿宋_GB2312"/>
          <w:sz w:val="24"/>
          <w:szCs w:val="24"/>
        </w:rPr>
      </w:pPr>
    </w:p>
    <w:p w:rsidR="00F955D9" w:rsidRDefault="00F955D9">
      <w:pPr>
        <w:rPr>
          <w:rFonts w:ascii="宋体" w:hAnsi="宋体" w:cs="仿宋_GB2312"/>
          <w:sz w:val="24"/>
          <w:szCs w:val="24"/>
        </w:rPr>
      </w:pPr>
    </w:p>
    <w:p w:rsidR="00F955D9" w:rsidRDefault="00F955D9">
      <w:pPr>
        <w:rPr>
          <w:rFonts w:ascii="宋体" w:hAnsi="宋体" w:cs="仿宋_GB2312"/>
          <w:sz w:val="24"/>
          <w:szCs w:val="24"/>
        </w:rPr>
      </w:pPr>
    </w:p>
    <w:p w:rsidR="00F955D9" w:rsidRDefault="00F955D9">
      <w:pPr>
        <w:rPr>
          <w:rFonts w:ascii="宋体" w:hAnsi="宋体" w:cs="仿宋_GB2312"/>
          <w:sz w:val="24"/>
          <w:szCs w:val="24"/>
        </w:rPr>
      </w:pPr>
    </w:p>
    <w:p w:rsidR="00F955D9" w:rsidRDefault="00F955D9">
      <w:pPr>
        <w:rPr>
          <w:rFonts w:ascii="宋体" w:hAnsi="宋体" w:cs="仿宋_GB2312"/>
          <w:sz w:val="24"/>
          <w:szCs w:val="24"/>
        </w:rPr>
      </w:pPr>
    </w:p>
    <w:p w:rsidR="00F955D9" w:rsidRDefault="00F955D9">
      <w:pPr>
        <w:rPr>
          <w:rFonts w:ascii="宋体" w:hAnsi="宋体" w:cs="仿宋_GB2312"/>
          <w:sz w:val="24"/>
          <w:szCs w:val="24"/>
        </w:rPr>
      </w:pPr>
    </w:p>
    <w:p w:rsidR="00F955D9" w:rsidRDefault="00F955D9">
      <w:pPr>
        <w:rPr>
          <w:rFonts w:ascii="宋体" w:hAnsi="宋体" w:cs="仿宋_GB2312"/>
          <w:sz w:val="24"/>
          <w:szCs w:val="24"/>
        </w:rPr>
      </w:pPr>
    </w:p>
    <w:p w:rsidR="00F955D9" w:rsidRDefault="00F955D9">
      <w:pPr>
        <w:rPr>
          <w:rFonts w:ascii="宋体" w:hAnsi="宋体" w:cs="仿宋_GB2312"/>
          <w:sz w:val="24"/>
          <w:szCs w:val="24"/>
        </w:rPr>
      </w:pPr>
    </w:p>
    <w:p w:rsidR="00F955D9" w:rsidRDefault="00F955D9">
      <w:pPr>
        <w:rPr>
          <w:rFonts w:ascii="宋体" w:hAnsi="宋体" w:cs="仿宋_GB2312"/>
          <w:sz w:val="24"/>
          <w:szCs w:val="24"/>
        </w:rPr>
      </w:pPr>
    </w:p>
    <w:p w:rsidR="00F955D9" w:rsidRDefault="004469FE">
      <w:pPr>
        <w:ind w:left="720"/>
        <w:jc w:val="center"/>
        <w:outlineLvl w:val="1"/>
        <w:rPr>
          <w:rFonts w:ascii="宋体" w:hAnsi="宋体" w:cs="宋体"/>
          <w:b/>
          <w:sz w:val="24"/>
          <w:szCs w:val="24"/>
        </w:rPr>
      </w:pPr>
      <w:bookmarkStart w:id="974" w:name="_Toc19254"/>
      <w:bookmarkStart w:id="975" w:name="_Toc463691047"/>
      <w:bookmarkStart w:id="976" w:name="_Toc9843"/>
      <w:r>
        <w:rPr>
          <w:rFonts w:ascii="宋体" w:hAnsi="宋体" w:cs="宋体" w:hint="eastAsia"/>
          <w:sz w:val="24"/>
          <w:szCs w:val="24"/>
        </w:rPr>
        <w:br w:type="page"/>
      </w:r>
      <w:bookmarkStart w:id="977" w:name="_Toc489602190"/>
      <w:bookmarkStart w:id="978" w:name="_Toc13269"/>
      <w:bookmarkStart w:id="979" w:name="_Toc9578"/>
      <w:bookmarkStart w:id="980" w:name="_Toc21105"/>
      <w:r>
        <w:rPr>
          <w:rFonts w:ascii="宋体" w:hAnsi="宋体" w:cs="宋体" w:hint="eastAsia"/>
          <w:sz w:val="24"/>
          <w:szCs w:val="24"/>
        </w:rPr>
        <w:lastRenderedPageBreak/>
        <w:t>一、</w:t>
      </w:r>
      <w:r>
        <w:rPr>
          <w:rFonts w:ascii="宋体" w:hAnsi="宋体" w:cs="宋体" w:hint="eastAsia"/>
          <w:b/>
          <w:sz w:val="24"/>
          <w:szCs w:val="24"/>
        </w:rPr>
        <w:t>投标函及投标</w:t>
      </w:r>
      <w:bookmarkEnd w:id="974"/>
      <w:bookmarkEnd w:id="975"/>
      <w:bookmarkEnd w:id="976"/>
      <w:bookmarkEnd w:id="977"/>
      <w:bookmarkEnd w:id="978"/>
      <w:bookmarkEnd w:id="979"/>
      <w:bookmarkEnd w:id="980"/>
      <w:r>
        <w:rPr>
          <w:rFonts w:ascii="宋体" w:hAnsi="宋体" w:cs="宋体" w:hint="eastAsia"/>
          <w:b/>
          <w:sz w:val="24"/>
          <w:szCs w:val="24"/>
        </w:rPr>
        <w:t>函附录</w:t>
      </w:r>
    </w:p>
    <w:p w:rsidR="00F955D9" w:rsidRDefault="00F955D9">
      <w:pPr>
        <w:pStyle w:val="20"/>
        <w:rPr>
          <w:sz w:val="24"/>
          <w:szCs w:val="24"/>
        </w:rPr>
      </w:pPr>
    </w:p>
    <w:p w:rsidR="00F955D9" w:rsidRDefault="004469FE">
      <w:pPr>
        <w:jc w:val="center"/>
        <w:outlineLvl w:val="2"/>
        <w:rPr>
          <w:rFonts w:ascii="宋体" w:hAnsi="宋体" w:cs="宋体"/>
          <w:b/>
          <w:sz w:val="24"/>
          <w:szCs w:val="24"/>
        </w:rPr>
      </w:pPr>
      <w:bookmarkStart w:id="981" w:name="_Toc463691048"/>
      <w:bookmarkStart w:id="982" w:name="_Toc2523"/>
      <w:bookmarkStart w:id="983" w:name="_Toc11251"/>
      <w:bookmarkStart w:id="984" w:name="_Toc2381"/>
      <w:bookmarkStart w:id="985" w:name="_Toc9658"/>
      <w:bookmarkStart w:id="986" w:name="_Toc489602191"/>
      <w:bookmarkStart w:id="987" w:name="_Toc19725"/>
      <w:r>
        <w:rPr>
          <w:rFonts w:ascii="宋体" w:hAnsi="宋体" w:cs="宋体" w:hint="eastAsia"/>
          <w:b/>
          <w:sz w:val="24"/>
          <w:szCs w:val="24"/>
        </w:rPr>
        <w:t>（一）投标函</w:t>
      </w:r>
      <w:bookmarkEnd w:id="981"/>
      <w:bookmarkEnd w:id="982"/>
      <w:bookmarkEnd w:id="983"/>
      <w:bookmarkEnd w:id="984"/>
      <w:bookmarkEnd w:id="985"/>
      <w:bookmarkEnd w:id="986"/>
      <w:bookmarkEnd w:id="987"/>
    </w:p>
    <w:p w:rsidR="00F955D9" w:rsidRDefault="004469FE">
      <w:pPr>
        <w:spacing w:line="360" w:lineRule="auto"/>
        <w:rPr>
          <w:rFonts w:ascii="宋体" w:hAnsi="宋体" w:cs="宋体"/>
          <w:sz w:val="24"/>
          <w:szCs w:val="24"/>
        </w:rPr>
      </w:pPr>
      <w:r>
        <w:rPr>
          <w:rFonts w:ascii="宋体" w:hAnsi="宋体" w:cs="宋体" w:hint="eastAsia"/>
          <w:sz w:val="24"/>
          <w:szCs w:val="24"/>
        </w:rPr>
        <w:t>（招标人名称）：</w:t>
      </w:r>
    </w:p>
    <w:p w:rsidR="00F955D9" w:rsidRDefault="004469FE">
      <w:pPr>
        <w:spacing w:line="360" w:lineRule="auto"/>
        <w:ind w:firstLineChars="200" w:firstLine="480"/>
        <w:rPr>
          <w:rFonts w:ascii="宋体" w:hAnsi="宋体" w:cs="宋体"/>
          <w:sz w:val="24"/>
          <w:szCs w:val="24"/>
        </w:rPr>
      </w:pPr>
      <w:r>
        <w:rPr>
          <w:rFonts w:ascii="宋体" w:hAnsi="宋体" w:cs="宋体" w:hint="eastAsia"/>
          <w:sz w:val="24"/>
          <w:szCs w:val="24"/>
        </w:rPr>
        <w:t>1.我方已仔细研究了（项目名称</w:t>
      </w:r>
      <w:r>
        <w:rPr>
          <w:rFonts w:ascii="宋体" w:hAnsi="宋体" w:cs="宋体" w:hint="eastAsia"/>
          <w:sz w:val="24"/>
          <w:szCs w:val="24"/>
          <w:u w:val="single"/>
        </w:rPr>
        <w:t xml:space="preserve">）     </w:t>
      </w:r>
      <w:r>
        <w:rPr>
          <w:rFonts w:ascii="宋体" w:hAnsi="宋体" w:cs="宋体" w:hint="eastAsia"/>
          <w:sz w:val="24"/>
          <w:szCs w:val="24"/>
        </w:rPr>
        <w:t>施工招标文件的全部内容，愿意以人民币（大写）:（小写:元）的投标总报价，计划工期，按合同约定实施和完成承包工程，修补工程中的任何缺陷，工程质量达到。</w:t>
      </w:r>
    </w:p>
    <w:p w:rsidR="00F955D9" w:rsidRDefault="004469FE">
      <w:pPr>
        <w:spacing w:line="360" w:lineRule="auto"/>
        <w:ind w:firstLineChars="200" w:firstLine="480"/>
        <w:rPr>
          <w:rFonts w:ascii="宋体" w:hAnsi="宋体" w:cs="宋体"/>
          <w:sz w:val="24"/>
          <w:szCs w:val="24"/>
        </w:rPr>
      </w:pPr>
      <w:r>
        <w:rPr>
          <w:rFonts w:ascii="宋体" w:hAnsi="宋体" w:cs="宋体" w:hint="eastAsia"/>
          <w:sz w:val="24"/>
          <w:szCs w:val="24"/>
        </w:rPr>
        <w:t>2.我方承诺在投标有效期内不修改、撤销投标文件。</w:t>
      </w:r>
    </w:p>
    <w:p w:rsidR="00F955D9" w:rsidRDefault="004469FE">
      <w:pPr>
        <w:spacing w:line="360" w:lineRule="auto"/>
        <w:ind w:firstLineChars="200" w:firstLine="480"/>
        <w:rPr>
          <w:rFonts w:ascii="宋体" w:hAnsi="宋体" w:cs="宋体"/>
          <w:sz w:val="24"/>
          <w:szCs w:val="24"/>
        </w:rPr>
      </w:pPr>
      <w:r>
        <w:rPr>
          <w:rFonts w:ascii="宋体" w:hAnsi="宋体" w:cs="宋体" w:hint="eastAsia"/>
          <w:sz w:val="24"/>
          <w:szCs w:val="24"/>
        </w:rPr>
        <w:t>3.随同本投标函提交投标保证金一份，金额为人民币（大写）（小写:元）。</w:t>
      </w:r>
    </w:p>
    <w:p w:rsidR="00F955D9" w:rsidRDefault="004469FE">
      <w:pPr>
        <w:spacing w:line="360" w:lineRule="auto"/>
        <w:ind w:firstLineChars="200" w:firstLine="480"/>
        <w:rPr>
          <w:rFonts w:ascii="宋体" w:hAnsi="宋体" w:cs="宋体"/>
          <w:sz w:val="24"/>
          <w:szCs w:val="24"/>
        </w:rPr>
      </w:pPr>
      <w:r>
        <w:rPr>
          <w:rFonts w:ascii="宋体" w:hAnsi="宋体" w:cs="宋体" w:hint="eastAsia"/>
          <w:sz w:val="24"/>
          <w:szCs w:val="24"/>
        </w:rPr>
        <w:t>4.如我方中标：</w:t>
      </w:r>
    </w:p>
    <w:p w:rsidR="00F955D9" w:rsidRDefault="004469FE">
      <w:pPr>
        <w:spacing w:line="360" w:lineRule="auto"/>
        <w:ind w:firstLineChars="200" w:firstLine="480"/>
        <w:rPr>
          <w:rFonts w:ascii="宋体" w:hAnsi="宋体" w:cs="宋体"/>
          <w:sz w:val="24"/>
          <w:szCs w:val="24"/>
        </w:rPr>
      </w:pPr>
      <w:r>
        <w:rPr>
          <w:rFonts w:ascii="宋体" w:hAnsi="宋体" w:cs="宋体"/>
          <w:sz w:val="24"/>
          <w:szCs w:val="24"/>
        </w:rPr>
        <w:t>(l)我方承诺在收到中标通知书后，在中标通知书规定的期限内与你方签订合同。</w:t>
      </w:r>
    </w:p>
    <w:p w:rsidR="00F955D9" w:rsidRDefault="004469FE">
      <w:pPr>
        <w:spacing w:line="360" w:lineRule="auto"/>
        <w:ind w:firstLineChars="200" w:firstLine="480"/>
        <w:rPr>
          <w:rFonts w:ascii="宋体" w:hAnsi="宋体" w:cs="宋体"/>
          <w:sz w:val="24"/>
          <w:szCs w:val="24"/>
        </w:rPr>
      </w:pPr>
      <w:r>
        <w:rPr>
          <w:rFonts w:ascii="宋体" w:hAnsi="宋体" w:cs="宋体"/>
          <w:sz w:val="24"/>
          <w:szCs w:val="24"/>
        </w:rPr>
        <w:t>(2)随同本投标函递交的投标函附录属于合同文件的组成部分。</w:t>
      </w:r>
    </w:p>
    <w:p w:rsidR="00F955D9" w:rsidRDefault="004469FE">
      <w:pPr>
        <w:spacing w:line="360" w:lineRule="auto"/>
        <w:ind w:firstLineChars="200" w:firstLine="480"/>
        <w:rPr>
          <w:rFonts w:ascii="宋体" w:hAnsi="宋体" w:cs="宋体"/>
          <w:sz w:val="24"/>
          <w:szCs w:val="24"/>
        </w:rPr>
      </w:pPr>
      <w:r>
        <w:rPr>
          <w:rFonts w:ascii="宋体" w:hAnsi="宋体" w:cs="宋体"/>
          <w:sz w:val="24"/>
          <w:szCs w:val="24"/>
        </w:rPr>
        <w:t>(3)我方承诺在合同约定的期限内完成并移交全部合同工程。</w:t>
      </w:r>
    </w:p>
    <w:p w:rsidR="00F955D9" w:rsidRDefault="004469FE">
      <w:pPr>
        <w:spacing w:line="360" w:lineRule="auto"/>
        <w:ind w:firstLineChars="200" w:firstLine="480"/>
        <w:rPr>
          <w:rFonts w:ascii="宋体" w:hAnsi="宋体" w:cs="宋体"/>
          <w:sz w:val="24"/>
          <w:szCs w:val="24"/>
        </w:rPr>
      </w:pPr>
      <w:r>
        <w:rPr>
          <w:rFonts w:ascii="宋体" w:hAnsi="宋体" w:cs="宋体"/>
          <w:sz w:val="24"/>
          <w:szCs w:val="24"/>
        </w:rPr>
        <w:t>5．我方在此声明，所递交的投标文件及有关资料内容完整、真实和准确</w:t>
      </w:r>
      <w:r>
        <w:rPr>
          <w:rFonts w:ascii="宋体" w:hAnsi="宋体" w:cs="宋体" w:hint="eastAsia"/>
          <w:sz w:val="24"/>
          <w:szCs w:val="24"/>
        </w:rPr>
        <w:t>。</w:t>
      </w:r>
    </w:p>
    <w:p w:rsidR="00F955D9" w:rsidRDefault="004469FE">
      <w:pPr>
        <w:spacing w:line="360" w:lineRule="auto"/>
        <w:ind w:firstLineChars="200" w:firstLine="480"/>
        <w:rPr>
          <w:rFonts w:ascii="宋体" w:hAnsi="宋体" w:cs="宋体"/>
          <w:sz w:val="24"/>
          <w:szCs w:val="24"/>
        </w:rPr>
      </w:pPr>
      <w:r>
        <w:rPr>
          <w:rFonts w:ascii="宋体" w:hAnsi="宋体" w:cs="宋体"/>
          <w:sz w:val="24"/>
          <w:szCs w:val="24"/>
        </w:rPr>
        <w:t>6. （其他补充说明）。</w:t>
      </w:r>
    </w:p>
    <w:p w:rsidR="00F955D9" w:rsidRDefault="00F955D9">
      <w:pPr>
        <w:spacing w:line="360" w:lineRule="auto"/>
        <w:ind w:firstLineChars="200" w:firstLine="480"/>
        <w:rPr>
          <w:rFonts w:ascii="宋体" w:hAnsi="宋体" w:cs="宋体"/>
          <w:sz w:val="24"/>
          <w:szCs w:val="24"/>
        </w:rPr>
      </w:pPr>
    </w:p>
    <w:p w:rsidR="00F955D9" w:rsidRDefault="00F955D9">
      <w:pPr>
        <w:spacing w:line="360" w:lineRule="auto"/>
        <w:ind w:firstLineChars="1400" w:firstLine="3360"/>
        <w:rPr>
          <w:rFonts w:ascii="宋体" w:hAnsi="宋体" w:cs="宋体"/>
          <w:sz w:val="24"/>
          <w:szCs w:val="24"/>
        </w:rPr>
      </w:pPr>
    </w:p>
    <w:p w:rsidR="00F955D9" w:rsidRDefault="00F955D9">
      <w:pPr>
        <w:spacing w:line="360" w:lineRule="auto"/>
        <w:ind w:firstLineChars="1400" w:firstLine="3360"/>
        <w:rPr>
          <w:rFonts w:ascii="宋体" w:hAnsi="宋体" w:cs="宋体"/>
          <w:sz w:val="24"/>
          <w:szCs w:val="24"/>
        </w:rPr>
      </w:pPr>
    </w:p>
    <w:p w:rsidR="00F955D9" w:rsidRDefault="004469FE">
      <w:pPr>
        <w:spacing w:line="360" w:lineRule="auto"/>
        <w:ind w:firstLineChars="1400" w:firstLine="3360"/>
        <w:rPr>
          <w:rFonts w:ascii="宋体" w:hAnsi="宋体" w:cs="宋体"/>
          <w:sz w:val="24"/>
          <w:szCs w:val="24"/>
        </w:rPr>
      </w:pPr>
      <w:r>
        <w:rPr>
          <w:rFonts w:ascii="宋体" w:hAnsi="宋体" w:cs="宋体" w:hint="eastAsia"/>
          <w:sz w:val="24"/>
          <w:szCs w:val="24"/>
        </w:rPr>
        <w:t>投 标 人：（签章）</w:t>
      </w:r>
    </w:p>
    <w:p w:rsidR="00F955D9" w:rsidRDefault="004469FE">
      <w:pPr>
        <w:spacing w:line="360" w:lineRule="auto"/>
        <w:ind w:right="560" w:firstLineChars="1400" w:firstLine="3360"/>
        <w:rPr>
          <w:rFonts w:ascii="宋体" w:hAnsi="宋体" w:cs="宋体"/>
          <w:sz w:val="24"/>
          <w:szCs w:val="24"/>
        </w:rPr>
      </w:pPr>
      <w:r>
        <w:rPr>
          <w:rFonts w:ascii="宋体" w:hAnsi="宋体" w:cs="宋体" w:hint="eastAsia"/>
          <w:sz w:val="24"/>
          <w:szCs w:val="24"/>
        </w:rPr>
        <w:t>法定代表人：（签章）</w:t>
      </w:r>
    </w:p>
    <w:p w:rsidR="00F955D9" w:rsidRDefault="004469FE">
      <w:pPr>
        <w:spacing w:line="360" w:lineRule="auto"/>
        <w:ind w:right="560" w:firstLineChars="1750" w:firstLine="4200"/>
        <w:rPr>
          <w:rFonts w:ascii="宋体" w:hAnsi="宋体" w:cs="宋体"/>
          <w:sz w:val="24"/>
          <w:szCs w:val="24"/>
          <w:u w:val="single"/>
        </w:rPr>
      </w:pPr>
      <w:r>
        <w:rPr>
          <w:rFonts w:ascii="宋体" w:hAnsi="宋体" w:cs="宋体" w:hint="eastAsia"/>
          <w:sz w:val="24"/>
          <w:szCs w:val="24"/>
        </w:rPr>
        <w:t>年月日</w:t>
      </w:r>
    </w:p>
    <w:p w:rsidR="00F955D9" w:rsidRDefault="004469FE">
      <w:pPr>
        <w:jc w:val="center"/>
        <w:outlineLvl w:val="2"/>
        <w:rPr>
          <w:rFonts w:ascii="宋体" w:hAnsi="宋体" w:cs="宋体"/>
          <w:sz w:val="24"/>
          <w:szCs w:val="24"/>
        </w:rPr>
      </w:pPr>
      <w:r>
        <w:rPr>
          <w:rFonts w:ascii="宋体" w:hAnsi="宋体"/>
          <w:sz w:val="24"/>
          <w:szCs w:val="24"/>
        </w:rPr>
        <w:br w:type="page"/>
      </w:r>
      <w:r>
        <w:rPr>
          <w:rFonts w:ascii="宋体" w:hAnsi="宋体" w:cs="宋体" w:hint="eastAsia"/>
          <w:b/>
          <w:sz w:val="24"/>
          <w:szCs w:val="24"/>
        </w:rPr>
        <w:lastRenderedPageBreak/>
        <w:t>（二）投标函附录</w:t>
      </w:r>
      <w:bookmarkStart w:id="988" w:name="_Toc489602192"/>
      <w:bookmarkStart w:id="989" w:name="_Toc12100"/>
      <w:bookmarkStart w:id="990" w:name="_Toc463691050"/>
      <w:bookmarkStart w:id="991" w:name="_Toc27048"/>
    </w:p>
    <w:tbl>
      <w:tblPr>
        <w:tblW w:w="9348" w:type="dxa"/>
        <w:jc w:val="center"/>
        <w:tblLayout w:type="fixed"/>
        <w:tblLook w:val="04A0"/>
      </w:tblPr>
      <w:tblGrid>
        <w:gridCol w:w="769"/>
        <w:gridCol w:w="1662"/>
        <w:gridCol w:w="1384"/>
        <w:gridCol w:w="1250"/>
        <w:gridCol w:w="1855"/>
        <w:gridCol w:w="850"/>
        <w:gridCol w:w="1578"/>
      </w:tblGrid>
      <w:tr w:rsidR="00F955D9">
        <w:trPr>
          <w:trHeight w:val="567"/>
          <w:jc w:val="center"/>
        </w:trPr>
        <w:tc>
          <w:tcPr>
            <w:tcW w:w="2431" w:type="dxa"/>
            <w:gridSpan w:val="2"/>
            <w:tcBorders>
              <w:top w:val="single" w:sz="4" w:space="0" w:color="000000"/>
              <w:left w:val="single" w:sz="4" w:space="0" w:color="000000"/>
              <w:bottom w:val="single" w:sz="4" w:space="0" w:color="000000"/>
              <w:right w:val="single" w:sz="4" w:space="0" w:color="000000"/>
            </w:tcBorders>
            <w:vAlign w:val="center"/>
          </w:tcPr>
          <w:p w:rsidR="00F955D9" w:rsidRDefault="004469FE" w:rsidP="00965CEE">
            <w:pPr>
              <w:widowControl/>
              <w:adjustRightInd w:val="0"/>
              <w:snapToGrid w:val="0"/>
              <w:spacing w:after="200"/>
              <w:jc w:val="center"/>
              <w:outlineLvl w:val="2"/>
              <w:rPr>
                <w:rFonts w:ascii="宋体" w:hAnsi="宋体"/>
                <w:sz w:val="24"/>
                <w:szCs w:val="24"/>
              </w:rPr>
            </w:pPr>
            <w:r>
              <w:rPr>
                <w:rFonts w:ascii="宋体" w:hAnsi="宋体" w:hint="eastAsia"/>
                <w:sz w:val="24"/>
                <w:szCs w:val="24"/>
              </w:rPr>
              <w:t>项目名称</w:t>
            </w:r>
          </w:p>
        </w:tc>
        <w:tc>
          <w:tcPr>
            <w:tcW w:w="6917" w:type="dxa"/>
            <w:gridSpan w:val="5"/>
            <w:tcBorders>
              <w:top w:val="single" w:sz="4" w:space="0" w:color="000000"/>
              <w:left w:val="single" w:sz="4" w:space="0" w:color="000000"/>
              <w:bottom w:val="single" w:sz="4" w:space="0" w:color="000000"/>
              <w:right w:val="single" w:sz="4" w:space="0" w:color="000000"/>
            </w:tcBorders>
            <w:vAlign w:val="center"/>
          </w:tcPr>
          <w:p w:rsidR="00F955D9" w:rsidRDefault="00F955D9">
            <w:pPr>
              <w:widowControl/>
              <w:adjustRightInd w:val="0"/>
              <w:snapToGrid w:val="0"/>
              <w:spacing w:after="200"/>
              <w:jc w:val="center"/>
              <w:outlineLvl w:val="2"/>
              <w:rPr>
                <w:rFonts w:ascii="宋体" w:hAnsi="宋体"/>
                <w:sz w:val="24"/>
                <w:szCs w:val="24"/>
              </w:rPr>
            </w:pPr>
          </w:p>
        </w:tc>
      </w:tr>
      <w:tr w:rsidR="00F955D9">
        <w:trPr>
          <w:trHeight w:val="424"/>
          <w:jc w:val="center"/>
        </w:trPr>
        <w:tc>
          <w:tcPr>
            <w:tcW w:w="2431" w:type="dxa"/>
            <w:gridSpan w:val="2"/>
            <w:tcBorders>
              <w:top w:val="single" w:sz="4" w:space="0" w:color="000000"/>
              <w:left w:val="single" w:sz="4" w:space="0" w:color="000000"/>
              <w:bottom w:val="single" w:sz="4" w:space="0" w:color="000000"/>
              <w:right w:val="single" w:sz="4" w:space="0" w:color="000000"/>
            </w:tcBorders>
            <w:vAlign w:val="center"/>
          </w:tcPr>
          <w:p w:rsidR="00F955D9" w:rsidRDefault="004469FE">
            <w:pPr>
              <w:widowControl/>
              <w:adjustRightInd w:val="0"/>
              <w:snapToGrid w:val="0"/>
              <w:spacing w:after="200"/>
              <w:jc w:val="center"/>
              <w:outlineLvl w:val="2"/>
              <w:rPr>
                <w:rFonts w:ascii="宋体" w:hAnsi="宋体"/>
                <w:sz w:val="24"/>
                <w:szCs w:val="24"/>
              </w:rPr>
            </w:pPr>
            <w:r>
              <w:rPr>
                <w:rFonts w:ascii="宋体" w:hAnsi="宋体" w:hint="eastAsia"/>
                <w:sz w:val="24"/>
                <w:szCs w:val="24"/>
              </w:rPr>
              <w:t>投标人名称</w:t>
            </w:r>
          </w:p>
        </w:tc>
        <w:tc>
          <w:tcPr>
            <w:tcW w:w="6917" w:type="dxa"/>
            <w:gridSpan w:val="5"/>
            <w:tcBorders>
              <w:top w:val="single" w:sz="4" w:space="0" w:color="000000"/>
              <w:left w:val="single" w:sz="4" w:space="0" w:color="000000"/>
              <w:bottom w:val="single" w:sz="4" w:space="0" w:color="000000"/>
              <w:right w:val="single" w:sz="4" w:space="0" w:color="000000"/>
            </w:tcBorders>
            <w:vAlign w:val="center"/>
          </w:tcPr>
          <w:p w:rsidR="00F955D9" w:rsidRDefault="00F955D9">
            <w:pPr>
              <w:widowControl/>
              <w:adjustRightInd w:val="0"/>
              <w:snapToGrid w:val="0"/>
              <w:spacing w:after="200"/>
              <w:jc w:val="center"/>
              <w:outlineLvl w:val="2"/>
              <w:rPr>
                <w:rFonts w:ascii="宋体" w:hAnsi="宋体"/>
                <w:sz w:val="24"/>
                <w:szCs w:val="24"/>
              </w:rPr>
            </w:pPr>
          </w:p>
        </w:tc>
      </w:tr>
      <w:tr w:rsidR="00F955D9">
        <w:trPr>
          <w:trHeight w:val="474"/>
          <w:jc w:val="center"/>
        </w:trPr>
        <w:tc>
          <w:tcPr>
            <w:tcW w:w="2431" w:type="dxa"/>
            <w:gridSpan w:val="2"/>
            <w:tcBorders>
              <w:top w:val="single" w:sz="4" w:space="0" w:color="000000"/>
              <w:left w:val="single" w:sz="4" w:space="0" w:color="000000"/>
              <w:bottom w:val="single" w:sz="4" w:space="0" w:color="000000"/>
              <w:right w:val="single" w:sz="4" w:space="0" w:color="000000"/>
            </w:tcBorders>
            <w:vAlign w:val="center"/>
          </w:tcPr>
          <w:p w:rsidR="00F955D9" w:rsidRDefault="004469FE">
            <w:pPr>
              <w:widowControl/>
              <w:adjustRightInd w:val="0"/>
              <w:snapToGrid w:val="0"/>
              <w:spacing w:after="200"/>
              <w:jc w:val="center"/>
              <w:outlineLvl w:val="2"/>
              <w:rPr>
                <w:rFonts w:ascii="宋体" w:hAnsi="宋体"/>
                <w:sz w:val="24"/>
                <w:szCs w:val="24"/>
              </w:rPr>
            </w:pPr>
            <w:r>
              <w:rPr>
                <w:rFonts w:ascii="宋体" w:hAnsi="宋体" w:hint="eastAsia"/>
                <w:sz w:val="24"/>
                <w:szCs w:val="24"/>
              </w:rPr>
              <w:t>企业地址</w:t>
            </w:r>
          </w:p>
        </w:tc>
        <w:tc>
          <w:tcPr>
            <w:tcW w:w="6917" w:type="dxa"/>
            <w:gridSpan w:val="5"/>
            <w:tcBorders>
              <w:top w:val="single" w:sz="4" w:space="0" w:color="000000"/>
              <w:left w:val="single" w:sz="4" w:space="0" w:color="000000"/>
              <w:bottom w:val="single" w:sz="4" w:space="0" w:color="000000"/>
              <w:right w:val="single" w:sz="4" w:space="0" w:color="000000"/>
            </w:tcBorders>
            <w:vAlign w:val="center"/>
          </w:tcPr>
          <w:p w:rsidR="00F955D9" w:rsidRDefault="00F955D9">
            <w:pPr>
              <w:widowControl/>
              <w:adjustRightInd w:val="0"/>
              <w:snapToGrid w:val="0"/>
              <w:spacing w:after="200"/>
              <w:jc w:val="center"/>
              <w:outlineLvl w:val="2"/>
              <w:rPr>
                <w:rFonts w:ascii="宋体" w:hAnsi="宋体"/>
                <w:sz w:val="24"/>
                <w:szCs w:val="24"/>
              </w:rPr>
            </w:pPr>
          </w:p>
        </w:tc>
      </w:tr>
      <w:tr w:rsidR="00F955D9">
        <w:trPr>
          <w:trHeight w:val="457"/>
          <w:jc w:val="center"/>
        </w:trPr>
        <w:tc>
          <w:tcPr>
            <w:tcW w:w="2431" w:type="dxa"/>
            <w:gridSpan w:val="2"/>
            <w:tcBorders>
              <w:top w:val="single" w:sz="4" w:space="0" w:color="000000"/>
              <w:left w:val="single" w:sz="4" w:space="0" w:color="000000"/>
              <w:bottom w:val="single" w:sz="4" w:space="0" w:color="000000"/>
              <w:right w:val="single" w:sz="4" w:space="0" w:color="000000"/>
            </w:tcBorders>
            <w:vAlign w:val="center"/>
          </w:tcPr>
          <w:p w:rsidR="00F955D9" w:rsidRDefault="004469FE">
            <w:pPr>
              <w:widowControl/>
              <w:adjustRightInd w:val="0"/>
              <w:snapToGrid w:val="0"/>
              <w:spacing w:after="200"/>
              <w:jc w:val="center"/>
              <w:outlineLvl w:val="2"/>
              <w:rPr>
                <w:rFonts w:ascii="宋体" w:hAnsi="宋体"/>
                <w:sz w:val="24"/>
                <w:szCs w:val="24"/>
              </w:rPr>
            </w:pPr>
            <w:r>
              <w:rPr>
                <w:rFonts w:ascii="宋体" w:hAnsi="宋体" w:hint="eastAsia"/>
                <w:sz w:val="24"/>
                <w:szCs w:val="24"/>
              </w:rPr>
              <w:t>统一社会信用代码证</w:t>
            </w:r>
          </w:p>
        </w:tc>
        <w:tc>
          <w:tcPr>
            <w:tcW w:w="6917" w:type="dxa"/>
            <w:gridSpan w:val="5"/>
            <w:tcBorders>
              <w:top w:val="single" w:sz="4" w:space="0" w:color="000000"/>
              <w:left w:val="single" w:sz="4" w:space="0" w:color="000000"/>
              <w:bottom w:val="single" w:sz="4" w:space="0" w:color="000000"/>
              <w:right w:val="single" w:sz="4" w:space="0" w:color="000000"/>
            </w:tcBorders>
            <w:vAlign w:val="center"/>
          </w:tcPr>
          <w:p w:rsidR="00F955D9" w:rsidRDefault="00F955D9">
            <w:pPr>
              <w:widowControl/>
              <w:adjustRightInd w:val="0"/>
              <w:snapToGrid w:val="0"/>
              <w:spacing w:after="200"/>
              <w:jc w:val="center"/>
              <w:outlineLvl w:val="2"/>
              <w:rPr>
                <w:rFonts w:ascii="宋体" w:hAnsi="宋体"/>
                <w:sz w:val="24"/>
                <w:szCs w:val="24"/>
              </w:rPr>
            </w:pPr>
          </w:p>
        </w:tc>
      </w:tr>
      <w:tr w:rsidR="00F955D9">
        <w:trPr>
          <w:trHeight w:val="497"/>
          <w:jc w:val="center"/>
        </w:trPr>
        <w:tc>
          <w:tcPr>
            <w:tcW w:w="2431" w:type="dxa"/>
            <w:gridSpan w:val="2"/>
            <w:tcBorders>
              <w:top w:val="single" w:sz="4" w:space="0" w:color="000000"/>
              <w:left w:val="single" w:sz="4" w:space="0" w:color="000000"/>
              <w:bottom w:val="single" w:sz="4" w:space="0" w:color="000000"/>
              <w:right w:val="single" w:sz="4" w:space="0" w:color="000000"/>
            </w:tcBorders>
            <w:vAlign w:val="center"/>
          </w:tcPr>
          <w:p w:rsidR="00F955D9" w:rsidRDefault="004469FE">
            <w:pPr>
              <w:widowControl/>
              <w:adjustRightInd w:val="0"/>
              <w:snapToGrid w:val="0"/>
              <w:spacing w:after="200"/>
              <w:jc w:val="center"/>
              <w:outlineLvl w:val="2"/>
              <w:rPr>
                <w:rFonts w:ascii="宋体" w:hAnsi="宋体"/>
                <w:sz w:val="24"/>
                <w:szCs w:val="24"/>
              </w:rPr>
            </w:pPr>
            <w:r>
              <w:rPr>
                <w:rFonts w:ascii="宋体" w:hAnsi="宋体" w:hint="eastAsia"/>
                <w:sz w:val="24"/>
                <w:szCs w:val="24"/>
              </w:rPr>
              <w:t>企业资质等级</w:t>
            </w:r>
          </w:p>
        </w:tc>
        <w:tc>
          <w:tcPr>
            <w:tcW w:w="6917" w:type="dxa"/>
            <w:gridSpan w:val="5"/>
            <w:tcBorders>
              <w:top w:val="single" w:sz="4" w:space="0" w:color="000000"/>
              <w:left w:val="single" w:sz="4" w:space="0" w:color="000000"/>
              <w:bottom w:val="single" w:sz="4" w:space="0" w:color="000000"/>
              <w:right w:val="single" w:sz="4" w:space="0" w:color="000000"/>
            </w:tcBorders>
            <w:vAlign w:val="center"/>
          </w:tcPr>
          <w:p w:rsidR="00F955D9" w:rsidRDefault="00F955D9">
            <w:pPr>
              <w:widowControl/>
              <w:adjustRightInd w:val="0"/>
              <w:snapToGrid w:val="0"/>
              <w:spacing w:after="200"/>
              <w:jc w:val="center"/>
              <w:outlineLvl w:val="2"/>
              <w:rPr>
                <w:rFonts w:ascii="宋体" w:hAnsi="宋体"/>
                <w:sz w:val="24"/>
                <w:szCs w:val="24"/>
              </w:rPr>
            </w:pPr>
          </w:p>
        </w:tc>
      </w:tr>
      <w:tr w:rsidR="00F955D9">
        <w:trPr>
          <w:trHeight w:hRule="exact" w:val="978"/>
          <w:jc w:val="center"/>
        </w:trPr>
        <w:tc>
          <w:tcPr>
            <w:tcW w:w="2431" w:type="dxa"/>
            <w:gridSpan w:val="2"/>
            <w:tcBorders>
              <w:top w:val="single" w:sz="4" w:space="0" w:color="000000"/>
              <w:left w:val="single" w:sz="4" w:space="0" w:color="000000"/>
              <w:bottom w:val="single" w:sz="4" w:space="0" w:color="000000"/>
              <w:right w:val="single" w:sz="4" w:space="0" w:color="000000"/>
            </w:tcBorders>
            <w:vAlign w:val="center"/>
          </w:tcPr>
          <w:p w:rsidR="00F955D9" w:rsidRDefault="004469FE">
            <w:pPr>
              <w:widowControl/>
              <w:adjustRightInd w:val="0"/>
              <w:snapToGrid w:val="0"/>
              <w:spacing w:after="200"/>
              <w:jc w:val="center"/>
              <w:outlineLvl w:val="2"/>
              <w:rPr>
                <w:rFonts w:ascii="宋体" w:hAnsi="宋体"/>
                <w:sz w:val="24"/>
                <w:szCs w:val="24"/>
              </w:rPr>
            </w:pPr>
            <w:r>
              <w:rPr>
                <w:rFonts w:ascii="宋体" w:hAnsi="宋体" w:hint="eastAsia"/>
                <w:sz w:val="24"/>
                <w:szCs w:val="24"/>
              </w:rPr>
              <w:t>项目经理</w:t>
            </w:r>
          </w:p>
        </w:tc>
        <w:tc>
          <w:tcPr>
            <w:tcW w:w="1384" w:type="dxa"/>
            <w:tcBorders>
              <w:top w:val="single" w:sz="4" w:space="0" w:color="000000"/>
              <w:left w:val="single" w:sz="4" w:space="0" w:color="000000"/>
              <w:bottom w:val="single" w:sz="4" w:space="0" w:color="000000"/>
              <w:right w:val="single" w:sz="4" w:space="0" w:color="000000"/>
            </w:tcBorders>
            <w:vAlign w:val="center"/>
          </w:tcPr>
          <w:p w:rsidR="00F955D9" w:rsidRDefault="00F955D9">
            <w:pPr>
              <w:widowControl/>
              <w:adjustRightInd w:val="0"/>
              <w:snapToGrid w:val="0"/>
              <w:spacing w:after="200"/>
              <w:jc w:val="center"/>
              <w:outlineLvl w:val="2"/>
              <w:rPr>
                <w:rFonts w:ascii="宋体" w:hAnsi="宋体"/>
                <w:sz w:val="24"/>
                <w:szCs w:val="24"/>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F955D9" w:rsidRDefault="004469FE">
            <w:pPr>
              <w:widowControl/>
              <w:adjustRightInd w:val="0"/>
              <w:snapToGrid w:val="0"/>
              <w:spacing w:after="200"/>
              <w:jc w:val="center"/>
              <w:outlineLvl w:val="2"/>
              <w:rPr>
                <w:rFonts w:ascii="宋体" w:hAnsi="宋体"/>
                <w:sz w:val="24"/>
                <w:szCs w:val="24"/>
              </w:rPr>
            </w:pPr>
            <w:r>
              <w:rPr>
                <w:rFonts w:ascii="宋体" w:hAnsi="宋体" w:hint="eastAsia"/>
                <w:sz w:val="24"/>
                <w:szCs w:val="24"/>
              </w:rPr>
              <w:t>证书名称及证书编号</w:t>
            </w:r>
          </w:p>
        </w:tc>
        <w:tc>
          <w:tcPr>
            <w:tcW w:w="1855" w:type="dxa"/>
            <w:tcBorders>
              <w:top w:val="single" w:sz="4" w:space="0" w:color="000000"/>
              <w:left w:val="single" w:sz="4" w:space="0" w:color="000000"/>
              <w:bottom w:val="single" w:sz="4" w:space="0" w:color="000000"/>
              <w:right w:val="single" w:sz="4" w:space="0" w:color="auto"/>
            </w:tcBorders>
            <w:vAlign w:val="center"/>
          </w:tcPr>
          <w:p w:rsidR="00F955D9" w:rsidRDefault="00F955D9">
            <w:pPr>
              <w:widowControl/>
              <w:adjustRightInd w:val="0"/>
              <w:snapToGrid w:val="0"/>
              <w:spacing w:after="200"/>
              <w:jc w:val="center"/>
              <w:outlineLvl w:val="2"/>
              <w:rPr>
                <w:rFonts w:ascii="宋体" w:hAnsi="宋体"/>
                <w:sz w:val="24"/>
                <w:szCs w:val="24"/>
              </w:rPr>
            </w:pPr>
          </w:p>
        </w:tc>
        <w:tc>
          <w:tcPr>
            <w:tcW w:w="850" w:type="dxa"/>
            <w:tcBorders>
              <w:top w:val="single" w:sz="4" w:space="0" w:color="000000"/>
              <w:left w:val="single" w:sz="4" w:space="0" w:color="auto"/>
              <w:bottom w:val="single" w:sz="4" w:space="0" w:color="000000"/>
              <w:right w:val="single" w:sz="4" w:space="0" w:color="auto"/>
            </w:tcBorders>
            <w:vAlign w:val="center"/>
          </w:tcPr>
          <w:p w:rsidR="00F955D9" w:rsidRDefault="004469FE">
            <w:pPr>
              <w:widowControl/>
              <w:adjustRightInd w:val="0"/>
              <w:snapToGrid w:val="0"/>
              <w:spacing w:after="200"/>
              <w:jc w:val="center"/>
              <w:outlineLvl w:val="2"/>
              <w:rPr>
                <w:rFonts w:ascii="宋体" w:hAnsi="宋体"/>
                <w:sz w:val="24"/>
                <w:szCs w:val="24"/>
              </w:rPr>
            </w:pPr>
            <w:r>
              <w:rPr>
                <w:rFonts w:ascii="宋体" w:hAnsi="宋体" w:hint="eastAsia"/>
                <w:sz w:val="24"/>
                <w:szCs w:val="24"/>
              </w:rPr>
              <w:t>联系方式</w:t>
            </w:r>
          </w:p>
        </w:tc>
        <w:tc>
          <w:tcPr>
            <w:tcW w:w="1578" w:type="dxa"/>
            <w:tcBorders>
              <w:top w:val="single" w:sz="4" w:space="0" w:color="000000"/>
              <w:left w:val="single" w:sz="4" w:space="0" w:color="auto"/>
              <w:bottom w:val="single" w:sz="4" w:space="0" w:color="000000"/>
              <w:right w:val="single" w:sz="4" w:space="0" w:color="000000"/>
            </w:tcBorders>
            <w:vAlign w:val="center"/>
          </w:tcPr>
          <w:p w:rsidR="00F955D9" w:rsidRDefault="00F955D9">
            <w:pPr>
              <w:widowControl/>
              <w:adjustRightInd w:val="0"/>
              <w:snapToGrid w:val="0"/>
              <w:spacing w:after="200"/>
              <w:jc w:val="center"/>
              <w:outlineLvl w:val="2"/>
              <w:rPr>
                <w:rFonts w:ascii="宋体" w:hAnsi="宋体"/>
                <w:sz w:val="24"/>
                <w:szCs w:val="24"/>
              </w:rPr>
            </w:pPr>
          </w:p>
        </w:tc>
      </w:tr>
      <w:tr w:rsidR="00F955D9">
        <w:trPr>
          <w:trHeight w:hRule="exact" w:val="652"/>
          <w:jc w:val="center"/>
        </w:trPr>
        <w:tc>
          <w:tcPr>
            <w:tcW w:w="2431" w:type="dxa"/>
            <w:gridSpan w:val="2"/>
            <w:tcBorders>
              <w:top w:val="single" w:sz="4" w:space="0" w:color="000000"/>
              <w:left w:val="single" w:sz="4" w:space="0" w:color="000000"/>
              <w:bottom w:val="single" w:sz="4" w:space="0" w:color="000000"/>
              <w:right w:val="single" w:sz="4" w:space="0" w:color="000000"/>
            </w:tcBorders>
            <w:vAlign w:val="center"/>
          </w:tcPr>
          <w:p w:rsidR="00F955D9" w:rsidRDefault="004469FE">
            <w:pPr>
              <w:widowControl/>
              <w:adjustRightInd w:val="0"/>
              <w:snapToGrid w:val="0"/>
              <w:spacing w:after="200"/>
              <w:jc w:val="center"/>
              <w:outlineLvl w:val="2"/>
              <w:rPr>
                <w:rFonts w:ascii="宋体" w:hAnsi="宋体"/>
                <w:sz w:val="24"/>
                <w:szCs w:val="24"/>
              </w:rPr>
            </w:pPr>
            <w:r>
              <w:rPr>
                <w:rFonts w:ascii="宋体" w:hAnsi="宋体" w:hint="eastAsia"/>
                <w:sz w:val="24"/>
                <w:szCs w:val="24"/>
              </w:rPr>
              <w:t>项目联系人</w:t>
            </w:r>
          </w:p>
        </w:tc>
        <w:tc>
          <w:tcPr>
            <w:tcW w:w="1384" w:type="dxa"/>
            <w:tcBorders>
              <w:top w:val="single" w:sz="4" w:space="0" w:color="000000"/>
              <w:left w:val="single" w:sz="4" w:space="0" w:color="000000"/>
              <w:bottom w:val="single" w:sz="4" w:space="0" w:color="000000"/>
              <w:right w:val="single" w:sz="4" w:space="0" w:color="000000"/>
            </w:tcBorders>
            <w:vAlign w:val="center"/>
          </w:tcPr>
          <w:p w:rsidR="00F955D9" w:rsidRDefault="00F955D9">
            <w:pPr>
              <w:widowControl/>
              <w:adjustRightInd w:val="0"/>
              <w:snapToGrid w:val="0"/>
              <w:spacing w:after="200"/>
              <w:jc w:val="center"/>
              <w:outlineLvl w:val="2"/>
              <w:rPr>
                <w:rFonts w:ascii="宋体" w:hAnsi="宋体"/>
                <w:sz w:val="24"/>
                <w:szCs w:val="24"/>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F955D9" w:rsidRDefault="004469FE">
            <w:pPr>
              <w:widowControl/>
              <w:adjustRightInd w:val="0"/>
              <w:snapToGrid w:val="0"/>
              <w:spacing w:after="200"/>
              <w:jc w:val="center"/>
              <w:outlineLvl w:val="2"/>
              <w:rPr>
                <w:rFonts w:ascii="宋体" w:hAnsi="宋体"/>
                <w:sz w:val="24"/>
                <w:szCs w:val="24"/>
              </w:rPr>
            </w:pPr>
            <w:r>
              <w:rPr>
                <w:rFonts w:ascii="宋体" w:hAnsi="宋体" w:hint="eastAsia"/>
                <w:sz w:val="24"/>
                <w:szCs w:val="24"/>
              </w:rPr>
              <w:t>职务</w:t>
            </w:r>
          </w:p>
        </w:tc>
        <w:tc>
          <w:tcPr>
            <w:tcW w:w="1855" w:type="dxa"/>
            <w:tcBorders>
              <w:top w:val="single" w:sz="4" w:space="0" w:color="000000"/>
              <w:left w:val="single" w:sz="4" w:space="0" w:color="000000"/>
              <w:bottom w:val="single" w:sz="4" w:space="0" w:color="000000"/>
              <w:right w:val="single" w:sz="4" w:space="0" w:color="auto"/>
            </w:tcBorders>
            <w:vAlign w:val="center"/>
          </w:tcPr>
          <w:p w:rsidR="00F955D9" w:rsidRDefault="00F955D9">
            <w:pPr>
              <w:widowControl/>
              <w:adjustRightInd w:val="0"/>
              <w:snapToGrid w:val="0"/>
              <w:spacing w:after="200"/>
              <w:jc w:val="center"/>
              <w:outlineLvl w:val="2"/>
              <w:rPr>
                <w:rFonts w:ascii="宋体" w:hAnsi="宋体"/>
                <w:sz w:val="24"/>
                <w:szCs w:val="24"/>
              </w:rPr>
            </w:pPr>
          </w:p>
        </w:tc>
        <w:tc>
          <w:tcPr>
            <w:tcW w:w="850" w:type="dxa"/>
            <w:tcBorders>
              <w:top w:val="single" w:sz="4" w:space="0" w:color="000000"/>
              <w:left w:val="single" w:sz="4" w:space="0" w:color="auto"/>
              <w:bottom w:val="single" w:sz="4" w:space="0" w:color="000000"/>
              <w:right w:val="single" w:sz="4" w:space="0" w:color="auto"/>
            </w:tcBorders>
            <w:vAlign w:val="center"/>
          </w:tcPr>
          <w:p w:rsidR="00F955D9" w:rsidRDefault="004469FE">
            <w:pPr>
              <w:widowControl/>
              <w:adjustRightInd w:val="0"/>
              <w:snapToGrid w:val="0"/>
              <w:spacing w:after="200"/>
              <w:jc w:val="center"/>
              <w:outlineLvl w:val="2"/>
              <w:rPr>
                <w:rFonts w:ascii="宋体" w:hAnsi="宋体"/>
                <w:sz w:val="24"/>
                <w:szCs w:val="24"/>
              </w:rPr>
            </w:pPr>
            <w:r>
              <w:rPr>
                <w:rFonts w:ascii="宋体" w:hAnsi="宋体" w:hint="eastAsia"/>
                <w:sz w:val="24"/>
                <w:szCs w:val="24"/>
              </w:rPr>
              <w:t>联系方式</w:t>
            </w:r>
          </w:p>
        </w:tc>
        <w:tc>
          <w:tcPr>
            <w:tcW w:w="1578" w:type="dxa"/>
            <w:tcBorders>
              <w:top w:val="single" w:sz="4" w:space="0" w:color="000000"/>
              <w:left w:val="single" w:sz="4" w:space="0" w:color="auto"/>
              <w:bottom w:val="single" w:sz="4" w:space="0" w:color="000000"/>
              <w:right w:val="single" w:sz="4" w:space="0" w:color="000000"/>
            </w:tcBorders>
            <w:vAlign w:val="center"/>
          </w:tcPr>
          <w:p w:rsidR="00F955D9" w:rsidRDefault="00F955D9">
            <w:pPr>
              <w:widowControl/>
              <w:adjustRightInd w:val="0"/>
              <w:snapToGrid w:val="0"/>
              <w:spacing w:after="200"/>
              <w:jc w:val="center"/>
              <w:outlineLvl w:val="2"/>
              <w:rPr>
                <w:rFonts w:ascii="宋体" w:hAnsi="宋体"/>
                <w:sz w:val="24"/>
                <w:szCs w:val="24"/>
              </w:rPr>
            </w:pPr>
          </w:p>
        </w:tc>
      </w:tr>
      <w:tr w:rsidR="00F955D9">
        <w:trPr>
          <w:trHeight w:val="440"/>
          <w:jc w:val="center"/>
        </w:trPr>
        <w:tc>
          <w:tcPr>
            <w:tcW w:w="2431" w:type="dxa"/>
            <w:gridSpan w:val="2"/>
            <w:tcBorders>
              <w:top w:val="single" w:sz="4" w:space="0" w:color="000000"/>
              <w:left w:val="single" w:sz="4" w:space="0" w:color="000000"/>
              <w:bottom w:val="single" w:sz="4" w:space="0" w:color="000000"/>
              <w:right w:val="single" w:sz="4" w:space="0" w:color="000000"/>
            </w:tcBorders>
            <w:vAlign w:val="center"/>
          </w:tcPr>
          <w:p w:rsidR="00F955D9" w:rsidRDefault="004469FE">
            <w:pPr>
              <w:widowControl/>
              <w:adjustRightInd w:val="0"/>
              <w:snapToGrid w:val="0"/>
              <w:spacing w:after="200"/>
              <w:jc w:val="center"/>
              <w:outlineLvl w:val="2"/>
              <w:rPr>
                <w:rFonts w:ascii="宋体" w:hAnsi="宋体"/>
                <w:sz w:val="24"/>
                <w:szCs w:val="24"/>
              </w:rPr>
            </w:pPr>
            <w:r>
              <w:rPr>
                <w:rFonts w:ascii="宋体" w:hAnsi="宋体" w:hint="eastAsia"/>
                <w:sz w:val="24"/>
                <w:szCs w:val="24"/>
              </w:rPr>
              <w:t>投标总报价（元）</w:t>
            </w:r>
          </w:p>
        </w:tc>
        <w:tc>
          <w:tcPr>
            <w:tcW w:w="6917" w:type="dxa"/>
            <w:gridSpan w:val="5"/>
            <w:tcBorders>
              <w:top w:val="single" w:sz="4" w:space="0" w:color="000000"/>
              <w:left w:val="single" w:sz="4" w:space="0" w:color="000000"/>
              <w:bottom w:val="single" w:sz="4" w:space="0" w:color="000000"/>
              <w:right w:val="single" w:sz="4" w:space="0" w:color="000000"/>
            </w:tcBorders>
            <w:vAlign w:val="center"/>
          </w:tcPr>
          <w:p w:rsidR="00F955D9" w:rsidRDefault="004469FE">
            <w:pPr>
              <w:widowControl/>
              <w:adjustRightInd w:val="0"/>
              <w:snapToGrid w:val="0"/>
              <w:spacing w:after="200"/>
              <w:jc w:val="center"/>
              <w:outlineLvl w:val="2"/>
              <w:rPr>
                <w:rFonts w:ascii="宋体" w:hAnsi="宋体"/>
                <w:sz w:val="24"/>
                <w:szCs w:val="24"/>
                <w:u w:val="single"/>
              </w:rPr>
            </w:pPr>
            <w:r>
              <w:rPr>
                <w:rFonts w:ascii="宋体" w:hAnsi="宋体" w:hint="eastAsia"/>
                <w:sz w:val="24"/>
                <w:szCs w:val="24"/>
              </w:rPr>
              <w:t>大写：                           小写：</w:t>
            </w:r>
          </w:p>
        </w:tc>
      </w:tr>
      <w:tr w:rsidR="00F955D9">
        <w:trPr>
          <w:trHeight w:hRule="exact" w:val="597"/>
          <w:jc w:val="center"/>
        </w:trPr>
        <w:tc>
          <w:tcPr>
            <w:tcW w:w="769" w:type="dxa"/>
            <w:vMerge w:val="restart"/>
            <w:tcBorders>
              <w:top w:val="single" w:sz="4" w:space="0" w:color="000000"/>
              <w:left w:val="single" w:sz="4" w:space="0" w:color="000000"/>
              <w:right w:val="single" w:sz="4" w:space="0" w:color="000000"/>
            </w:tcBorders>
            <w:vAlign w:val="center"/>
          </w:tcPr>
          <w:p w:rsidR="00F955D9" w:rsidRDefault="004469FE">
            <w:pPr>
              <w:widowControl/>
              <w:adjustRightInd w:val="0"/>
              <w:snapToGrid w:val="0"/>
              <w:spacing w:after="200"/>
              <w:jc w:val="center"/>
              <w:outlineLvl w:val="2"/>
              <w:rPr>
                <w:rFonts w:ascii="宋体" w:hAnsi="宋体"/>
                <w:sz w:val="24"/>
                <w:szCs w:val="24"/>
              </w:rPr>
            </w:pPr>
            <w:r>
              <w:rPr>
                <w:rFonts w:ascii="宋体" w:hAnsi="宋体" w:hint="eastAsia"/>
                <w:sz w:val="24"/>
                <w:szCs w:val="24"/>
              </w:rPr>
              <w:t>其中不可竞争费</w:t>
            </w:r>
          </w:p>
        </w:tc>
        <w:tc>
          <w:tcPr>
            <w:tcW w:w="1662" w:type="dxa"/>
            <w:tcBorders>
              <w:top w:val="single" w:sz="4" w:space="0" w:color="000000"/>
              <w:left w:val="single" w:sz="4" w:space="0" w:color="000000"/>
              <w:bottom w:val="single" w:sz="4" w:space="0" w:color="000000"/>
              <w:right w:val="single" w:sz="4" w:space="0" w:color="000000"/>
            </w:tcBorders>
            <w:vAlign w:val="center"/>
          </w:tcPr>
          <w:p w:rsidR="00F955D9" w:rsidRDefault="004469FE">
            <w:pPr>
              <w:widowControl/>
              <w:adjustRightInd w:val="0"/>
              <w:snapToGrid w:val="0"/>
              <w:spacing w:after="200"/>
              <w:jc w:val="center"/>
              <w:outlineLvl w:val="2"/>
              <w:rPr>
                <w:rFonts w:ascii="宋体" w:hAnsi="宋体"/>
                <w:sz w:val="24"/>
                <w:szCs w:val="24"/>
              </w:rPr>
            </w:pPr>
            <w:r>
              <w:rPr>
                <w:rFonts w:ascii="宋体" w:hAnsi="宋体" w:hint="eastAsia"/>
                <w:sz w:val="24"/>
                <w:szCs w:val="24"/>
              </w:rPr>
              <w:t>安全文明施工措施费（元）</w:t>
            </w:r>
          </w:p>
        </w:tc>
        <w:tc>
          <w:tcPr>
            <w:tcW w:w="6917" w:type="dxa"/>
            <w:gridSpan w:val="5"/>
            <w:tcBorders>
              <w:top w:val="single" w:sz="4" w:space="0" w:color="000000"/>
              <w:left w:val="single" w:sz="4" w:space="0" w:color="000000"/>
              <w:bottom w:val="single" w:sz="4" w:space="0" w:color="000000"/>
              <w:right w:val="single" w:sz="4" w:space="0" w:color="000000"/>
            </w:tcBorders>
            <w:vAlign w:val="center"/>
          </w:tcPr>
          <w:p w:rsidR="00F955D9" w:rsidRDefault="004469FE">
            <w:pPr>
              <w:widowControl/>
              <w:adjustRightInd w:val="0"/>
              <w:snapToGrid w:val="0"/>
              <w:spacing w:after="200"/>
              <w:jc w:val="center"/>
              <w:outlineLvl w:val="2"/>
              <w:rPr>
                <w:rFonts w:ascii="宋体" w:hAnsi="宋体"/>
                <w:sz w:val="24"/>
                <w:szCs w:val="24"/>
              </w:rPr>
            </w:pPr>
            <w:r>
              <w:rPr>
                <w:rFonts w:ascii="宋体" w:hAnsi="宋体" w:hint="eastAsia"/>
                <w:sz w:val="24"/>
                <w:szCs w:val="24"/>
              </w:rPr>
              <w:t>大写：                           小写：</w:t>
            </w:r>
          </w:p>
        </w:tc>
      </w:tr>
      <w:tr w:rsidR="00F955D9">
        <w:trPr>
          <w:trHeight w:val="446"/>
          <w:jc w:val="center"/>
        </w:trPr>
        <w:tc>
          <w:tcPr>
            <w:tcW w:w="769" w:type="dxa"/>
            <w:vMerge/>
            <w:tcBorders>
              <w:left w:val="single" w:sz="4" w:space="0" w:color="000000"/>
              <w:right w:val="single" w:sz="4" w:space="0" w:color="000000"/>
            </w:tcBorders>
            <w:vAlign w:val="center"/>
          </w:tcPr>
          <w:p w:rsidR="00F955D9" w:rsidRDefault="00F955D9">
            <w:pPr>
              <w:widowControl/>
              <w:adjustRightInd w:val="0"/>
              <w:snapToGrid w:val="0"/>
              <w:spacing w:after="200"/>
              <w:jc w:val="center"/>
              <w:outlineLvl w:val="2"/>
              <w:rPr>
                <w:rFonts w:ascii="宋体" w:hAnsi="宋体"/>
                <w:sz w:val="24"/>
                <w:szCs w:val="24"/>
              </w:rPr>
            </w:pPr>
          </w:p>
        </w:tc>
        <w:tc>
          <w:tcPr>
            <w:tcW w:w="1662" w:type="dxa"/>
            <w:tcBorders>
              <w:top w:val="single" w:sz="4" w:space="0" w:color="000000"/>
              <w:left w:val="single" w:sz="4" w:space="0" w:color="000000"/>
              <w:bottom w:val="single" w:sz="4" w:space="0" w:color="000000"/>
              <w:right w:val="single" w:sz="4" w:space="0" w:color="000000"/>
            </w:tcBorders>
            <w:vAlign w:val="center"/>
          </w:tcPr>
          <w:p w:rsidR="00F955D9" w:rsidRDefault="004469FE">
            <w:pPr>
              <w:widowControl/>
              <w:adjustRightInd w:val="0"/>
              <w:snapToGrid w:val="0"/>
              <w:spacing w:after="200"/>
              <w:jc w:val="center"/>
              <w:outlineLvl w:val="2"/>
              <w:rPr>
                <w:rFonts w:ascii="宋体" w:hAnsi="宋体"/>
                <w:sz w:val="24"/>
                <w:szCs w:val="24"/>
              </w:rPr>
            </w:pPr>
            <w:r>
              <w:rPr>
                <w:rFonts w:ascii="宋体" w:hAnsi="宋体" w:hint="eastAsia"/>
                <w:sz w:val="24"/>
                <w:szCs w:val="24"/>
              </w:rPr>
              <w:t>规费（元）</w:t>
            </w:r>
          </w:p>
        </w:tc>
        <w:tc>
          <w:tcPr>
            <w:tcW w:w="6917" w:type="dxa"/>
            <w:gridSpan w:val="5"/>
            <w:tcBorders>
              <w:top w:val="single" w:sz="4" w:space="0" w:color="000000"/>
              <w:left w:val="single" w:sz="4" w:space="0" w:color="000000"/>
              <w:bottom w:val="single" w:sz="4" w:space="0" w:color="000000"/>
              <w:right w:val="single" w:sz="4" w:space="0" w:color="000000"/>
            </w:tcBorders>
            <w:vAlign w:val="center"/>
          </w:tcPr>
          <w:p w:rsidR="00F955D9" w:rsidRDefault="004469FE">
            <w:pPr>
              <w:widowControl/>
              <w:adjustRightInd w:val="0"/>
              <w:snapToGrid w:val="0"/>
              <w:spacing w:after="200"/>
              <w:jc w:val="center"/>
              <w:outlineLvl w:val="2"/>
              <w:rPr>
                <w:rFonts w:ascii="宋体" w:hAnsi="宋体"/>
                <w:sz w:val="24"/>
                <w:szCs w:val="24"/>
              </w:rPr>
            </w:pPr>
            <w:r>
              <w:rPr>
                <w:rFonts w:ascii="宋体" w:hAnsi="宋体" w:hint="eastAsia"/>
                <w:sz w:val="24"/>
                <w:szCs w:val="24"/>
              </w:rPr>
              <w:t>大写：                           小写：</w:t>
            </w:r>
          </w:p>
        </w:tc>
      </w:tr>
      <w:tr w:rsidR="00F955D9">
        <w:trPr>
          <w:trHeight w:hRule="exact" w:val="441"/>
          <w:jc w:val="center"/>
        </w:trPr>
        <w:tc>
          <w:tcPr>
            <w:tcW w:w="769" w:type="dxa"/>
            <w:vMerge/>
            <w:tcBorders>
              <w:left w:val="single" w:sz="4" w:space="0" w:color="000000"/>
              <w:right w:val="single" w:sz="4" w:space="0" w:color="000000"/>
            </w:tcBorders>
            <w:vAlign w:val="center"/>
          </w:tcPr>
          <w:p w:rsidR="00F955D9" w:rsidRDefault="00F955D9">
            <w:pPr>
              <w:widowControl/>
              <w:adjustRightInd w:val="0"/>
              <w:snapToGrid w:val="0"/>
              <w:spacing w:after="200"/>
              <w:jc w:val="center"/>
              <w:outlineLvl w:val="2"/>
              <w:rPr>
                <w:rFonts w:ascii="宋体" w:hAnsi="宋体"/>
                <w:sz w:val="24"/>
                <w:szCs w:val="24"/>
              </w:rPr>
            </w:pPr>
          </w:p>
        </w:tc>
        <w:tc>
          <w:tcPr>
            <w:tcW w:w="1662" w:type="dxa"/>
            <w:tcBorders>
              <w:top w:val="single" w:sz="4" w:space="0" w:color="000000"/>
              <w:left w:val="single" w:sz="4" w:space="0" w:color="000000"/>
              <w:bottom w:val="single" w:sz="4" w:space="0" w:color="000000"/>
              <w:right w:val="single" w:sz="4" w:space="0" w:color="000000"/>
            </w:tcBorders>
            <w:vAlign w:val="center"/>
          </w:tcPr>
          <w:p w:rsidR="00F955D9" w:rsidRDefault="004469FE">
            <w:pPr>
              <w:widowControl/>
              <w:adjustRightInd w:val="0"/>
              <w:snapToGrid w:val="0"/>
              <w:spacing w:after="200"/>
              <w:jc w:val="center"/>
              <w:outlineLvl w:val="2"/>
              <w:rPr>
                <w:rFonts w:ascii="宋体" w:hAnsi="宋体"/>
                <w:sz w:val="24"/>
                <w:szCs w:val="24"/>
              </w:rPr>
            </w:pPr>
            <w:r>
              <w:rPr>
                <w:rFonts w:ascii="宋体" w:hAnsi="宋体" w:hint="eastAsia"/>
                <w:sz w:val="24"/>
                <w:szCs w:val="24"/>
              </w:rPr>
              <w:t>税金（元）</w:t>
            </w:r>
          </w:p>
        </w:tc>
        <w:tc>
          <w:tcPr>
            <w:tcW w:w="6917" w:type="dxa"/>
            <w:gridSpan w:val="5"/>
            <w:tcBorders>
              <w:top w:val="single" w:sz="4" w:space="0" w:color="000000"/>
              <w:left w:val="single" w:sz="4" w:space="0" w:color="000000"/>
              <w:bottom w:val="single" w:sz="4" w:space="0" w:color="000000"/>
              <w:right w:val="single" w:sz="4" w:space="0" w:color="000000"/>
            </w:tcBorders>
            <w:vAlign w:val="center"/>
          </w:tcPr>
          <w:p w:rsidR="00F955D9" w:rsidRDefault="004469FE">
            <w:pPr>
              <w:widowControl/>
              <w:adjustRightInd w:val="0"/>
              <w:snapToGrid w:val="0"/>
              <w:spacing w:after="200"/>
              <w:jc w:val="center"/>
              <w:outlineLvl w:val="2"/>
              <w:rPr>
                <w:rFonts w:ascii="宋体" w:hAnsi="宋体"/>
                <w:sz w:val="24"/>
                <w:szCs w:val="24"/>
              </w:rPr>
            </w:pPr>
            <w:r>
              <w:rPr>
                <w:rFonts w:ascii="宋体" w:hAnsi="宋体" w:hint="eastAsia"/>
                <w:sz w:val="24"/>
                <w:szCs w:val="24"/>
              </w:rPr>
              <w:t>大写：                           小写：</w:t>
            </w:r>
          </w:p>
        </w:tc>
      </w:tr>
      <w:tr w:rsidR="00F955D9">
        <w:trPr>
          <w:trHeight w:val="553"/>
          <w:jc w:val="center"/>
        </w:trPr>
        <w:tc>
          <w:tcPr>
            <w:tcW w:w="769" w:type="dxa"/>
            <w:vMerge/>
            <w:tcBorders>
              <w:left w:val="single" w:sz="4" w:space="0" w:color="000000"/>
              <w:right w:val="single" w:sz="4" w:space="0" w:color="000000"/>
            </w:tcBorders>
            <w:vAlign w:val="center"/>
          </w:tcPr>
          <w:p w:rsidR="00F955D9" w:rsidRDefault="00F955D9">
            <w:pPr>
              <w:widowControl/>
              <w:adjustRightInd w:val="0"/>
              <w:snapToGrid w:val="0"/>
              <w:spacing w:after="200"/>
              <w:jc w:val="center"/>
              <w:outlineLvl w:val="2"/>
              <w:rPr>
                <w:rFonts w:ascii="宋体" w:hAnsi="宋体"/>
                <w:sz w:val="24"/>
                <w:szCs w:val="24"/>
              </w:rPr>
            </w:pPr>
          </w:p>
        </w:tc>
        <w:tc>
          <w:tcPr>
            <w:tcW w:w="1662" w:type="dxa"/>
            <w:tcBorders>
              <w:top w:val="single" w:sz="4" w:space="0" w:color="000000"/>
              <w:left w:val="single" w:sz="4" w:space="0" w:color="000000"/>
              <w:bottom w:val="single" w:sz="4" w:space="0" w:color="000000"/>
              <w:right w:val="single" w:sz="4" w:space="0" w:color="000000"/>
            </w:tcBorders>
            <w:vAlign w:val="center"/>
          </w:tcPr>
          <w:p w:rsidR="00F955D9" w:rsidRDefault="004469FE">
            <w:pPr>
              <w:widowControl/>
              <w:adjustRightInd w:val="0"/>
              <w:snapToGrid w:val="0"/>
              <w:spacing w:after="200"/>
              <w:jc w:val="center"/>
              <w:outlineLvl w:val="2"/>
              <w:rPr>
                <w:rFonts w:ascii="宋体" w:hAnsi="宋体"/>
                <w:sz w:val="24"/>
                <w:szCs w:val="24"/>
              </w:rPr>
            </w:pPr>
            <w:r>
              <w:rPr>
                <w:rFonts w:ascii="宋体" w:hAnsi="宋体" w:hint="eastAsia"/>
                <w:sz w:val="24"/>
                <w:szCs w:val="24"/>
              </w:rPr>
              <w:t>暂列金额（元）</w:t>
            </w:r>
          </w:p>
        </w:tc>
        <w:tc>
          <w:tcPr>
            <w:tcW w:w="6917" w:type="dxa"/>
            <w:gridSpan w:val="5"/>
            <w:tcBorders>
              <w:top w:val="single" w:sz="4" w:space="0" w:color="000000"/>
              <w:left w:val="single" w:sz="4" w:space="0" w:color="000000"/>
              <w:bottom w:val="single" w:sz="4" w:space="0" w:color="000000"/>
              <w:right w:val="single" w:sz="4" w:space="0" w:color="000000"/>
            </w:tcBorders>
            <w:vAlign w:val="center"/>
          </w:tcPr>
          <w:p w:rsidR="00F955D9" w:rsidRDefault="004469FE">
            <w:pPr>
              <w:widowControl/>
              <w:adjustRightInd w:val="0"/>
              <w:snapToGrid w:val="0"/>
              <w:spacing w:after="200"/>
              <w:jc w:val="center"/>
              <w:outlineLvl w:val="2"/>
              <w:rPr>
                <w:rFonts w:ascii="宋体" w:hAnsi="宋体"/>
                <w:sz w:val="24"/>
                <w:szCs w:val="24"/>
              </w:rPr>
            </w:pPr>
            <w:r>
              <w:rPr>
                <w:rFonts w:ascii="宋体" w:hAnsi="宋体" w:hint="eastAsia"/>
                <w:sz w:val="24"/>
                <w:szCs w:val="24"/>
              </w:rPr>
              <w:t>大写：                           小写：</w:t>
            </w:r>
          </w:p>
        </w:tc>
      </w:tr>
      <w:tr w:rsidR="00F955D9">
        <w:trPr>
          <w:trHeight w:hRule="exact" w:val="597"/>
          <w:jc w:val="center"/>
        </w:trPr>
        <w:tc>
          <w:tcPr>
            <w:tcW w:w="769" w:type="dxa"/>
            <w:vMerge/>
            <w:tcBorders>
              <w:left w:val="single" w:sz="4" w:space="0" w:color="000000"/>
              <w:bottom w:val="single" w:sz="4" w:space="0" w:color="000000"/>
              <w:right w:val="single" w:sz="4" w:space="0" w:color="000000"/>
            </w:tcBorders>
            <w:vAlign w:val="center"/>
          </w:tcPr>
          <w:p w:rsidR="00F955D9" w:rsidRDefault="00F955D9">
            <w:pPr>
              <w:widowControl/>
              <w:adjustRightInd w:val="0"/>
              <w:snapToGrid w:val="0"/>
              <w:spacing w:after="200"/>
              <w:jc w:val="center"/>
              <w:outlineLvl w:val="2"/>
              <w:rPr>
                <w:rFonts w:ascii="宋体" w:hAnsi="宋体"/>
                <w:sz w:val="24"/>
                <w:szCs w:val="24"/>
              </w:rPr>
            </w:pPr>
          </w:p>
        </w:tc>
        <w:tc>
          <w:tcPr>
            <w:tcW w:w="1662" w:type="dxa"/>
            <w:tcBorders>
              <w:top w:val="single" w:sz="4" w:space="0" w:color="000000"/>
              <w:left w:val="single" w:sz="4" w:space="0" w:color="000000"/>
              <w:bottom w:val="single" w:sz="4" w:space="0" w:color="000000"/>
              <w:right w:val="single" w:sz="4" w:space="0" w:color="000000"/>
            </w:tcBorders>
            <w:vAlign w:val="center"/>
          </w:tcPr>
          <w:p w:rsidR="00F955D9" w:rsidRDefault="004469FE">
            <w:pPr>
              <w:widowControl/>
              <w:adjustRightInd w:val="0"/>
              <w:snapToGrid w:val="0"/>
              <w:spacing w:after="200"/>
              <w:jc w:val="center"/>
              <w:outlineLvl w:val="2"/>
              <w:rPr>
                <w:rFonts w:ascii="宋体" w:hAnsi="宋体"/>
                <w:sz w:val="24"/>
                <w:szCs w:val="24"/>
              </w:rPr>
            </w:pPr>
            <w:r>
              <w:rPr>
                <w:rFonts w:ascii="宋体" w:hAnsi="宋体" w:hint="eastAsia"/>
                <w:sz w:val="24"/>
                <w:szCs w:val="24"/>
              </w:rPr>
              <w:t>专业暂估价（元）</w:t>
            </w:r>
          </w:p>
        </w:tc>
        <w:tc>
          <w:tcPr>
            <w:tcW w:w="6917" w:type="dxa"/>
            <w:gridSpan w:val="5"/>
            <w:tcBorders>
              <w:top w:val="single" w:sz="4" w:space="0" w:color="000000"/>
              <w:left w:val="single" w:sz="4" w:space="0" w:color="000000"/>
              <w:bottom w:val="single" w:sz="4" w:space="0" w:color="000000"/>
              <w:right w:val="single" w:sz="4" w:space="0" w:color="000000"/>
            </w:tcBorders>
            <w:vAlign w:val="center"/>
          </w:tcPr>
          <w:p w:rsidR="00F955D9" w:rsidRDefault="004469FE">
            <w:pPr>
              <w:widowControl/>
              <w:adjustRightInd w:val="0"/>
              <w:snapToGrid w:val="0"/>
              <w:spacing w:after="200"/>
              <w:jc w:val="center"/>
              <w:outlineLvl w:val="2"/>
              <w:rPr>
                <w:rFonts w:ascii="宋体" w:hAnsi="宋体"/>
                <w:sz w:val="24"/>
                <w:szCs w:val="24"/>
              </w:rPr>
            </w:pPr>
            <w:r>
              <w:rPr>
                <w:rFonts w:ascii="宋体" w:hAnsi="宋体" w:hint="eastAsia"/>
                <w:sz w:val="24"/>
                <w:szCs w:val="24"/>
              </w:rPr>
              <w:t>大写：                           小写：</w:t>
            </w:r>
          </w:p>
        </w:tc>
      </w:tr>
      <w:tr w:rsidR="00F955D9">
        <w:trPr>
          <w:trHeight w:hRule="exact" w:val="936"/>
          <w:jc w:val="center"/>
        </w:trPr>
        <w:tc>
          <w:tcPr>
            <w:tcW w:w="2431" w:type="dxa"/>
            <w:gridSpan w:val="2"/>
            <w:tcBorders>
              <w:top w:val="single" w:sz="4" w:space="0" w:color="000000"/>
              <w:left w:val="single" w:sz="4" w:space="0" w:color="000000"/>
              <w:bottom w:val="single" w:sz="4" w:space="0" w:color="000000"/>
              <w:right w:val="single" w:sz="4" w:space="0" w:color="000000"/>
            </w:tcBorders>
            <w:vAlign w:val="center"/>
          </w:tcPr>
          <w:p w:rsidR="00F955D9" w:rsidRDefault="004469FE">
            <w:pPr>
              <w:widowControl/>
              <w:adjustRightInd w:val="0"/>
              <w:snapToGrid w:val="0"/>
              <w:spacing w:after="200"/>
              <w:jc w:val="center"/>
              <w:outlineLvl w:val="2"/>
              <w:rPr>
                <w:rFonts w:ascii="宋体" w:hAnsi="宋体"/>
                <w:sz w:val="24"/>
                <w:szCs w:val="24"/>
              </w:rPr>
            </w:pPr>
            <w:r>
              <w:rPr>
                <w:rFonts w:ascii="宋体" w:hAnsi="宋体" w:hint="eastAsia"/>
                <w:sz w:val="24"/>
                <w:szCs w:val="24"/>
              </w:rPr>
              <w:t>评标报价（扣除不可竞争费后的报价）（元）</w:t>
            </w:r>
          </w:p>
        </w:tc>
        <w:tc>
          <w:tcPr>
            <w:tcW w:w="6917" w:type="dxa"/>
            <w:gridSpan w:val="5"/>
            <w:tcBorders>
              <w:top w:val="single" w:sz="4" w:space="0" w:color="000000"/>
              <w:left w:val="single" w:sz="4" w:space="0" w:color="000000"/>
              <w:bottom w:val="single" w:sz="4" w:space="0" w:color="000000"/>
              <w:right w:val="single" w:sz="4" w:space="0" w:color="000000"/>
            </w:tcBorders>
            <w:vAlign w:val="center"/>
          </w:tcPr>
          <w:p w:rsidR="00F955D9" w:rsidRDefault="004469FE">
            <w:pPr>
              <w:widowControl/>
              <w:adjustRightInd w:val="0"/>
              <w:snapToGrid w:val="0"/>
              <w:spacing w:after="200"/>
              <w:jc w:val="center"/>
              <w:outlineLvl w:val="2"/>
              <w:rPr>
                <w:rFonts w:ascii="宋体" w:hAnsi="宋体"/>
                <w:sz w:val="24"/>
                <w:szCs w:val="24"/>
              </w:rPr>
            </w:pPr>
            <w:r>
              <w:rPr>
                <w:rFonts w:ascii="宋体" w:hAnsi="宋体" w:hint="eastAsia"/>
                <w:sz w:val="24"/>
                <w:szCs w:val="24"/>
              </w:rPr>
              <w:t>大写：                           小写：</w:t>
            </w:r>
          </w:p>
        </w:tc>
      </w:tr>
      <w:tr w:rsidR="00F955D9">
        <w:trPr>
          <w:trHeight w:hRule="exact" w:val="911"/>
          <w:jc w:val="center"/>
        </w:trPr>
        <w:tc>
          <w:tcPr>
            <w:tcW w:w="2431" w:type="dxa"/>
            <w:gridSpan w:val="2"/>
            <w:tcBorders>
              <w:top w:val="single" w:sz="4" w:space="0" w:color="000000"/>
              <w:left w:val="single" w:sz="4" w:space="0" w:color="000000"/>
              <w:bottom w:val="single" w:sz="4" w:space="0" w:color="000000"/>
              <w:right w:val="single" w:sz="4" w:space="0" w:color="000000"/>
            </w:tcBorders>
            <w:vAlign w:val="center"/>
          </w:tcPr>
          <w:p w:rsidR="00F955D9" w:rsidRDefault="004469FE">
            <w:pPr>
              <w:widowControl/>
              <w:adjustRightInd w:val="0"/>
              <w:snapToGrid w:val="0"/>
              <w:spacing w:after="200"/>
              <w:jc w:val="center"/>
              <w:outlineLvl w:val="2"/>
              <w:rPr>
                <w:rFonts w:ascii="宋体" w:hAnsi="宋体"/>
                <w:sz w:val="24"/>
                <w:szCs w:val="24"/>
              </w:rPr>
            </w:pPr>
            <w:r>
              <w:rPr>
                <w:rFonts w:ascii="宋体" w:hAnsi="宋体" w:hint="eastAsia"/>
                <w:sz w:val="24"/>
                <w:szCs w:val="24"/>
              </w:rPr>
              <w:t>措施项目费（不含安全文明施工措施费）（元）</w:t>
            </w:r>
          </w:p>
        </w:tc>
        <w:tc>
          <w:tcPr>
            <w:tcW w:w="6917" w:type="dxa"/>
            <w:gridSpan w:val="5"/>
            <w:tcBorders>
              <w:top w:val="single" w:sz="4" w:space="0" w:color="000000"/>
              <w:left w:val="single" w:sz="4" w:space="0" w:color="000000"/>
              <w:bottom w:val="single" w:sz="4" w:space="0" w:color="000000"/>
              <w:right w:val="single" w:sz="4" w:space="0" w:color="000000"/>
            </w:tcBorders>
            <w:vAlign w:val="center"/>
          </w:tcPr>
          <w:p w:rsidR="00F955D9" w:rsidRDefault="004469FE">
            <w:pPr>
              <w:widowControl/>
              <w:adjustRightInd w:val="0"/>
              <w:snapToGrid w:val="0"/>
              <w:spacing w:after="200"/>
              <w:jc w:val="center"/>
              <w:outlineLvl w:val="2"/>
              <w:rPr>
                <w:rFonts w:ascii="宋体" w:hAnsi="宋体"/>
                <w:sz w:val="24"/>
                <w:szCs w:val="24"/>
              </w:rPr>
            </w:pPr>
            <w:r>
              <w:rPr>
                <w:rFonts w:ascii="宋体" w:hAnsi="宋体" w:hint="eastAsia"/>
                <w:sz w:val="24"/>
                <w:szCs w:val="24"/>
              </w:rPr>
              <w:t>大写：                           小写：</w:t>
            </w:r>
          </w:p>
        </w:tc>
      </w:tr>
      <w:tr w:rsidR="00F955D9">
        <w:trPr>
          <w:trHeight w:val="374"/>
          <w:jc w:val="center"/>
        </w:trPr>
        <w:tc>
          <w:tcPr>
            <w:tcW w:w="2431" w:type="dxa"/>
            <w:gridSpan w:val="2"/>
            <w:tcBorders>
              <w:top w:val="single" w:sz="4" w:space="0" w:color="000000"/>
              <w:left w:val="single" w:sz="4" w:space="0" w:color="000000"/>
              <w:bottom w:val="single" w:sz="4" w:space="0" w:color="000000"/>
              <w:right w:val="single" w:sz="4" w:space="0" w:color="000000"/>
            </w:tcBorders>
            <w:vAlign w:val="center"/>
          </w:tcPr>
          <w:p w:rsidR="00F955D9" w:rsidRDefault="004469FE">
            <w:pPr>
              <w:widowControl/>
              <w:adjustRightInd w:val="0"/>
              <w:snapToGrid w:val="0"/>
              <w:spacing w:after="200"/>
              <w:jc w:val="center"/>
              <w:outlineLvl w:val="2"/>
              <w:rPr>
                <w:rFonts w:ascii="宋体" w:hAnsi="宋体"/>
                <w:sz w:val="24"/>
                <w:szCs w:val="24"/>
              </w:rPr>
            </w:pPr>
            <w:r>
              <w:rPr>
                <w:rFonts w:ascii="宋体" w:hAnsi="宋体" w:hint="eastAsia"/>
                <w:sz w:val="24"/>
                <w:szCs w:val="24"/>
              </w:rPr>
              <w:t>投标有效期</w:t>
            </w:r>
          </w:p>
        </w:tc>
        <w:tc>
          <w:tcPr>
            <w:tcW w:w="6917" w:type="dxa"/>
            <w:gridSpan w:val="5"/>
            <w:tcBorders>
              <w:top w:val="single" w:sz="4" w:space="0" w:color="000000"/>
              <w:left w:val="single" w:sz="4" w:space="0" w:color="000000"/>
              <w:bottom w:val="single" w:sz="4" w:space="0" w:color="000000"/>
              <w:right w:val="single" w:sz="4" w:space="0" w:color="000000"/>
            </w:tcBorders>
            <w:vAlign w:val="center"/>
          </w:tcPr>
          <w:p w:rsidR="00F955D9" w:rsidRDefault="00F955D9">
            <w:pPr>
              <w:widowControl/>
              <w:adjustRightInd w:val="0"/>
              <w:snapToGrid w:val="0"/>
              <w:spacing w:after="200"/>
              <w:jc w:val="center"/>
              <w:outlineLvl w:val="2"/>
              <w:rPr>
                <w:rFonts w:ascii="宋体" w:hAnsi="宋体"/>
                <w:sz w:val="24"/>
                <w:szCs w:val="24"/>
              </w:rPr>
            </w:pPr>
          </w:p>
        </w:tc>
      </w:tr>
      <w:tr w:rsidR="00F955D9">
        <w:trPr>
          <w:trHeight w:val="424"/>
          <w:jc w:val="center"/>
        </w:trPr>
        <w:tc>
          <w:tcPr>
            <w:tcW w:w="2431" w:type="dxa"/>
            <w:gridSpan w:val="2"/>
            <w:tcBorders>
              <w:top w:val="single" w:sz="4" w:space="0" w:color="000000"/>
              <w:left w:val="single" w:sz="4" w:space="0" w:color="000000"/>
              <w:bottom w:val="single" w:sz="4" w:space="0" w:color="000000"/>
              <w:right w:val="single" w:sz="4" w:space="0" w:color="000000"/>
            </w:tcBorders>
            <w:vAlign w:val="center"/>
          </w:tcPr>
          <w:p w:rsidR="00F955D9" w:rsidRDefault="004469FE">
            <w:pPr>
              <w:widowControl/>
              <w:adjustRightInd w:val="0"/>
              <w:snapToGrid w:val="0"/>
              <w:spacing w:after="200"/>
              <w:jc w:val="center"/>
              <w:outlineLvl w:val="2"/>
              <w:rPr>
                <w:rFonts w:ascii="宋体" w:hAnsi="宋体"/>
                <w:sz w:val="24"/>
                <w:szCs w:val="24"/>
              </w:rPr>
            </w:pPr>
            <w:r>
              <w:rPr>
                <w:rFonts w:ascii="宋体" w:hAnsi="宋体" w:hint="eastAsia"/>
                <w:sz w:val="24"/>
                <w:szCs w:val="24"/>
              </w:rPr>
              <w:t>计划工期</w:t>
            </w:r>
          </w:p>
        </w:tc>
        <w:tc>
          <w:tcPr>
            <w:tcW w:w="6917" w:type="dxa"/>
            <w:gridSpan w:val="5"/>
            <w:tcBorders>
              <w:top w:val="single" w:sz="4" w:space="0" w:color="000000"/>
              <w:left w:val="single" w:sz="4" w:space="0" w:color="000000"/>
              <w:bottom w:val="single" w:sz="4" w:space="0" w:color="000000"/>
              <w:right w:val="single" w:sz="4" w:space="0" w:color="000000"/>
            </w:tcBorders>
            <w:vAlign w:val="center"/>
          </w:tcPr>
          <w:p w:rsidR="00F955D9" w:rsidRDefault="00F955D9">
            <w:pPr>
              <w:widowControl/>
              <w:adjustRightInd w:val="0"/>
              <w:snapToGrid w:val="0"/>
              <w:spacing w:after="200"/>
              <w:jc w:val="center"/>
              <w:outlineLvl w:val="2"/>
              <w:rPr>
                <w:rFonts w:ascii="宋体" w:hAnsi="宋体"/>
                <w:sz w:val="24"/>
                <w:szCs w:val="24"/>
              </w:rPr>
            </w:pPr>
          </w:p>
        </w:tc>
      </w:tr>
      <w:tr w:rsidR="00F955D9">
        <w:trPr>
          <w:trHeight w:val="407"/>
          <w:jc w:val="center"/>
        </w:trPr>
        <w:tc>
          <w:tcPr>
            <w:tcW w:w="2431" w:type="dxa"/>
            <w:gridSpan w:val="2"/>
            <w:tcBorders>
              <w:top w:val="single" w:sz="4" w:space="0" w:color="000000"/>
              <w:left w:val="single" w:sz="4" w:space="0" w:color="000000"/>
              <w:bottom w:val="single" w:sz="4" w:space="0" w:color="000000"/>
              <w:right w:val="single" w:sz="4" w:space="0" w:color="000000"/>
            </w:tcBorders>
            <w:vAlign w:val="center"/>
          </w:tcPr>
          <w:p w:rsidR="00F955D9" w:rsidRDefault="004469FE">
            <w:pPr>
              <w:widowControl/>
              <w:adjustRightInd w:val="0"/>
              <w:snapToGrid w:val="0"/>
              <w:spacing w:after="200"/>
              <w:jc w:val="center"/>
              <w:outlineLvl w:val="2"/>
              <w:rPr>
                <w:rFonts w:ascii="宋体" w:hAnsi="宋体"/>
                <w:sz w:val="24"/>
                <w:szCs w:val="24"/>
              </w:rPr>
            </w:pPr>
            <w:r>
              <w:rPr>
                <w:rFonts w:ascii="宋体" w:hAnsi="宋体" w:hint="eastAsia"/>
                <w:sz w:val="24"/>
                <w:szCs w:val="24"/>
              </w:rPr>
              <w:t>质量要求</w:t>
            </w:r>
          </w:p>
        </w:tc>
        <w:tc>
          <w:tcPr>
            <w:tcW w:w="6917" w:type="dxa"/>
            <w:gridSpan w:val="5"/>
            <w:tcBorders>
              <w:top w:val="single" w:sz="4" w:space="0" w:color="000000"/>
              <w:left w:val="single" w:sz="4" w:space="0" w:color="000000"/>
              <w:bottom w:val="single" w:sz="4" w:space="0" w:color="000000"/>
              <w:right w:val="single" w:sz="4" w:space="0" w:color="000000"/>
            </w:tcBorders>
            <w:vAlign w:val="center"/>
          </w:tcPr>
          <w:p w:rsidR="00F955D9" w:rsidRDefault="00F955D9">
            <w:pPr>
              <w:widowControl/>
              <w:adjustRightInd w:val="0"/>
              <w:snapToGrid w:val="0"/>
              <w:spacing w:after="200"/>
              <w:jc w:val="center"/>
              <w:outlineLvl w:val="2"/>
              <w:rPr>
                <w:rFonts w:ascii="宋体" w:hAnsi="宋体"/>
                <w:sz w:val="24"/>
                <w:szCs w:val="24"/>
              </w:rPr>
            </w:pPr>
          </w:p>
        </w:tc>
      </w:tr>
      <w:tr w:rsidR="00F955D9">
        <w:trPr>
          <w:trHeight w:val="434"/>
          <w:jc w:val="center"/>
        </w:trPr>
        <w:tc>
          <w:tcPr>
            <w:tcW w:w="9348" w:type="dxa"/>
            <w:gridSpan w:val="7"/>
            <w:tcBorders>
              <w:top w:val="single" w:sz="4" w:space="0" w:color="000000"/>
              <w:left w:val="single" w:sz="4" w:space="0" w:color="000000"/>
              <w:bottom w:val="single" w:sz="4" w:space="0" w:color="000000"/>
              <w:right w:val="single" w:sz="4" w:space="0" w:color="000000"/>
            </w:tcBorders>
            <w:vAlign w:val="center"/>
          </w:tcPr>
          <w:p w:rsidR="00F955D9" w:rsidRDefault="004469FE">
            <w:pPr>
              <w:widowControl/>
              <w:adjustRightInd w:val="0"/>
              <w:snapToGrid w:val="0"/>
              <w:spacing w:after="200"/>
              <w:jc w:val="left"/>
              <w:outlineLvl w:val="2"/>
              <w:rPr>
                <w:rFonts w:ascii="宋体" w:hAnsi="宋体"/>
                <w:sz w:val="24"/>
                <w:szCs w:val="24"/>
              </w:rPr>
            </w:pPr>
            <w:r>
              <w:rPr>
                <w:rFonts w:ascii="宋体" w:hAnsi="宋体" w:hint="eastAsia"/>
                <w:sz w:val="24"/>
                <w:szCs w:val="24"/>
              </w:rPr>
              <w:t>备注</w:t>
            </w:r>
          </w:p>
        </w:tc>
      </w:tr>
      <w:tr w:rsidR="00F955D9">
        <w:trPr>
          <w:trHeight w:val="434"/>
          <w:jc w:val="center"/>
        </w:trPr>
        <w:tc>
          <w:tcPr>
            <w:tcW w:w="9348" w:type="dxa"/>
            <w:gridSpan w:val="7"/>
            <w:tcBorders>
              <w:top w:val="single" w:sz="4" w:space="0" w:color="000000"/>
              <w:left w:val="single" w:sz="4" w:space="0" w:color="000000"/>
              <w:bottom w:val="single" w:sz="4" w:space="0" w:color="000000"/>
              <w:right w:val="single" w:sz="4" w:space="0" w:color="000000"/>
            </w:tcBorders>
            <w:vAlign w:val="center"/>
          </w:tcPr>
          <w:p w:rsidR="00F955D9" w:rsidRDefault="004469FE">
            <w:pPr>
              <w:widowControl/>
              <w:adjustRightInd w:val="0"/>
              <w:snapToGrid w:val="0"/>
              <w:spacing w:after="200"/>
              <w:jc w:val="center"/>
              <w:outlineLvl w:val="2"/>
              <w:rPr>
                <w:rFonts w:ascii="宋体" w:hAnsi="宋体"/>
                <w:sz w:val="24"/>
                <w:szCs w:val="24"/>
              </w:rPr>
            </w:pPr>
            <w:r>
              <w:rPr>
                <w:rFonts w:ascii="宋体" w:hAnsi="宋体" w:hint="eastAsia"/>
                <w:sz w:val="24"/>
                <w:szCs w:val="24"/>
              </w:rPr>
              <w:t>填表说明：投标函附表中内容不允许缺项且不得手写</w:t>
            </w:r>
          </w:p>
        </w:tc>
      </w:tr>
    </w:tbl>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投 标 人：（盖单位章）</w:t>
      </w:r>
    </w:p>
    <w:p w:rsidR="00F955D9" w:rsidRDefault="004469FE">
      <w:pPr>
        <w:spacing w:line="600" w:lineRule="exact"/>
        <w:ind w:firstLineChars="200" w:firstLine="480"/>
        <w:rPr>
          <w:rFonts w:ascii="宋体" w:hAnsi="宋体" w:cs="宋体"/>
          <w:sz w:val="24"/>
          <w:szCs w:val="24"/>
        </w:rPr>
      </w:pPr>
      <w:r>
        <w:rPr>
          <w:rFonts w:ascii="宋体" w:hAnsi="宋体" w:cs="宋体" w:hint="eastAsia"/>
          <w:sz w:val="24"/>
          <w:szCs w:val="24"/>
        </w:rPr>
        <w:t>法定代表人：（签章）</w:t>
      </w:r>
    </w:p>
    <w:p w:rsidR="00F955D9" w:rsidRDefault="004469FE">
      <w:pPr>
        <w:jc w:val="center"/>
        <w:outlineLvl w:val="2"/>
        <w:rPr>
          <w:rFonts w:ascii="宋体" w:hAnsi="宋体" w:cs="宋体"/>
          <w:sz w:val="24"/>
          <w:szCs w:val="24"/>
        </w:rPr>
      </w:pPr>
      <w:r>
        <w:rPr>
          <w:rFonts w:ascii="宋体" w:hAnsi="宋体" w:cs="宋体" w:hint="eastAsia"/>
          <w:sz w:val="24"/>
          <w:szCs w:val="24"/>
        </w:rPr>
        <w:t xml:space="preserve">年月日     </w:t>
      </w:r>
    </w:p>
    <w:p w:rsidR="00F955D9" w:rsidRDefault="004469FE">
      <w:pPr>
        <w:spacing w:line="220" w:lineRule="atLeast"/>
        <w:jc w:val="center"/>
        <w:rPr>
          <w:rFonts w:ascii="宋体" w:hAnsi="宋体" w:cs="宋体"/>
          <w:b/>
          <w:sz w:val="24"/>
          <w:szCs w:val="24"/>
        </w:rPr>
      </w:pPr>
      <w:r>
        <w:rPr>
          <w:rFonts w:ascii="宋体" w:hAnsi="宋体" w:cs="宋体"/>
          <w:b/>
          <w:sz w:val="24"/>
          <w:szCs w:val="24"/>
        </w:rPr>
        <w:br w:type="page"/>
      </w:r>
      <w:r>
        <w:rPr>
          <w:rFonts w:ascii="宋体" w:hAnsi="宋体" w:cs="宋体" w:hint="eastAsia"/>
          <w:b/>
          <w:sz w:val="24"/>
          <w:szCs w:val="24"/>
        </w:rPr>
        <w:lastRenderedPageBreak/>
        <w:t>二、法定代表人身份证明及授权委托书</w:t>
      </w:r>
      <w:bookmarkEnd w:id="988"/>
      <w:bookmarkEnd w:id="989"/>
      <w:bookmarkEnd w:id="990"/>
      <w:bookmarkEnd w:id="991"/>
    </w:p>
    <w:p w:rsidR="00F955D9" w:rsidRDefault="00F955D9">
      <w:pPr>
        <w:tabs>
          <w:tab w:val="left" w:pos="1080"/>
        </w:tabs>
        <w:spacing w:line="400" w:lineRule="exact"/>
        <w:jc w:val="center"/>
        <w:rPr>
          <w:rFonts w:ascii="宋体" w:hAnsi="宋体" w:cs="宋体"/>
          <w:b/>
          <w:sz w:val="24"/>
          <w:szCs w:val="24"/>
        </w:rPr>
      </w:pPr>
    </w:p>
    <w:p w:rsidR="00F955D9" w:rsidRDefault="004469FE">
      <w:pPr>
        <w:tabs>
          <w:tab w:val="left" w:pos="1080"/>
        </w:tabs>
        <w:spacing w:line="400" w:lineRule="exact"/>
        <w:jc w:val="center"/>
        <w:rPr>
          <w:rFonts w:ascii="宋体" w:hAnsi="宋体" w:cs="宋体"/>
          <w:b/>
          <w:sz w:val="24"/>
          <w:szCs w:val="24"/>
        </w:rPr>
      </w:pPr>
      <w:r>
        <w:rPr>
          <w:rFonts w:ascii="宋体" w:hAnsi="宋体" w:cs="宋体" w:hint="eastAsia"/>
          <w:b/>
          <w:sz w:val="24"/>
          <w:szCs w:val="24"/>
        </w:rPr>
        <w:t xml:space="preserve">  法定代表人身份证明</w:t>
      </w:r>
    </w:p>
    <w:p w:rsidR="00F955D9" w:rsidRDefault="00F955D9">
      <w:pPr>
        <w:spacing w:line="360" w:lineRule="auto"/>
        <w:rPr>
          <w:rFonts w:ascii="宋体" w:hAnsi="宋体" w:cs="宋体"/>
          <w:sz w:val="24"/>
          <w:szCs w:val="24"/>
        </w:rPr>
      </w:pPr>
    </w:p>
    <w:p w:rsidR="00F955D9" w:rsidRDefault="004469FE">
      <w:pPr>
        <w:spacing w:line="360" w:lineRule="auto"/>
        <w:ind w:firstLineChars="200" w:firstLine="480"/>
        <w:rPr>
          <w:rFonts w:ascii="宋体" w:hAnsi="宋体" w:cs="宋体"/>
          <w:sz w:val="24"/>
          <w:szCs w:val="24"/>
          <w:u w:val="single"/>
        </w:rPr>
      </w:pPr>
      <w:r>
        <w:rPr>
          <w:rFonts w:ascii="宋体" w:hAnsi="宋体" w:cs="宋体" w:hint="eastAsia"/>
          <w:sz w:val="24"/>
          <w:szCs w:val="24"/>
        </w:rPr>
        <w:t>投标人名称：</w:t>
      </w:r>
    </w:p>
    <w:p w:rsidR="00F955D9" w:rsidRDefault="004469FE">
      <w:pPr>
        <w:spacing w:line="360" w:lineRule="auto"/>
        <w:ind w:firstLineChars="200" w:firstLine="480"/>
        <w:rPr>
          <w:rFonts w:ascii="宋体" w:hAnsi="宋体" w:cs="宋体"/>
          <w:sz w:val="24"/>
          <w:szCs w:val="24"/>
          <w:u w:val="single"/>
        </w:rPr>
      </w:pPr>
      <w:r>
        <w:rPr>
          <w:rFonts w:ascii="宋体" w:hAnsi="宋体" w:cs="宋体" w:hint="eastAsia"/>
          <w:sz w:val="24"/>
          <w:szCs w:val="24"/>
        </w:rPr>
        <w:t>单位性质：</w:t>
      </w:r>
    </w:p>
    <w:p w:rsidR="00F955D9" w:rsidRDefault="004469FE">
      <w:pPr>
        <w:spacing w:line="360" w:lineRule="auto"/>
        <w:ind w:firstLineChars="200" w:firstLine="480"/>
        <w:rPr>
          <w:rFonts w:ascii="宋体" w:hAnsi="宋体" w:cs="宋体"/>
          <w:sz w:val="24"/>
          <w:szCs w:val="24"/>
        </w:rPr>
      </w:pPr>
      <w:r>
        <w:rPr>
          <w:rFonts w:ascii="宋体" w:hAnsi="宋体" w:cs="宋体" w:hint="eastAsia"/>
          <w:sz w:val="24"/>
          <w:szCs w:val="24"/>
        </w:rPr>
        <w:t>地址：</w:t>
      </w:r>
    </w:p>
    <w:p w:rsidR="00F955D9" w:rsidRDefault="004469FE">
      <w:pPr>
        <w:spacing w:line="360" w:lineRule="auto"/>
        <w:ind w:firstLineChars="200" w:firstLine="480"/>
        <w:rPr>
          <w:rFonts w:ascii="宋体" w:hAnsi="宋体" w:cs="宋体"/>
          <w:sz w:val="24"/>
          <w:szCs w:val="24"/>
        </w:rPr>
      </w:pPr>
      <w:r>
        <w:rPr>
          <w:rFonts w:ascii="宋体" w:hAnsi="宋体" w:cs="宋体" w:hint="eastAsia"/>
          <w:sz w:val="24"/>
          <w:szCs w:val="24"/>
        </w:rPr>
        <w:t>成立时间：年月日</w:t>
      </w:r>
    </w:p>
    <w:p w:rsidR="00F955D9" w:rsidRDefault="004469FE">
      <w:pPr>
        <w:spacing w:line="360" w:lineRule="auto"/>
        <w:ind w:firstLineChars="200" w:firstLine="480"/>
        <w:rPr>
          <w:rFonts w:ascii="宋体" w:hAnsi="宋体" w:cs="宋体"/>
          <w:sz w:val="24"/>
          <w:szCs w:val="24"/>
        </w:rPr>
      </w:pPr>
      <w:r>
        <w:rPr>
          <w:rFonts w:ascii="宋体" w:hAnsi="宋体" w:cs="宋体" w:hint="eastAsia"/>
          <w:sz w:val="24"/>
          <w:szCs w:val="24"/>
        </w:rPr>
        <w:t>经营期限：</w:t>
      </w:r>
    </w:p>
    <w:p w:rsidR="00F955D9" w:rsidRDefault="004469FE">
      <w:pPr>
        <w:spacing w:line="360" w:lineRule="auto"/>
        <w:ind w:firstLineChars="200" w:firstLine="480"/>
        <w:rPr>
          <w:rFonts w:ascii="宋体" w:hAnsi="宋体" w:cs="宋体"/>
          <w:sz w:val="24"/>
          <w:szCs w:val="24"/>
          <w:u w:val="single"/>
        </w:rPr>
      </w:pPr>
      <w:r>
        <w:rPr>
          <w:rFonts w:ascii="宋体" w:hAnsi="宋体" w:cs="宋体" w:hint="eastAsia"/>
          <w:sz w:val="24"/>
          <w:szCs w:val="24"/>
        </w:rPr>
        <w:t>姓名：</w:t>
      </w:r>
    </w:p>
    <w:p w:rsidR="00F955D9" w:rsidRDefault="004469FE">
      <w:pPr>
        <w:spacing w:line="360" w:lineRule="auto"/>
        <w:ind w:firstLineChars="200" w:firstLine="480"/>
        <w:rPr>
          <w:rFonts w:ascii="宋体" w:hAnsi="宋体" w:cs="宋体"/>
          <w:sz w:val="24"/>
          <w:szCs w:val="24"/>
          <w:u w:val="single"/>
        </w:rPr>
      </w:pPr>
      <w:r>
        <w:rPr>
          <w:rFonts w:ascii="宋体" w:hAnsi="宋体" w:cs="宋体" w:hint="eastAsia"/>
          <w:sz w:val="24"/>
          <w:szCs w:val="24"/>
        </w:rPr>
        <w:t>性别：</w:t>
      </w:r>
    </w:p>
    <w:p w:rsidR="00F955D9" w:rsidRDefault="004469FE">
      <w:pPr>
        <w:spacing w:line="360" w:lineRule="auto"/>
        <w:ind w:firstLineChars="200" w:firstLine="480"/>
        <w:rPr>
          <w:rFonts w:ascii="宋体" w:hAnsi="宋体" w:cs="宋体"/>
          <w:sz w:val="24"/>
          <w:szCs w:val="24"/>
          <w:u w:val="single"/>
        </w:rPr>
      </w:pPr>
      <w:r>
        <w:rPr>
          <w:rFonts w:ascii="宋体" w:hAnsi="宋体" w:cs="宋体" w:hint="eastAsia"/>
          <w:sz w:val="24"/>
          <w:szCs w:val="24"/>
        </w:rPr>
        <w:t>年龄：</w:t>
      </w:r>
    </w:p>
    <w:p w:rsidR="00F955D9" w:rsidRDefault="004469FE">
      <w:pPr>
        <w:spacing w:line="360" w:lineRule="auto"/>
        <w:ind w:firstLineChars="200" w:firstLine="480"/>
        <w:rPr>
          <w:rFonts w:ascii="宋体" w:hAnsi="宋体" w:cs="宋体"/>
          <w:sz w:val="24"/>
          <w:szCs w:val="24"/>
          <w:u w:val="single"/>
        </w:rPr>
      </w:pPr>
      <w:r>
        <w:rPr>
          <w:rFonts w:ascii="宋体" w:hAnsi="宋体" w:cs="宋体" w:hint="eastAsia"/>
          <w:sz w:val="24"/>
          <w:szCs w:val="24"/>
        </w:rPr>
        <w:t>职务：</w:t>
      </w:r>
    </w:p>
    <w:p w:rsidR="00F955D9" w:rsidRDefault="004469FE">
      <w:pPr>
        <w:spacing w:line="360" w:lineRule="auto"/>
        <w:ind w:firstLineChars="200" w:firstLine="480"/>
        <w:rPr>
          <w:rFonts w:ascii="宋体" w:hAnsi="宋体" w:cs="宋体"/>
          <w:sz w:val="24"/>
          <w:szCs w:val="24"/>
        </w:rPr>
      </w:pPr>
      <w:r>
        <w:rPr>
          <w:rFonts w:ascii="宋体" w:hAnsi="宋体" w:cs="宋体" w:hint="eastAsia"/>
          <w:sz w:val="24"/>
          <w:szCs w:val="24"/>
        </w:rPr>
        <w:t>系（投标人名称）的法定代表人。</w:t>
      </w:r>
    </w:p>
    <w:p w:rsidR="00F955D9" w:rsidRDefault="004469FE">
      <w:pPr>
        <w:spacing w:line="360" w:lineRule="auto"/>
        <w:ind w:firstLineChars="200" w:firstLine="480"/>
        <w:rPr>
          <w:rFonts w:ascii="宋体" w:hAnsi="宋体" w:cs="宋体"/>
          <w:sz w:val="24"/>
          <w:szCs w:val="24"/>
        </w:rPr>
      </w:pPr>
      <w:r>
        <w:rPr>
          <w:rFonts w:ascii="宋体" w:hAnsi="宋体" w:cs="宋体" w:hint="eastAsia"/>
          <w:sz w:val="24"/>
          <w:szCs w:val="24"/>
        </w:rPr>
        <w:t>特此证明。</w:t>
      </w:r>
    </w:p>
    <w:p w:rsidR="00F955D9" w:rsidRDefault="00F955D9">
      <w:pPr>
        <w:ind w:firstLineChars="450" w:firstLine="1080"/>
        <w:rPr>
          <w:rFonts w:ascii="宋体" w:hAnsi="宋体" w:cs="宋体"/>
          <w:sz w:val="24"/>
          <w:szCs w:val="24"/>
        </w:rPr>
      </w:pPr>
    </w:p>
    <w:p w:rsidR="00F955D9" w:rsidRDefault="00F955D9">
      <w:pPr>
        <w:ind w:firstLineChars="450" w:firstLine="1080"/>
        <w:rPr>
          <w:rFonts w:ascii="宋体" w:hAnsi="宋体" w:cs="宋体"/>
          <w:sz w:val="24"/>
          <w:szCs w:val="24"/>
        </w:rPr>
      </w:pPr>
    </w:p>
    <w:p w:rsidR="00F955D9" w:rsidRDefault="00F955D9">
      <w:pPr>
        <w:ind w:firstLineChars="450" w:firstLine="1080"/>
        <w:rPr>
          <w:rFonts w:ascii="宋体" w:hAnsi="宋体" w:cs="宋体"/>
          <w:sz w:val="24"/>
          <w:szCs w:val="24"/>
        </w:rPr>
      </w:pPr>
    </w:p>
    <w:p w:rsidR="00F955D9" w:rsidRDefault="00F955D9">
      <w:pPr>
        <w:ind w:firstLineChars="450" w:firstLine="1080"/>
        <w:rPr>
          <w:rFonts w:ascii="宋体" w:hAnsi="宋体" w:cs="宋体"/>
          <w:sz w:val="24"/>
          <w:szCs w:val="24"/>
        </w:rPr>
      </w:pPr>
    </w:p>
    <w:p w:rsidR="00F955D9" w:rsidRDefault="004469FE">
      <w:pPr>
        <w:ind w:right="420" w:firstLineChars="200" w:firstLine="480"/>
        <w:rPr>
          <w:rFonts w:ascii="宋体" w:hAnsi="宋体" w:cs="宋体"/>
          <w:sz w:val="24"/>
          <w:szCs w:val="24"/>
        </w:rPr>
      </w:pPr>
      <w:r>
        <w:rPr>
          <w:rFonts w:ascii="宋体" w:hAnsi="宋体" w:cs="宋体" w:hint="eastAsia"/>
          <w:sz w:val="24"/>
          <w:szCs w:val="24"/>
        </w:rPr>
        <w:t>投标人：（签章）</w:t>
      </w:r>
    </w:p>
    <w:p w:rsidR="00F955D9" w:rsidRDefault="00F955D9">
      <w:pPr>
        <w:wordWrap w:val="0"/>
        <w:ind w:firstLineChars="450" w:firstLine="1080"/>
        <w:jc w:val="right"/>
        <w:rPr>
          <w:rFonts w:ascii="宋体" w:hAnsi="宋体" w:cs="宋体"/>
          <w:sz w:val="24"/>
          <w:szCs w:val="24"/>
        </w:rPr>
      </w:pPr>
    </w:p>
    <w:p w:rsidR="00F955D9" w:rsidRDefault="004469FE">
      <w:pPr>
        <w:ind w:right="480"/>
        <w:rPr>
          <w:rFonts w:ascii="宋体" w:hAnsi="宋体" w:cs="宋体"/>
          <w:sz w:val="24"/>
          <w:szCs w:val="24"/>
        </w:rPr>
      </w:pPr>
      <w:r>
        <w:rPr>
          <w:rFonts w:ascii="宋体" w:hAnsi="宋体" w:cs="宋体" w:hint="eastAsia"/>
          <w:sz w:val="24"/>
          <w:szCs w:val="24"/>
        </w:rPr>
        <w:t>年月日</w:t>
      </w:r>
    </w:p>
    <w:p w:rsidR="00F955D9" w:rsidRDefault="00F955D9">
      <w:pPr>
        <w:rPr>
          <w:rFonts w:ascii="宋体" w:hAnsi="宋体" w:cs="宋体"/>
          <w:sz w:val="24"/>
          <w:szCs w:val="24"/>
        </w:rPr>
      </w:pPr>
    </w:p>
    <w:p w:rsidR="00F955D9" w:rsidRDefault="00F955D9">
      <w:pPr>
        <w:tabs>
          <w:tab w:val="left" w:pos="1080"/>
        </w:tabs>
        <w:spacing w:line="400" w:lineRule="exact"/>
        <w:rPr>
          <w:rFonts w:ascii="宋体" w:hAnsi="宋体" w:cs="宋体"/>
          <w:b/>
          <w:sz w:val="24"/>
          <w:szCs w:val="24"/>
        </w:rPr>
      </w:pPr>
    </w:p>
    <w:p w:rsidR="00F955D9" w:rsidRDefault="004469FE">
      <w:pPr>
        <w:widowControl/>
        <w:jc w:val="left"/>
        <w:rPr>
          <w:rFonts w:ascii="宋体" w:hAnsi="宋体" w:cs="宋体"/>
          <w:b/>
          <w:sz w:val="24"/>
          <w:szCs w:val="24"/>
        </w:rPr>
      </w:pPr>
      <w:r>
        <w:rPr>
          <w:rFonts w:ascii="宋体" w:hAnsi="宋体" w:cs="宋体"/>
          <w:b/>
          <w:sz w:val="24"/>
          <w:szCs w:val="24"/>
        </w:rPr>
        <w:br w:type="page"/>
      </w:r>
    </w:p>
    <w:p w:rsidR="00F955D9" w:rsidRDefault="004469FE">
      <w:pPr>
        <w:tabs>
          <w:tab w:val="left" w:pos="1080"/>
        </w:tabs>
        <w:spacing w:line="400" w:lineRule="exact"/>
        <w:jc w:val="center"/>
        <w:rPr>
          <w:rFonts w:ascii="宋体" w:hAnsi="宋体" w:cs="宋体"/>
          <w:b/>
          <w:sz w:val="24"/>
          <w:szCs w:val="24"/>
        </w:rPr>
      </w:pPr>
      <w:r>
        <w:rPr>
          <w:rFonts w:ascii="宋体" w:hAnsi="宋体" w:cs="宋体" w:hint="eastAsia"/>
          <w:b/>
          <w:sz w:val="24"/>
          <w:szCs w:val="24"/>
        </w:rPr>
        <w:lastRenderedPageBreak/>
        <w:t xml:space="preserve">   授权委托书</w:t>
      </w:r>
    </w:p>
    <w:p w:rsidR="00F955D9" w:rsidRDefault="00F955D9">
      <w:pPr>
        <w:spacing w:line="360" w:lineRule="auto"/>
        <w:ind w:leftChars="200" w:left="420" w:firstLineChars="50" w:firstLine="120"/>
        <w:rPr>
          <w:rFonts w:ascii="宋体" w:hAnsi="宋体" w:cs="宋体"/>
          <w:sz w:val="24"/>
          <w:szCs w:val="24"/>
        </w:rPr>
      </w:pPr>
    </w:p>
    <w:p w:rsidR="00F955D9" w:rsidRDefault="004469FE">
      <w:pPr>
        <w:spacing w:line="360" w:lineRule="auto"/>
        <w:ind w:firstLineChars="200" w:firstLine="480"/>
        <w:rPr>
          <w:rFonts w:ascii="宋体" w:hAnsi="宋体" w:cs="宋体"/>
          <w:sz w:val="24"/>
          <w:szCs w:val="24"/>
        </w:rPr>
      </w:pPr>
      <w:r>
        <w:rPr>
          <w:rFonts w:ascii="宋体" w:hAnsi="宋体" w:cs="宋体" w:hint="eastAsia"/>
          <w:sz w:val="24"/>
          <w:szCs w:val="24"/>
        </w:rPr>
        <w:t>本人（姓名）系（投标人名称）的法定代表人，现委托（姓名）为我方代理人。代理人根据授权，以我方名义签署、澄清、说明、补正、递交、撤回、修改（项目名称）施工投标文件、签订合同和处理有关事宜，其法律后果由我方承担。</w:t>
      </w:r>
    </w:p>
    <w:p w:rsidR="00F955D9" w:rsidRDefault="004469FE">
      <w:pPr>
        <w:spacing w:line="360" w:lineRule="auto"/>
        <w:ind w:firstLineChars="200" w:firstLine="480"/>
        <w:rPr>
          <w:rFonts w:ascii="宋体" w:hAnsi="宋体" w:cs="宋体"/>
          <w:sz w:val="24"/>
          <w:szCs w:val="24"/>
        </w:rPr>
      </w:pPr>
      <w:r>
        <w:rPr>
          <w:rFonts w:ascii="宋体" w:hAnsi="宋体" w:cs="宋体" w:hint="eastAsia"/>
          <w:sz w:val="24"/>
          <w:szCs w:val="24"/>
        </w:rPr>
        <w:t>代理人无转委托权。</w:t>
      </w:r>
    </w:p>
    <w:p w:rsidR="00F955D9" w:rsidRDefault="004469FE">
      <w:pPr>
        <w:spacing w:line="360" w:lineRule="auto"/>
        <w:ind w:firstLineChars="200" w:firstLine="480"/>
        <w:rPr>
          <w:rFonts w:ascii="宋体" w:hAnsi="宋体" w:cs="宋体"/>
          <w:sz w:val="24"/>
          <w:szCs w:val="24"/>
        </w:rPr>
      </w:pPr>
      <w:r>
        <w:rPr>
          <w:rFonts w:ascii="宋体" w:hAnsi="宋体" w:cs="宋体" w:hint="eastAsia"/>
          <w:sz w:val="24"/>
          <w:szCs w:val="24"/>
        </w:rPr>
        <w:t>附：法定代表人身份证及委托代理人身份证复印件</w:t>
      </w:r>
      <w:r>
        <w:rPr>
          <w:rFonts w:ascii="宋体" w:hAnsi="宋体" w:cs="宋体"/>
          <w:sz w:val="24"/>
          <w:szCs w:val="24"/>
        </w:rPr>
        <w:t>（二代身份证需提供正反面）</w:t>
      </w:r>
    </w:p>
    <w:p w:rsidR="00F955D9" w:rsidRDefault="00F955D9">
      <w:pPr>
        <w:spacing w:line="360" w:lineRule="auto"/>
        <w:ind w:firstLineChars="200" w:firstLine="480"/>
        <w:rPr>
          <w:rFonts w:ascii="宋体" w:hAnsi="宋体" w:cs="宋体"/>
          <w:sz w:val="24"/>
          <w:szCs w:val="24"/>
        </w:rPr>
      </w:pPr>
    </w:p>
    <w:p w:rsidR="00F955D9" w:rsidRDefault="00F955D9">
      <w:pPr>
        <w:ind w:firstLineChars="200" w:firstLine="480"/>
        <w:rPr>
          <w:rFonts w:ascii="宋体" w:hAnsi="宋体" w:cs="宋体"/>
          <w:sz w:val="24"/>
          <w:szCs w:val="24"/>
        </w:rPr>
      </w:pPr>
    </w:p>
    <w:p w:rsidR="00F955D9" w:rsidRDefault="004469FE">
      <w:pPr>
        <w:spacing w:line="360" w:lineRule="auto"/>
        <w:ind w:right="560" w:firstLineChars="200" w:firstLine="480"/>
        <w:jc w:val="center"/>
        <w:rPr>
          <w:rFonts w:ascii="宋体" w:hAnsi="宋体" w:cs="宋体"/>
          <w:sz w:val="24"/>
          <w:szCs w:val="24"/>
        </w:rPr>
      </w:pPr>
      <w:r>
        <w:rPr>
          <w:rFonts w:ascii="宋体" w:hAnsi="宋体" w:cs="宋体" w:hint="eastAsia"/>
          <w:sz w:val="24"/>
          <w:szCs w:val="24"/>
        </w:rPr>
        <w:t xml:space="preserve">                  投标人：（签章）</w:t>
      </w:r>
    </w:p>
    <w:p w:rsidR="00F955D9" w:rsidRDefault="004469FE">
      <w:pPr>
        <w:spacing w:line="360" w:lineRule="auto"/>
        <w:ind w:right="1040" w:firstLineChars="200" w:firstLine="480"/>
        <w:jc w:val="center"/>
        <w:rPr>
          <w:rFonts w:ascii="宋体" w:hAnsi="宋体" w:cs="宋体"/>
          <w:sz w:val="24"/>
          <w:szCs w:val="24"/>
        </w:rPr>
      </w:pPr>
      <w:r>
        <w:rPr>
          <w:rFonts w:ascii="宋体" w:hAnsi="宋体" w:cs="宋体" w:hint="eastAsia"/>
          <w:sz w:val="24"/>
          <w:szCs w:val="24"/>
        </w:rPr>
        <w:t xml:space="preserve">　　　　　　　　　 法定代表人：（签章）</w:t>
      </w:r>
    </w:p>
    <w:p w:rsidR="00F955D9" w:rsidRDefault="004469FE">
      <w:pPr>
        <w:spacing w:line="360" w:lineRule="auto"/>
        <w:ind w:right="560" w:firstLineChars="1750" w:firstLine="4200"/>
        <w:rPr>
          <w:rFonts w:ascii="宋体" w:hAnsi="宋体" w:cs="宋体"/>
          <w:sz w:val="24"/>
          <w:szCs w:val="24"/>
        </w:rPr>
      </w:pPr>
      <w:r>
        <w:rPr>
          <w:rFonts w:ascii="宋体" w:hAnsi="宋体" w:cs="宋体" w:hint="eastAsia"/>
          <w:sz w:val="24"/>
          <w:szCs w:val="24"/>
        </w:rPr>
        <w:t>法定代表人身份证号码：</w:t>
      </w:r>
    </w:p>
    <w:p w:rsidR="00F955D9" w:rsidRDefault="004469FE">
      <w:pPr>
        <w:spacing w:line="360" w:lineRule="auto"/>
        <w:ind w:right="560" w:firstLineChars="1750" w:firstLine="4200"/>
        <w:rPr>
          <w:rFonts w:ascii="宋体" w:hAnsi="宋体" w:cs="宋体"/>
          <w:sz w:val="24"/>
          <w:szCs w:val="24"/>
          <w:u w:val="single"/>
        </w:rPr>
      </w:pPr>
      <w:r>
        <w:rPr>
          <w:rFonts w:ascii="宋体" w:hAnsi="宋体" w:cs="宋体" w:hint="eastAsia"/>
          <w:sz w:val="24"/>
          <w:szCs w:val="24"/>
        </w:rPr>
        <w:t>委托人身份证号码：</w:t>
      </w:r>
    </w:p>
    <w:p w:rsidR="00F955D9" w:rsidRDefault="004469FE">
      <w:pPr>
        <w:spacing w:line="360" w:lineRule="auto"/>
        <w:ind w:right="560" w:firstLineChars="1750" w:firstLine="4200"/>
        <w:rPr>
          <w:rFonts w:ascii="宋体" w:hAnsi="宋体" w:cs="宋体"/>
          <w:sz w:val="24"/>
          <w:szCs w:val="24"/>
          <w:u w:val="single"/>
        </w:rPr>
      </w:pPr>
      <w:r>
        <w:rPr>
          <w:rFonts w:ascii="宋体" w:hAnsi="宋体" w:cs="宋体" w:hint="eastAsia"/>
          <w:sz w:val="24"/>
          <w:szCs w:val="24"/>
        </w:rPr>
        <w:t>委托人联系方式：</w:t>
      </w:r>
    </w:p>
    <w:p w:rsidR="00F955D9" w:rsidRDefault="004469FE">
      <w:pPr>
        <w:ind w:firstLineChars="2400" w:firstLine="5760"/>
        <w:rPr>
          <w:rFonts w:ascii="宋体" w:hAnsi="宋体" w:cs="宋体"/>
          <w:sz w:val="24"/>
          <w:szCs w:val="24"/>
        </w:rPr>
      </w:pPr>
      <w:r>
        <w:rPr>
          <w:rFonts w:ascii="宋体" w:hAnsi="宋体" w:cs="宋体" w:hint="eastAsia"/>
          <w:sz w:val="24"/>
          <w:szCs w:val="24"/>
        </w:rPr>
        <w:t>年月日</w:t>
      </w:r>
    </w:p>
    <w:p w:rsidR="00F955D9" w:rsidRDefault="00F955D9">
      <w:pPr>
        <w:rPr>
          <w:rFonts w:ascii="宋体" w:hAnsi="宋体" w:cs="宋体"/>
          <w:sz w:val="24"/>
          <w:szCs w:val="24"/>
        </w:rPr>
      </w:pPr>
    </w:p>
    <w:p w:rsidR="00F955D9" w:rsidRDefault="00F955D9">
      <w:pPr>
        <w:rPr>
          <w:rFonts w:ascii="宋体" w:hAnsi="宋体" w:cs="宋体"/>
          <w:sz w:val="24"/>
          <w:szCs w:val="24"/>
        </w:rPr>
      </w:pPr>
    </w:p>
    <w:p w:rsidR="00F955D9" w:rsidRDefault="00F955D9">
      <w:pPr>
        <w:jc w:val="center"/>
        <w:rPr>
          <w:rFonts w:ascii="宋体" w:hAnsi="宋体" w:cs="宋体"/>
          <w:sz w:val="24"/>
          <w:szCs w:val="24"/>
        </w:rPr>
      </w:pPr>
    </w:p>
    <w:p w:rsidR="00F955D9" w:rsidRDefault="00F955D9">
      <w:pPr>
        <w:jc w:val="center"/>
        <w:rPr>
          <w:rFonts w:ascii="宋体" w:hAnsi="宋体" w:cs="宋体"/>
          <w:sz w:val="24"/>
          <w:szCs w:val="24"/>
        </w:rPr>
      </w:pPr>
    </w:p>
    <w:p w:rsidR="00F955D9" w:rsidRDefault="00F955D9">
      <w:pPr>
        <w:jc w:val="center"/>
        <w:rPr>
          <w:rFonts w:ascii="宋体" w:hAnsi="宋体" w:cs="宋体"/>
          <w:sz w:val="24"/>
          <w:szCs w:val="24"/>
        </w:rPr>
      </w:pPr>
    </w:p>
    <w:p w:rsidR="00F955D9" w:rsidRDefault="00F955D9">
      <w:pPr>
        <w:jc w:val="center"/>
        <w:rPr>
          <w:rFonts w:ascii="宋体" w:hAnsi="宋体" w:cs="宋体"/>
          <w:sz w:val="24"/>
          <w:szCs w:val="24"/>
        </w:rPr>
      </w:pPr>
    </w:p>
    <w:p w:rsidR="00F955D9" w:rsidRDefault="00F955D9">
      <w:pPr>
        <w:jc w:val="center"/>
        <w:rPr>
          <w:rFonts w:ascii="宋体" w:hAnsi="宋体" w:cs="宋体"/>
          <w:sz w:val="24"/>
          <w:szCs w:val="24"/>
        </w:rPr>
      </w:pPr>
    </w:p>
    <w:p w:rsidR="00F955D9" w:rsidRDefault="004469FE">
      <w:pPr>
        <w:tabs>
          <w:tab w:val="left" w:pos="1080"/>
        </w:tabs>
        <w:spacing w:line="400" w:lineRule="exact"/>
        <w:jc w:val="center"/>
        <w:outlineLvl w:val="1"/>
        <w:rPr>
          <w:rFonts w:ascii="宋体" w:hAnsi="宋体" w:cs="宋体"/>
          <w:b/>
          <w:sz w:val="24"/>
          <w:szCs w:val="24"/>
        </w:rPr>
      </w:pPr>
      <w:r>
        <w:rPr>
          <w:rFonts w:ascii="宋体" w:hAnsi="宋体" w:cs="宋体" w:hint="eastAsia"/>
          <w:sz w:val="24"/>
          <w:szCs w:val="24"/>
        </w:rPr>
        <w:br w:type="page"/>
      </w:r>
      <w:bookmarkStart w:id="992" w:name="_Toc489602193"/>
      <w:bookmarkStart w:id="993" w:name="_Toc30564"/>
      <w:bookmarkStart w:id="994" w:name="_Toc463691051"/>
      <w:bookmarkStart w:id="995" w:name="_Toc22922"/>
      <w:r>
        <w:rPr>
          <w:rFonts w:ascii="宋体" w:hAnsi="宋体" w:cs="宋体" w:hint="eastAsia"/>
          <w:b/>
          <w:sz w:val="24"/>
          <w:szCs w:val="24"/>
        </w:rPr>
        <w:lastRenderedPageBreak/>
        <w:t>三、投标保证金</w:t>
      </w:r>
      <w:bookmarkEnd w:id="992"/>
      <w:bookmarkEnd w:id="993"/>
      <w:bookmarkEnd w:id="994"/>
      <w:bookmarkEnd w:id="995"/>
    </w:p>
    <w:p w:rsidR="00F955D9" w:rsidRDefault="004469FE">
      <w:pPr>
        <w:tabs>
          <w:tab w:val="left" w:pos="1080"/>
        </w:tabs>
        <w:spacing w:line="600" w:lineRule="exact"/>
        <w:ind w:firstLineChars="200" w:firstLine="480"/>
        <w:rPr>
          <w:rFonts w:ascii="宋体" w:hAnsi="宋体" w:cs="宋体"/>
          <w:sz w:val="24"/>
          <w:szCs w:val="24"/>
        </w:rPr>
      </w:pPr>
      <w:r>
        <w:rPr>
          <w:rFonts w:ascii="宋体" w:hAnsi="宋体" w:hint="eastAsia"/>
          <w:sz w:val="24"/>
          <w:szCs w:val="24"/>
        </w:rPr>
        <w:t>（附企业基本账户开户许可证、行号、保证金转账凭证扫描件或投标保函扫描件）</w:t>
      </w:r>
    </w:p>
    <w:p w:rsidR="00F955D9" w:rsidRDefault="00F955D9">
      <w:pPr>
        <w:jc w:val="center"/>
        <w:rPr>
          <w:rFonts w:ascii="宋体" w:hAnsi="宋体" w:cs="宋体"/>
          <w:sz w:val="24"/>
          <w:szCs w:val="24"/>
        </w:rPr>
      </w:pPr>
    </w:p>
    <w:p w:rsidR="00F955D9" w:rsidRDefault="00F955D9">
      <w:pPr>
        <w:jc w:val="center"/>
        <w:rPr>
          <w:rFonts w:ascii="宋体" w:hAnsi="宋体" w:cs="宋体"/>
          <w:sz w:val="24"/>
          <w:szCs w:val="24"/>
        </w:rPr>
      </w:pPr>
    </w:p>
    <w:p w:rsidR="00F955D9" w:rsidRDefault="004469FE">
      <w:pPr>
        <w:tabs>
          <w:tab w:val="left" w:pos="1080"/>
        </w:tabs>
        <w:spacing w:line="400" w:lineRule="exact"/>
        <w:ind w:firstLineChars="200" w:firstLine="480"/>
        <w:jc w:val="left"/>
        <w:outlineLvl w:val="1"/>
        <w:rPr>
          <w:rFonts w:ascii="宋体" w:hAnsi="宋体"/>
          <w:sz w:val="24"/>
          <w:szCs w:val="24"/>
        </w:rPr>
      </w:pPr>
      <w:r>
        <w:rPr>
          <w:rFonts w:ascii="宋体" w:hAnsi="宋体" w:hint="eastAsia"/>
          <w:sz w:val="24"/>
          <w:szCs w:val="24"/>
        </w:rPr>
        <w:t>注：应逐页加盖公章</w:t>
      </w:r>
    </w:p>
    <w:p w:rsidR="00F955D9" w:rsidRDefault="00F955D9">
      <w:pPr>
        <w:jc w:val="center"/>
        <w:rPr>
          <w:rFonts w:ascii="宋体" w:hAnsi="宋体" w:cs="宋体"/>
          <w:sz w:val="24"/>
          <w:szCs w:val="24"/>
        </w:rPr>
      </w:pPr>
    </w:p>
    <w:p w:rsidR="00F955D9" w:rsidRDefault="00F955D9">
      <w:pPr>
        <w:jc w:val="center"/>
        <w:rPr>
          <w:rFonts w:ascii="宋体" w:hAnsi="宋体" w:cs="宋体"/>
          <w:sz w:val="24"/>
          <w:szCs w:val="24"/>
        </w:rPr>
      </w:pPr>
    </w:p>
    <w:p w:rsidR="00F955D9" w:rsidRDefault="00F955D9">
      <w:pPr>
        <w:jc w:val="center"/>
        <w:rPr>
          <w:rFonts w:ascii="宋体" w:hAnsi="宋体" w:cs="宋体"/>
          <w:sz w:val="24"/>
          <w:szCs w:val="24"/>
        </w:rPr>
      </w:pPr>
    </w:p>
    <w:p w:rsidR="00F955D9" w:rsidRDefault="00F955D9">
      <w:pPr>
        <w:jc w:val="center"/>
        <w:rPr>
          <w:rFonts w:ascii="宋体" w:hAnsi="宋体" w:cs="宋体"/>
          <w:sz w:val="24"/>
          <w:szCs w:val="24"/>
        </w:rPr>
      </w:pPr>
    </w:p>
    <w:p w:rsidR="00F955D9" w:rsidRDefault="00F955D9">
      <w:pPr>
        <w:jc w:val="center"/>
        <w:rPr>
          <w:rFonts w:ascii="宋体" w:hAnsi="宋体" w:cs="宋体"/>
          <w:sz w:val="24"/>
          <w:szCs w:val="24"/>
        </w:rPr>
      </w:pPr>
    </w:p>
    <w:p w:rsidR="00F955D9" w:rsidRDefault="00F955D9">
      <w:pPr>
        <w:jc w:val="center"/>
        <w:rPr>
          <w:rFonts w:ascii="宋体" w:hAnsi="宋体" w:cs="宋体"/>
          <w:sz w:val="24"/>
          <w:szCs w:val="24"/>
        </w:rPr>
      </w:pPr>
    </w:p>
    <w:p w:rsidR="00F955D9" w:rsidRDefault="00F955D9">
      <w:pPr>
        <w:jc w:val="center"/>
        <w:rPr>
          <w:rFonts w:ascii="宋体" w:hAnsi="宋体" w:cs="宋体"/>
          <w:sz w:val="24"/>
          <w:szCs w:val="24"/>
        </w:rPr>
      </w:pPr>
    </w:p>
    <w:p w:rsidR="00F955D9" w:rsidRDefault="00F955D9">
      <w:pPr>
        <w:jc w:val="center"/>
        <w:rPr>
          <w:rFonts w:ascii="宋体" w:hAnsi="宋体" w:cs="宋体"/>
          <w:sz w:val="24"/>
          <w:szCs w:val="24"/>
        </w:rPr>
      </w:pPr>
    </w:p>
    <w:p w:rsidR="00F955D9" w:rsidRDefault="00F955D9">
      <w:pPr>
        <w:jc w:val="center"/>
        <w:rPr>
          <w:rFonts w:ascii="宋体" w:hAnsi="宋体" w:cs="宋体"/>
          <w:sz w:val="24"/>
          <w:szCs w:val="24"/>
        </w:rPr>
      </w:pPr>
    </w:p>
    <w:p w:rsidR="00F955D9" w:rsidRDefault="00F955D9">
      <w:pPr>
        <w:rPr>
          <w:rFonts w:ascii="宋体" w:hAnsi="宋体" w:cs="宋体"/>
          <w:sz w:val="24"/>
          <w:szCs w:val="24"/>
        </w:rPr>
      </w:pPr>
    </w:p>
    <w:p w:rsidR="00F955D9" w:rsidRDefault="00F955D9">
      <w:pPr>
        <w:rPr>
          <w:rFonts w:ascii="宋体" w:hAnsi="宋体" w:cs="宋体"/>
          <w:sz w:val="24"/>
          <w:szCs w:val="24"/>
        </w:rPr>
      </w:pPr>
    </w:p>
    <w:p w:rsidR="00F955D9" w:rsidRDefault="00F955D9">
      <w:pPr>
        <w:rPr>
          <w:rFonts w:ascii="宋体" w:hAnsi="宋体" w:cs="宋体"/>
          <w:sz w:val="24"/>
          <w:szCs w:val="24"/>
        </w:rPr>
      </w:pPr>
    </w:p>
    <w:p w:rsidR="00F955D9" w:rsidRDefault="004469FE">
      <w:pPr>
        <w:jc w:val="center"/>
        <w:outlineLvl w:val="1"/>
        <w:rPr>
          <w:rFonts w:ascii="宋体" w:hAnsi="宋体" w:cs="宋体"/>
          <w:b/>
          <w:sz w:val="24"/>
          <w:szCs w:val="24"/>
        </w:rPr>
      </w:pPr>
      <w:bookmarkStart w:id="996" w:name="_Toc463691052"/>
      <w:bookmarkStart w:id="997" w:name="_Toc4084"/>
      <w:bookmarkStart w:id="998" w:name="_Toc11456"/>
      <w:r>
        <w:rPr>
          <w:rFonts w:ascii="宋体" w:hAnsi="宋体" w:cs="宋体" w:hint="eastAsia"/>
          <w:sz w:val="24"/>
          <w:szCs w:val="24"/>
        </w:rPr>
        <w:br w:type="page"/>
      </w:r>
      <w:bookmarkStart w:id="999" w:name="_Toc1037"/>
      <w:bookmarkStart w:id="1000" w:name="_Toc489602194"/>
      <w:bookmarkStart w:id="1001" w:name="_Toc26331"/>
      <w:bookmarkStart w:id="1002" w:name="_Toc6299"/>
      <w:r>
        <w:rPr>
          <w:rFonts w:ascii="宋体" w:hAnsi="宋体" w:cs="宋体" w:hint="eastAsia"/>
          <w:b/>
          <w:sz w:val="24"/>
          <w:szCs w:val="24"/>
        </w:rPr>
        <w:lastRenderedPageBreak/>
        <w:t>四、</w:t>
      </w:r>
      <w:bookmarkEnd w:id="996"/>
      <w:r>
        <w:rPr>
          <w:rFonts w:ascii="宋体" w:hAnsi="宋体" w:cs="宋体" w:hint="eastAsia"/>
          <w:b/>
          <w:sz w:val="24"/>
          <w:szCs w:val="24"/>
        </w:rPr>
        <w:t>已标价工程量清单</w:t>
      </w:r>
      <w:bookmarkEnd w:id="997"/>
      <w:bookmarkEnd w:id="998"/>
      <w:bookmarkEnd w:id="999"/>
      <w:bookmarkEnd w:id="1000"/>
      <w:bookmarkEnd w:id="1001"/>
      <w:bookmarkEnd w:id="1002"/>
    </w:p>
    <w:p w:rsidR="00F955D9" w:rsidRDefault="00F955D9">
      <w:pPr>
        <w:spacing w:line="480" w:lineRule="auto"/>
        <w:jc w:val="center"/>
        <w:rPr>
          <w:rFonts w:ascii="宋体" w:hAnsi="宋体" w:cs="宋体"/>
          <w:sz w:val="24"/>
          <w:szCs w:val="24"/>
        </w:rPr>
      </w:pPr>
    </w:p>
    <w:p w:rsidR="00F955D9" w:rsidRDefault="004469FE">
      <w:pPr>
        <w:jc w:val="center"/>
        <w:rPr>
          <w:sz w:val="24"/>
          <w:szCs w:val="24"/>
        </w:rPr>
      </w:pPr>
      <w:r>
        <w:rPr>
          <w:rFonts w:hint="eastAsia"/>
          <w:sz w:val="24"/>
          <w:szCs w:val="24"/>
        </w:rPr>
        <w:t>（逐页加盖公章）</w:t>
      </w:r>
    </w:p>
    <w:p w:rsidR="00F955D9" w:rsidRDefault="00F955D9">
      <w:pPr>
        <w:spacing w:line="480" w:lineRule="auto"/>
        <w:jc w:val="center"/>
        <w:rPr>
          <w:rFonts w:ascii="宋体" w:hAnsi="宋体" w:cs="宋体"/>
          <w:sz w:val="24"/>
          <w:szCs w:val="24"/>
        </w:rPr>
      </w:pPr>
    </w:p>
    <w:p w:rsidR="00F955D9" w:rsidRDefault="00F955D9">
      <w:pPr>
        <w:spacing w:line="480" w:lineRule="auto"/>
        <w:jc w:val="center"/>
        <w:rPr>
          <w:rFonts w:ascii="宋体" w:hAnsi="宋体" w:cs="宋体"/>
          <w:sz w:val="24"/>
          <w:szCs w:val="24"/>
        </w:rPr>
      </w:pPr>
    </w:p>
    <w:p w:rsidR="00F955D9" w:rsidRDefault="00F955D9">
      <w:pPr>
        <w:spacing w:line="480" w:lineRule="auto"/>
        <w:jc w:val="center"/>
        <w:rPr>
          <w:rFonts w:ascii="宋体" w:hAnsi="宋体" w:cs="宋体"/>
          <w:sz w:val="24"/>
          <w:szCs w:val="24"/>
        </w:rPr>
      </w:pPr>
    </w:p>
    <w:p w:rsidR="00F955D9" w:rsidRDefault="00F955D9">
      <w:pPr>
        <w:spacing w:line="480" w:lineRule="auto"/>
        <w:jc w:val="center"/>
        <w:rPr>
          <w:rFonts w:ascii="宋体" w:hAnsi="宋体" w:cs="宋体"/>
          <w:sz w:val="24"/>
          <w:szCs w:val="24"/>
        </w:rPr>
      </w:pPr>
    </w:p>
    <w:p w:rsidR="00F955D9" w:rsidRDefault="00F955D9">
      <w:pPr>
        <w:spacing w:line="480" w:lineRule="auto"/>
        <w:jc w:val="center"/>
        <w:rPr>
          <w:rFonts w:ascii="宋体" w:hAnsi="宋体" w:cs="宋体"/>
          <w:sz w:val="24"/>
          <w:szCs w:val="24"/>
        </w:rPr>
      </w:pPr>
    </w:p>
    <w:p w:rsidR="00F955D9" w:rsidRDefault="00F955D9">
      <w:pPr>
        <w:spacing w:line="480" w:lineRule="auto"/>
        <w:jc w:val="center"/>
        <w:rPr>
          <w:rFonts w:ascii="宋体" w:hAnsi="宋体" w:cs="宋体"/>
          <w:sz w:val="24"/>
          <w:szCs w:val="24"/>
        </w:rPr>
      </w:pPr>
    </w:p>
    <w:p w:rsidR="00F955D9" w:rsidRDefault="00F955D9">
      <w:pPr>
        <w:spacing w:line="480" w:lineRule="auto"/>
        <w:jc w:val="center"/>
        <w:rPr>
          <w:rFonts w:ascii="宋体" w:hAnsi="宋体" w:cs="宋体"/>
          <w:sz w:val="24"/>
          <w:szCs w:val="24"/>
        </w:rPr>
      </w:pPr>
    </w:p>
    <w:p w:rsidR="00F955D9" w:rsidRDefault="00F955D9">
      <w:pPr>
        <w:spacing w:line="480" w:lineRule="auto"/>
        <w:jc w:val="center"/>
        <w:rPr>
          <w:rFonts w:ascii="宋体" w:hAnsi="宋体" w:cs="宋体"/>
          <w:sz w:val="24"/>
          <w:szCs w:val="24"/>
        </w:rPr>
      </w:pPr>
    </w:p>
    <w:p w:rsidR="00F955D9" w:rsidRDefault="00F955D9">
      <w:pPr>
        <w:spacing w:line="480" w:lineRule="auto"/>
        <w:jc w:val="center"/>
        <w:rPr>
          <w:rFonts w:ascii="宋体" w:hAnsi="宋体" w:cs="宋体"/>
          <w:sz w:val="24"/>
          <w:szCs w:val="24"/>
        </w:rPr>
      </w:pPr>
    </w:p>
    <w:p w:rsidR="00F955D9" w:rsidRDefault="00F955D9">
      <w:pPr>
        <w:spacing w:line="480" w:lineRule="auto"/>
        <w:jc w:val="center"/>
        <w:rPr>
          <w:rFonts w:ascii="宋体" w:hAnsi="宋体" w:cs="宋体"/>
          <w:sz w:val="24"/>
          <w:szCs w:val="24"/>
        </w:rPr>
      </w:pPr>
    </w:p>
    <w:p w:rsidR="00F955D9" w:rsidRDefault="00F955D9">
      <w:pPr>
        <w:spacing w:line="480" w:lineRule="auto"/>
        <w:jc w:val="center"/>
        <w:rPr>
          <w:rFonts w:ascii="宋体" w:hAnsi="宋体" w:cs="宋体"/>
          <w:sz w:val="24"/>
          <w:szCs w:val="24"/>
        </w:rPr>
      </w:pPr>
    </w:p>
    <w:p w:rsidR="00F955D9" w:rsidRDefault="00F955D9">
      <w:pPr>
        <w:spacing w:line="480" w:lineRule="auto"/>
        <w:jc w:val="center"/>
        <w:rPr>
          <w:rFonts w:ascii="宋体" w:hAnsi="宋体" w:cs="宋体"/>
          <w:sz w:val="24"/>
          <w:szCs w:val="24"/>
        </w:rPr>
      </w:pPr>
    </w:p>
    <w:p w:rsidR="00F955D9" w:rsidRDefault="00F955D9">
      <w:pPr>
        <w:spacing w:line="480" w:lineRule="auto"/>
        <w:jc w:val="center"/>
        <w:rPr>
          <w:rFonts w:ascii="宋体" w:hAnsi="宋体" w:cs="宋体"/>
          <w:sz w:val="24"/>
          <w:szCs w:val="24"/>
        </w:rPr>
      </w:pPr>
    </w:p>
    <w:p w:rsidR="00F955D9" w:rsidRDefault="00F955D9">
      <w:pPr>
        <w:spacing w:line="480" w:lineRule="auto"/>
        <w:jc w:val="center"/>
        <w:rPr>
          <w:rFonts w:ascii="宋体" w:hAnsi="宋体" w:cs="宋体"/>
          <w:sz w:val="24"/>
          <w:szCs w:val="24"/>
        </w:rPr>
      </w:pPr>
    </w:p>
    <w:p w:rsidR="00F955D9" w:rsidRDefault="00F955D9">
      <w:pPr>
        <w:spacing w:line="480" w:lineRule="auto"/>
        <w:jc w:val="center"/>
        <w:rPr>
          <w:rFonts w:ascii="宋体" w:hAnsi="宋体" w:cs="宋体"/>
          <w:sz w:val="24"/>
          <w:szCs w:val="24"/>
        </w:rPr>
      </w:pPr>
    </w:p>
    <w:p w:rsidR="00F955D9" w:rsidRDefault="00F955D9">
      <w:pPr>
        <w:spacing w:line="480" w:lineRule="auto"/>
        <w:jc w:val="center"/>
        <w:rPr>
          <w:rFonts w:ascii="宋体" w:hAnsi="宋体" w:cs="宋体"/>
          <w:sz w:val="24"/>
          <w:szCs w:val="24"/>
        </w:rPr>
      </w:pPr>
    </w:p>
    <w:p w:rsidR="00F955D9" w:rsidRDefault="004469FE">
      <w:pPr>
        <w:widowControl/>
        <w:jc w:val="left"/>
        <w:rPr>
          <w:rFonts w:ascii="宋体" w:hAnsi="宋体" w:cs="宋体"/>
          <w:sz w:val="24"/>
          <w:szCs w:val="24"/>
        </w:rPr>
      </w:pPr>
      <w:r>
        <w:rPr>
          <w:rFonts w:ascii="宋体" w:hAnsi="宋体" w:cs="宋体"/>
          <w:sz w:val="24"/>
          <w:szCs w:val="24"/>
        </w:rPr>
        <w:br w:type="page"/>
      </w:r>
    </w:p>
    <w:p w:rsidR="00F955D9" w:rsidRDefault="004469FE">
      <w:pPr>
        <w:numPr>
          <w:ilvl w:val="0"/>
          <w:numId w:val="3"/>
        </w:numPr>
        <w:spacing w:line="480" w:lineRule="auto"/>
        <w:jc w:val="center"/>
        <w:outlineLvl w:val="1"/>
        <w:rPr>
          <w:rFonts w:ascii="宋体" w:hAnsi="宋体" w:cs="宋体"/>
          <w:b/>
          <w:sz w:val="24"/>
          <w:szCs w:val="24"/>
        </w:rPr>
      </w:pPr>
      <w:bookmarkStart w:id="1003" w:name="_Toc489602195"/>
      <w:bookmarkStart w:id="1004" w:name="_Toc29705"/>
      <w:bookmarkStart w:id="1005" w:name="_Toc7039"/>
      <w:r>
        <w:rPr>
          <w:rFonts w:ascii="宋体" w:hAnsi="宋体" w:cs="宋体" w:hint="eastAsia"/>
          <w:b/>
          <w:sz w:val="24"/>
          <w:szCs w:val="24"/>
        </w:rPr>
        <w:lastRenderedPageBreak/>
        <w:t>施工组织设计</w:t>
      </w:r>
      <w:bookmarkEnd w:id="1003"/>
      <w:bookmarkEnd w:id="1004"/>
      <w:bookmarkEnd w:id="1005"/>
    </w:p>
    <w:p w:rsidR="00F955D9" w:rsidRDefault="004469FE">
      <w:pPr>
        <w:pStyle w:val="2"/>
        <w:ind w:firstLineChars="0" w:firstLine="0"/>
        <w:jc w:val="center"/>
        <w:rPr>
          <w:rFonts w:ascii="宋体" w:eastAsia="宋体" w:hAnsi="宋体" w:cs="宋体"/>
          <w:b/>
          <w:kern w:val="2"/>
          <w:sz w:val="24"/>
          <w:szCs w:val="24"/>
        </w:rPr>
      </w:pPr>
      <w:r>
        <w:rPr>
          <w:rFonts w:ascii="宋体" w:eastAsia="宋体" w:hAnsi="宋体" w:cs="宋体" w:hint="eastAsia"/>
          <w:b/>
          <w:kern w:val="2"/>
          <w:sz w:val="24"/>
          <w:szCs w:val="24"/>
        </w:rPr>
        <w:t>（格式自拟）</w:t>
      </w:r>
    </w:p>
    <w:p w:rsidR="00F955D9" w:rsidRDefault="004469FE">
      <w:pPr>
        <w:pStyle w:val="11"/>
        <w:tabs>
          <w:tab w:val="left" w:pos="1883"/>
        </w:tabs>
        <w:autoSpaceDE w:val="0"/>
        <w:autoSpaceDN w:val="0"/>
        <w:spacing w:before="218" w:line="400" w:lineRule="exact"/>
        <w:ind w:right="1142" w:firstLine="476"/>
        <w:rPr>
          <w:rFonts w:ascii="宋体" w:hAnsi="宋体"/>
          <w:sz w:val="24"/>
          <w:szCs w:val="24"/>
        </w:rPr>
      </w:pPr>
      <w:r>
        <w:rPr>
          <w:rFonts w:ascii="宋体" w:hAnsi="宋体" w:hint="eastAsia"/>
          <w:spacing w:val="-1"/>
          <w:sz w:val="24"/>
          <w:szCs w:val="24"/>
        </w:rPr>
        <w:t>1.</w:t>
      </w:r>
      <w:r>
        <w:rPr>
          <w:rFonts w:ascii="宋体" w:hAnsi="宋体"/>
          <w:spacing w:val="-1"/>
          <w:sz w:val="24"/>
          <w:szCs w:val="24"/>
        </w:rPr>
        <w:t xml:space="preserve">投标人应根据招标文件和对现场的勘察情况，采用文字并结合图表形式， </w:t>
      </w:r>
      <w:r>
        <w:rPr>
          <w:rFonts w:ascii="宋体" w:hAnsi="宋体"/>
          <w:sz w:val="24"/>
          <w:szCs w:val="24"/>
        </w:rPr>
        <w:t>参考以下要点编制本工程的施工组织设计：</w:t>
      </w:r>
    </w:p>
    <w:p w:rsidR="00F955D9" w:rsidRDefault="004469FE">
      <w:pPr>
        <w:pStyle w:val="11"/>
        <w:tabs>
          <w:tab w:val="left" w:pos="2123"/>
        </w:tabs>
        <w:autoSpaceDE w:val="0"/>
        <w:autoSpaceDN w:val="0"/>
        <w:spacing w:line="400" w:lineRule="exact"/>
        <w:ind w:firstLine="440"/>
        <w:rPr>
          <w:rFonts w:ascii="宋体" w:hAnsi="宋体"/>
          <w:sz w:val="24"/>
          <w:szCs w:val="24"/>
        </w:rPr>
      </w:pPr>
      <w:r>
        <w:rPr>
          <w:rFonts w:ascii="宋体" w:hAnsi="宋体" w:cs="宋体"/>
          <w:sz w:val="22"/>
          <w:lang w:val="zh-CN" w:bidi="zh-CN"/>
        </w:rPr>
        <w:t>（1）</w:t>
      </w:r>
      <w:r>
        <w:rPr>
          <w:rFonts w:ascii="宋体" w:hAnsi="宋体"/>
          <w:sz w:val="24"/>
          <w:szCs w:val="24"/>
        </w:rPr>
        <w:t>主要施工方案及技术措施；</w:t>
      </w:r>
    </w:p>
    <w:p w:rsidR="00F955D9" w:rsidRDefault="004469FE">
      <w:pPr>
        <w:pStyle w:val="11"/>
        <w:tabs>
          <w:tab w:val="left" w:pos="2123"/>
        </w:tabs>
        <w:autoSpaceDE w:val="0"/>
        <w:autoSpaceDN w:val="0"/>
        <w:spacing w:before="112" w:line="400" w:lineRule="exact"/>
        <w:ind w:firstLine="440"/>
        <w:rPr>
          <w:rFonts w:ascii="宋体" w:hAnsi="宋体"/>
          <w:sz w:val="24"/>
          <w:szCs w:val="24"/>
        </w:rPr>
      </w:pPr>
      <w:r>
        <w:rPr>
          <w:rFonts w:ascii="宋体" w:hAnsi="宋体" w:cs="宋体"/>
          <w:sz w:val="22"/>
          <w:lang w:val="zh-CN" w:bidi="zh-CN"/>
        </w:rPr>
        <w:t>（2）</w:t>
      </w:r>
      <w:r>
        <w:rPr>
          <w:rFonts w:ascii="宋体" w:hAnsi="宋体"/>
          <w:sz w:val="24"/>
          <w:szCs w:val="24"/>
        </w:rPr>
        <w:t>质量管理体系与措施和创优计划；</w:t>
      </w:r>
    </w:p>
    <w:p w:rsidR="00F955D9" w:rsidRDefault="004469FE">
      <w:pPr>
        <w:pStyle w:val="11"/>
        <w:tabs>
          <w:tab w:val="left" w:pos="2123"/>
        </w:tabs>
        <w:autoSpaceDE w:val="0"/>
        <w:autoSpaceDN w:val="0"/>
        <w:spacing w:before="113" w:line="400" w:lineRule="exact"/>
        <w:ind w:firstLine="440"/>
        <w:rPr>
          <w:rFonts w:ascii="宋体" w:hAnsi="宋体"/>
          <w:sz w:val="24"/>
          <w:szCs w:val="24"/>
        </w:rPr>
      </w:pPr>
      <w:r>
        <w:rPr>
          <w:rFonts w:ascii="宋体" w:hAnsi="宋体" w:cs="宋体"/>
          <w:sz w:val="22"/>
          <w:lang w:val="zh-CN" w:bidi="zh-CN"/>
        </w:rPr>
        <w:t>（3）</w:t>
      </w:r>
      <w:r>
        <w:rPr>
          <w:rFonts w:ascii="宋体" w:hAnsi="宋体"/>
          <w:sz w:val="24"/>
          <w:szCs w:val="24"/>
        </w:rPr>
        <w:t>安全管理体系和措施计划；</w:t>
      </w:r>
    </w:p>
    <w:p w:rsidR="00F955D9" w:rsidRDefault="004469FE">
      <w:pPr>
        <w:pStyle w:val="11"/>
        <w:tabs>
          <w:tab w:val="left" w:pos="2123"/>
        </w:tabs>
        <w:autoSpaceDE w:val="0"/>
        <w:autoSpaceDN w:val="0"/>
        <w:spacing w:before="112" w:line="400" w:lineRule="exact"/>
        <w:ind w:firstLine="440"/>
        <w:rPr>
          <w:rFonts w:ascii="宋体" w:hAnsi="宋体"/>
          <w:sz w:val="24"/>
          <w:szCs w:val="24"/>
        </w:rPr>
      </w:pPr>
      <w:r>
        <w:rPr>
          <w:rFonts w:ascii="宋体" w:hAnsi="宋体" w:cs="宋体"/>
          <w:sz w:val="22"/>
          <w:lang w:val="zh-CN" w:bidi="zh-CN"/>
        </w:rPr>
        <w:t>（4）</w:t>
      </w:r>
      <w:r>
        <w:rPr>
          <w:rFonts w:ascii="宋体" w:hAnsi="宋体"/>
          <w:sz w:val="24"/>
          <w:szCs w:val="24"/>
        </w:rPr>
        <w:t>文明施工、环境保护管理体系及施工现场扬尘治理措施；</w:t>
      </w:r>
    </w:p>
    <w:p w:rsidR="00F955D9" w:rsidRDefault="004469FE">
      <w:pPr>
        <w:pStyle w:val="11"/>
        <w:tabs>
          <w:tab w:val="left" w:pos="2123"/>
        </w:tabs>
        <w:autoSpaceDE w:val="0"/>
        <w:autoSpaceDN w:val="0"/>
        <w:spacing w:before="112" w:line="400" w:lineRule="exact"/>
        <w:ind w:firstLine="440"/>
        <w:rPr>
          <w:rFonts w:ascii="宋体" w:hAnsi="宋体"/>
          <w:sz w:val="24"/>
          <w:szCs w:val="24"/>
        </w:rPr>
      </w:pPr>
      <w:r>
        <w:rPr>
          <w:rFonts w:ascii="宋体" w:hAnsi="宋体" w:cs="宋体"/>
          <w:sz w:val="22"/>
          <w:lang w:val="zh-CN" w:bidi="zh-CN"/>
        </w:rPr>
        <w:t>（5）</w:t>
      </w:r>
      <w:r>
        <w:rPr>
          <w:rFonts w:ascii="宋体" w:hAnsi="宋体"/>
          <w:sz w:val="24"/>
          <w:szCs w:val="24"/>
        </w:rPr>
        <w:t>工期保证措施；</w:t>
      </w:r>
    </w:p>
    <w:p w:rsidR="00F955D9" w:rsidRDefault="004469FE">
      <w:pPr>
        <w:pStyle w:val="11"/>
        <w:tabs>
          <w:tab w:val="left" w:pos="2123"/>
        </w:tabs>
        <w:autoSpaceDE w:val="0"/>
        <w:autoSpaceDN w:val="0"/>
        <w:spacing w:before="112" w:line="400" w:lineRule="exact"/>
        <w:ind w:firstLine="440"/>
        <w:rPr>
          <w:rFonts w:ascii="宋体" w:hAnsi="宋体"/>
          <w:sz w:val="24"/>
          <w:szCs w:val="24"/>
        </w:rPr>
      </w:pPr>
      <w:r>
        <w:rPr>
          <w:rFonts w:ascii="宋体" w:hAnsi="宋体" w:cs="宋体"/>
          <w:sz w:val="22"/>
          <w:lang w:val="zh-CN" w:bidi="zh-CN"/>
        </w:rPr>
        <w:t>（6）</w:t>
      </w:r>
      <w:r>
        <w:rPr>
          <w:rFonts w:ascii="宋体" w:hAnsi="宋体"/>
          <w:sz w:val="24"/>
          <w:szCs w:val="24"/>
        </w:rPr>
        <w:t>拟投入资源配备计划</w:t>
      </w:r>
    </w:p>
    <w:p w:rsidR="00F955D9" w:rsidRDefault="004469FE">
      <w:pPr>
        <w:pStyle w:val="11"/>
        <w:tabs>
          <w:tab w:val="left" w:pos="2123"/>
        </w:tabs>
        <w:autoSpaceDE w:val="0"/>
        <w:autoSpaceDN w:val="0"/>
        <w:spacing w:before="112" w:line="400" w:lineRule="exact"/>
        <w:ind w:firstLine="440"/>
        <w:rPr>
          <w:rFonts w:ascii="宋体" w:hAnsi="宋体"/>
          <w:sz w:val="24"/>
          <w:szCs w:val="24"/>
        </w:rPr>
      </w:pPr>
      <w:r>
        <w:rPr>
          <w:rFonts w:ascii="宋体" w:hAnsi="宋体" w:cs="宋体"/>
          <w:sz w:val="22"/>
          <w:lang w:val="zh-CN" w:bidi="zh-CN"/>
        </w:rPr>
        <w:t>（7）</w:t>
      </w:r>
      <w:r>
        <w:rPr>
          <w:rFonts w:ascii="宋体" w:hAnsi="宋体"/>
          <w:sz w:val="24"/>
          <w:szCs w:val="24"/>
        </w:rPr>
        <w:t>施工进度表或网络计划图及保证措施</w:t>
      </w:r>
    </w:p>
    <w:p w:rsidR="00F955D9" w:rsidRDefault="004469FE">
      <w:pPr>
        <w:pStyle w:val="11"/>
        <w:tabs>
          <w:tab w:val="left" w:pos="2123"/>
        </w:tabs>
        <w:autoSpaceDE w:val="0"/>
        <w:autoSpaceDN w:val="0"/>
        <w:spacing w:before="112" w:line="400" w:lineRule="exact"/>
        <w:ind w:firstLine="440"/>
        <w:rPr>
          <w:rFonts w:ascii="宋体" w:hAnsi="宋体"/>
          <w:sz w:val="24"/>
          <w:szCs w:val="24"/>
        </w:rPr>
      </w:pPr>
      <w:r>
        <w:rPr>
          <w:rFonts w:ascii="宋体" w:hAnsi="宋体" w:cs="宋体"/>
          <w:sz w:val="22"/>
          <w:lang w:val="zh-CN" w:bidi="zh-CN"/>
        </w:rPr>
        <w:t>（8）</w:t>
      </w:r>
      <w:r>
        <w:rPr>
          <w:rFonts w:ascii="宋体" w:hAnsi="宋体"/>
          <w:sz w:val="24"/>
          <w:szCs w:val="24"/>
        </w:rPr>
        <w:t>施工总平面布置图</w:t>
      </w:r>
    </w:p>
    <w:p w:rsidR="00F955D9" w:rsidRDefault="004469FE">
      <w:pPr>
        <w:pStyle w:val="11"/>
        <w:tabs>
          <w:tab w:val="left" w:pos="2123"/>
        </w:tabs>
        <w:autoSpaceDE w:val="0"/>
        <w:autoSpaceDN w:val="0"/>
        <w:spacing w:before="112" w:line="400" w:lineRule="exact"/>
        <w:ind w:firstLine="440"/>
        <w:rPr>
          <w:rFonts w:ascii="宋体" w:hAnsi="宋体"/>
          <w:sz w:val="24"/>
          <w:szCs w:val="24"/>
        </w:rPr>
      </w:pPr>
      <w:r>
        <w:rPr>
          <w:rFonts w:ascii="宋体" w:hAnsi="宋体" w:cs="宋体"/>
          <w:sz w:val="22"/>
          <w:lang w:val="zh-CN" w:bidi="zh-CN"/>
        </w:rPr>
        <w:t>（9）</w:t>
      </w:r>
      <w:r>
        <w:rPr>
          <w:rFonts w:ascii="宋体" w:hAnsi="宋体"/>
          <w:sz w:val="24"/>
          <w:szCs w:val="24"/>
        </w:rPr>
        <w:t>技术创新的应用实施措施；</w:t>
      </w:r>
    </w:p>
    <w:p w:rsidR="00F955D9" w:rsidRDefault="004469FE">
      <w:pPr>
        <w:pStyle w:val="11"/>
        <w:tabs>
          <w:tab w:val="left" w:pos="2123"/>
        </w:tabs>
        <w:autoSpaceDE w:val="0"/>
        <w:autoSpaceDN w:val="0"/>
        <w:spacing w:before="112" w:line="400" w:lineRule="exact"/>
        <w:ind w:firstLine="440"/>
        <w:rPr>
          <w:rFonts w:ascii="宋体" w:hAnsi="宋体"/>
          <w:sz w:val="24"/>
          <w:szCs w:val="24"/>
        </w:rPr>
      </w:pPr>
      <w:r>
        <w:rPr>
          <w:rFonts w:ascii="宋体" w:hAnsi="宋体" w:cs="宋体"/>
          <w:sz w:val="22"/>
          <w:lang w:val="zh-CN" w:bidi="zh-CN"/>
        </w:rPr>
        <w:t>（10）</w:t>
      </w:r>
      <w:r>
        <w:rPr>
          <w:rFonts w:ascii="宋体" w:hAnsi="宋体"/>
          <w:sz w:val="24"/>
          <w:szCs w:val="24"/>
        </w:rPr>
        <w:t>采用新工艺、新技术、新设备、新材料、BIM 的采用程度</w:t>
      </w:r>
    </w:p>
    <w:p w:rsidR="00F955D9" w:rsidRDefault="004469FE">
      <w:pPr>
        <w:pStyle w:val="11"/>
        <w:tabs>
          <w:tab w:val="left" w:pos="2123"/>
        </w:tabs>
        <w:autoSpaceDE w:val="0"/>
        <w:autoSpaceDN w:val="0"/>
        <w:spacing w:before="112" w:line="400" w:lineRule="exact"/>
        <w:ind w:firstLine="440"/>
        <w:rPr>
          <w:rFonts w:ascii="宋体" w:hAnsi="宋体"/>
          <w:sz w:val="24"/>
          <w:szCs w:val="24"/>
        </w:rPr>
      </w:pPr>
      <w:r>
        <w:rPr>
          <w:rFonts w:ascii="宋体" w:hAnsi="宋体" w:cs="宋体"/>
          <w:sz w:val="22"/>
          <w:lang w:val="zh-CN" w:bidi="zh-CN"/>
        </w:rPr>
        <w:t>（11）</w:t>
      </w:r>
      <w:r>
        <w:rPr>
          <w:rFonts w:ascii="宋体" w:hAnsi="宋体"/>
          <w:sz w:val="24"/>
          <w:szCs w:val="24"/>
        </w:rPr>
        <w:t>施工现场实施信息化监控和数据处理</w:t>
      </w:r>
    </w:p>
    <w:p w:rsidR="00F955D9" w:rsidRDefault="004469FE">
      <w:pPr>
        <w:pStyle w:val="11"/>
        <w:tabs>
          <w:tab w:val="left" w:pos="2123"/>
        </w:tabs>
        <w:autoSpaceDE w:val="0"/>
        <w:autoSpaceDN w:val="0"/>
        <w:spacing w:before="112" w:line="400" w:lineRule="exact"/>
        <w:ind w:firstLine="440"/>
        <w:rPr>
          <w:rFonts w:ascii="宋体" w:hAnsi="宋体"/>
          <w:sz w:val="24"/>
          <w:szCs w:val="24"/>
        </w:rPr>
      </w:pPr>
      <w:r>
        <w:rPr>
          <w:rFonts w:ascii="宋体" w:hAnsi="宋体" w:cs="宋体"/>
          <w:sz w:val="22"/>
          <w:lang w:val="zh-CN" w:bidi="zh-CN"/>
        </w:rPr>
        <w:t>（12）</w:t>
      </w:r>
      <w:r>
        <w:rPr>
          <w:rFonts w:ascii="宋体" w:hAnsi="宋体"/>
          <w:sz w:val="24"/>
          <w:szCs w:val="24"/>
        </w:rPr>
        <w:t>风险管理措施</w:t>
      </w:r>
    </w:p>
    <w:p w:rsidR="00F955D9" w:rsidRDefault="004469FE">
      <w:pPr>
        <w:spacing w:line="400" w:lineRule="exact"/>
        <w:ind w:firstLineChars="200" w:firstLine="480"/>
        <w:rPr>
          <w:rFonts w:ascii="宋体" w:hAnsi="宋体" w:cs="宋体"/>
          <w:sz w:val="24"/>
          <w:szCs w:val="24"/>
        </w:rPr>
      </w:pPr>
      <w:r>
        <w:rPr>
          <w:rFonts w:ascii="宋体" w:hAnsi="宋体" w:cs="宋体" w:hint="eastAsia"/>
          <w:sz w:val="24"/>
          <w:szCs w:val="24"/>
        </w:rPr>
        <w:t>2.施工组织设计除采用文字表述外可附下列图表，图表及格式要求附后。</w:t>
      </w:r>
    </w:p>
    <w:p w:rsidR="00F955D9" w:rsidRDefault="004469FE">
      <w:pPr>
        <w:spacing w:line="400" w:lineRule="exact"/>
        <w:ind w:firstLineChars="200" w:firstLine="480"/>
        <w:rPr>
          <w:rFonts w:ascii="宋体" w:hAnsi="宋体" w:cs="宋体"/>
          <w:sz w:val="24"/>
          <w:szCs w:val="24"/>
        </w:rPr>
      </w:pPr>
      <w:r>
        <w:rPr>
          <w:rFonts w:ascii="宋体" w:hAnsi="宋体" w:cs="宋体" w:hint="eastAsia"/>
          <w:sz w:val="24"/>
          <w:szCs w:val="24"/>
        </w:rPr>
        <w:t>附表一 拟投入本标段的主要施工设备表</w:t>
      </w:r>
    </w:p>
    <w:p w:rsidR="00F955D9" w:rsidRDefault="004469FE">
      <w:pPr>
        <w:spacing w:line="400" w:lineRule="exact"/>
        <w:ind w:firstLineChars="200" w:firstLine="480"/>
        <w:rPr>
          <w:rFonts w:ascii="宋体" w:hAnsi="宋体" w:cs="宋体"/>
          <w:sz w:val="24"/>
          <w:szCs w:val="24"/>
        </w:rPr>
      </w:pPr>
      <w:r>
        <w:rPr>
          <w:rFonts w:ascii="宋体" w:hAnsi="宋体" w:cs="宋体" w:hint="eastAsia"/>
          <w:sz w:val="24"/>
          <w:szCs w:val="24"/>
        </w:rPr>
        <w:t>附表二 拟配备本标段的试验和检测仪器设备表</w:t>
      </w:r>
    </w:p>
    <w:p w:rsidR="00F955D9" w:rsidRDefault="004469FE">
      <w:pPr>
        <w:spacing w:line="400" w:lineRule="exact"/>
        <w:ind w:firstLineChars="200" w:firstLine="480"/>
        <w:rPr>
          <w:rFonts w:ascii="宋体" w:hAnsi="宋体" w:cs="宋体"/>
          <w:sz w:val="24"/>
          <w:szCs w:val="24"/>
        </w:rPr>
      </w:pPr>
      <w:r>
        <w:rPr>
          <w:rFonts w:ascii="宋体" w:hAnsi="宋体" w:cs="宋体" w:hint="eastAsia"/>
          <w:sz w:val="24"/>
          <w:szCs w:val="24"/>
        </w:rPr>
        <w:t>附表三 劳动力计划表</w:t>
      </w:r>
    </w:p>
    <w:p w:rsidR="00F955D9" w:rsidRDefault="004469FE">
      <w:pPr>
        <w:spacing w:line="400" w:lineRule="exact"/>
        <w:ind w:firstLineChars="200" w:firstLine="480"/>
        <w:rPr>
          <w:rFonts w:ascii="宋体" w:hAnsi="宋体" w:cs="宋体"/>
          <w:sz w:val="24"/>
          <w:szCs w:val="24"/>
        </w:rPr>
      </w:pPr>
      <w:r>
        <w:rPr>
          <w:rFonts w:ascii="宋体" w:hAnsi="宋体" w:cs="宋体" w:hint="eastAsia"/>
          <w:sz w:val="24"/>
          <w:szCs w:val="24"/>
        </w:rPr>
        <w:t>附表四 计划开、竣工日期和施工进度网络图</w:t>
      </w:r>
    </w:p>
    <w:p w:rsidR="00F955D9" w:rsidRDefault="004469FE">
      <w:pPr>
        <w:spacing w:line="400" w:lineRule="exact"/>
        <w:ind w:firstLineChars="200" w:firstLine="480"/>
        <w:rPr>
          <w:rFonts w:ascii="宋体" w:hAnsi="宋体" w:cs="宋体"/>
          <w:sz w:val="24"/>
          <w:szCs w:val="24"/>
        </w:rPr>
      </w:pPr>
      <w:r>
        <w:rPr>
          <w:rFonts w:ascii="宋体" w:hAnsi="宋体" w:cs="宋体" w:hint="eastAsia"/>
          <w:sz w:val="24"/>
          <w:szCs w:val="24"/>
        </w:rPr>
        <w:t>附表五 施工总平面图</w:t>
      </w:r>
    </w:p>
    <w:p w:rsidR="00F955D9" w:rsidRDefault="004469FE">
      <w:pPr>
        <w:spacing w:line="400" w:lineRule="exact"/>
        <w:ind w:firstLineChars="200" w:firstLine="480"/>
        <w:rPr>
          <w:rFonts w:ascii="宋体" w:hAnsi="宋体" w:cs="宋体"/>
          <w:sz w:val="24"/>
          <w:szCs w:val="24"/>
        </w:rPr>
      </w:pPr>
      <w:r>
        <w:rPr>
          <w:rFonts w:ascii="宋体" w:hAnsi="宋体" w:cs="宋体" w:hint="eastAsia"/>
          <w:sz w:val="24"/>
          <w:szCs w:val="24"/>
        </w:rPr>
        <w:t>附表六 临时用地表</w:t>
      </w:r>
      <w:r>
        <w:rPr>
          <w:rFonts w:ascii="宋体" w:hAnsi="宋体"/>
          <w:sz w:val="24"/>
          <w:szCs w:val="24"/>
        </w:rPr>
        <w:br w:type="page"/>
      </w:r>
      <w:bookmarkStart w:id="1006" w:name="_Toc489602196"/>
      <w:bookmarkStart w:id="1007" w:name="_Toc22265"/>
      <w:bookmarkStart w:id="1008" w:name="_Toc23198"/>
      <w:r>
        <w:rPr>
          <w:rFonts w:ascii="宋体" w:hAnsi="宋体" w:cs="宋体" w:hint="eastAsia"/>
          <w:b/>
          <w:sz w:val="24"/>
          <w:szCs w:val="24"/>
        </w:rPr>
        <w:lastRenderedPageBreak/>
        <w:t>附表一：拟投入本标段的主要施工设备表</w:t>
      </w:r>
      <w:bookmarkEnd w:id="1006"/>
      <w:bookmarkEnd w:id="1007"/>
      <w:bookmarkEnd w:id="1008"/>
    </w:p>
    <w:tbl>
      <w:tblPr>
        <w:tblpPr w:leftFromText="180" w:rightFromText="180" w:vertAnchor="page" w:horzAnchor="page" w:tblpX="1433" w:tblpY="2838"/>
        <w:tblW w:w="9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65"/>
        <w:gridCol w:w="920"/>
        <w:gridCol w:w="966"/>
        <w:gridCol w:w="868"/>
        <w:gridCol w:w="868"/>
        <w:gridCol w:w="1332"/>
        <w:gridCol w:w="868"/>
        <w:gridCol w:w="984"/>
        <w:gridCol w:w="752"/>
      </w:tblGrid>
      <w:tr w:rsidR="00F955D9">
        <w:trPr>
          <w:trHeight w:val="981"/>
        </w:trPr>
        <w:tc>
          <w:tcPr>
            <w:tcW w:w="817" w:type="dxa"/>
            <w:vAlign w:val="center"/>
          </w:tcPr>
          <w:p w:rsidR="00F955D9" w:rsidRDefault="004469FE">
            <w:pPr>
              <w:rPr>
                <w:rFonts w:ascii="宋体" w:hAnsi="宋体" w:cs="宋体"/>
                <w:sz w:val="24"/>
                <w:szCs w:val="24"/>
              </w:rPr>
            </w:pPr>
            <w:r>
              <w:rPr>
                <w:rFonts w:ascii="宋体" w:hAnsi="宋体" w:cs="宋体" w:hint="eastAsia"/>
                <w:sz w:val="24"/>
                <w:szCs w:val="24"/>
              </w:rPr>
              <w:t>序号</w:t>
            </w:r>
          </w:p>
        </w:tc>
        <w:tc>
          <w:tcPr>
            <w:tcW w:w="765" w:type="dxa"/>
            <w:vAlign w:val="center"/>
          </w:tcPr>
          <w:p w:rsidR="00F955D9" w:rsidRDefault="004469FE">
            <w:pPr>
              <w:jc w:val="center"/>
              <w:rPr>
                <w:rFonts w:ascii="宋体" w:hAnsi="宋体" w:cs="宋体"/>
                <w:sz w:val="24"/>
                <w:szCs w:val="24"/>
              </w:rPr>
            </w:pPr>
            <w:r>
              <w:rPr>
                <w:rFonts w:ascii="宋体" w:hAnsi="宋体" w:cs="宋体" w:hint="eastAsia"/>
                <w:sz w:val="24"/>
                <w:szCs w:val="24"/>
              </w:rPr>
              <w:t>设备名称</w:t>
            </w:r>
          </w:p>
        </w:tc>
        <w:tc>
          <w:tcPr>
            <w:tcW w:w="920" w:type="dxa"/>
            <w:vAlign w:val="center"/>
          </w:tcPr>
          <w:p w:rsidR="00F955D9" w:rsidRDefault="004469FE">
            <w:pPr>
              <w:jc w:val="center"/>
              <w:rPr>
                <w:rFonts w:ascii="宋体" w:hAnsi="宋体" w:cs="宋体"/>
                <w:sz w:val="24"/>
                <w:szCs w:val="24"/>
              </w:rPr>
            </w:pPr>
            <w:r>
              <w:rPr>
                <w:rFonts w:ascii="宋体" w:hAnsi="宋体" w:cs="宋体" w:hint="eastAsia"/>
                <w:sz w:val="24"/>
                <w:szCs w:val="24"/>
              </w:rPr>
              <w:t>型号规格</w:t>
            </w:r>
          </w:p>
        </w:tc>
        <w:tc>
          <w:tcPr>
            <w:tcW w:w="966" w:type="dxa"/>
            <w:vAlign w:val="center"/>
          </w:tcPr>
          <w:p w:rsidR="00F955D9" w:rsidRDefault="004469FE">
            <w:pPr>
              <w:jc w:val="center"/>
              <w:rPr>
                <w:rFonts w:ascii="宋体" w:hAnsi="宋体" w:cs="宋体"/>
                <w:sz w:val="24"/>
                <w:szCs w:val="24"/>
              </w:rPr>
            </w:pPr>
            <w:r>
              <w:rPr>
                <w:rFonts w:ascii="宋体" w:hAnsi="宋体" w:cs="宋体" w:hint="eastAsia"/>
                <w:sz w:val="24"/>
                <w:szCs w:val="24"/>
              </w:rPr>
              <w:t>数量</w:t>
            </w:r>
          </w:p>
        </w:tc>
        <w:tc>
          <w:tcPr>
            <w:tcW w:w="868" w:type="dxa"/>
            <w:vAlign w:val="center"/>
          </w:tcPr>
          <w:p w:rsidR="00F955D9" w:rsidRDefault="004469FE">
            <w:pPr>
              <w:jc w:val="center"/>
              <w:rPr>
                <w:rFonts w:ascii="宋体" w:hAnsi="宋体" w:cs="宋体"/>
                <w:sz w:val="24"/>
                <w:szCs w:val="24"/>
              </w:rPr>
            </w:pPr>
            <w:r>
              <w:rPr>
                <w:rFonts w:ascii="宋体" w:hAnsi="宋体" w:cs="宋体" w:hint="eastAsia"/>
                <w:sz w:val="24"/>
                <w:szCs w:val="24"/>
              </w:rPr>
              <w:t>国别产地</w:t>
            </w:r>
          </w:p>
        </w:tc>
        <w:tc>
          <w:tcPr>
            <w:tcW w:w="868" w:type="dxa"/>
            <w:vAlign w:val="center"/>
          </w:tcPr>
          <w:p w:rsidR="00F955D9" w:rsidRDefault="004469FE">
            <w:pPr>
              <w:jc w:val="center"/>
              <w:rPr>
                <w:rFonts w:ascii="宋体" w:hAnsi="宋体" w:cs="宋体"/>
                <w:sz w:val="24"/>
                <w:szCs w:val="24"/>
              </w:rPr>
            </w:pPr>
            <w:r>
              <w:rPr>
                <w:rFonts w:ascii="宋体" w:hAnsi="宋体" w:cs="宋体" w:hint="eastAsia"/>
                <w:sz w:val="24"/>
                <w:szCs w:val="24"/>
              </w:rPr>
              <w:t>制造年份</w:t>
            </w:r>
          </w:p>
        </w:tc>
        <w:tc>
          <w:tcPr>
            <w:tcW w:w="1332" w:type="dxa"/>
            <w:vAlign w:val="center"/>
          </w:tcPr>
          <w:p w:rsidR="00F955D9" w:rsidRDefault="004469FE">
            <w:pPr>
              <w:jc w:val="center"/>
              <w:rPr>
                <w:rFonts w:ascii="宋体" w:hAnsi="宋体" w:cs="宋体"/>
                <w:sz w:val="24"/>
                <w:szCs w:val="24"/>
              </w:rPr>
            </w:pPr>
            <w:r>
              <w:rPr>
                <w:rFonts w:ascii="宋体" w:hAnsi="宋体" w:cs="宋体" w:hint="eastAsia"/>
                <w:sz w:val="24"/>
                <w:szCs w:val="24"/>
              </w:rPr>
              <w:t>额定功率（KW）</w:t>
            </w:r>
          </w:p>
        </w:tc>
        <w:tc>
          <w:tcPr>
            <w:tcW w:w="868" w:type="dxa"/>
            <w:vAlign w:val="center"/>
          </w:tcPr>
          <w:p w:rsidR="00F955D9" w:rsidRDefault="004469FE">
            <w:pPr>
              <w:jc w:val="center"/>
              <w:rPr>
                <w:rFonts w:ascii="宋体" w:hAnsi="宋体" w:cs="宋体"/>
                <w:sz w:val="24"/>
                <w:szCs w:val="24"/>
              </w:rPr>
            </w:pPr>
            <w:r>
              <w:rPr>
                <w:rFonts w:ascii="宋体" w:hAnsi="宋体" w:cs="宋体" w:hint="eastAsia"/>
                <w:sz w:val="24"/>
                <w:szCs w:val="24"/>
              </w:rPr>
              <w:t>生产能力</w:t>
            </w:r>
          </w:p>
        </w:tc>
        <w:tc>
          <w:tcPr>
            <w:tcW w:w="984" w:type="dxa"/>
            <w:vAlign w:val="center"/>
          </w:tcPr>
          <w:p w:rsidR="00F955D9" w:rsidRDefault="004469FE">
            <w:pPr>
              <w:jc w:val="center"/>
              <w:rPr>
                <w:rFonts w:ascii="宋体" w:hAnsi="宋体" w:cs="宋体"/>
                <w:sz w:val="24"/>
                <w:szCs w:val="24"/>
              </w:rPr>
            </w:pPr>
            <w:r>
              <w:rPr>
                <w:rFonts w:ascii="宋体" w:hAnsi="宋体" w:cs="宋体" w:hint="eastAsia"/>
                <w:sz w:val="24"/>
                <w:szCs w:val="24"/>
              </w:rPr>
              <w:t>用于施工部位</w:t>
            </w:r>
          </w:p>
        </w:tc>
        <w:tc>
          <w:tcPr>
            <w:tcW w:w="752" w:type="dxa"/>
            <w:vAlign w:val="center"/>
          </w:tcPr>
          <w:p w:rsidR="00F955D9" w:rsidRDefault="004469FE">
            <w:pPr>
              <w:jc w:val="center"/>
              <w:rPr>
                <w:rFonts w:ascii="宋体" w:hAnsi="宋体" w:cs="宋体"/>
                <w:sz w:val="24"/>
                <w:szCs w:val="24"/>
              </w:rPr>
            </w:pPr>
            <w:r>
              <w:rPr>
                <w:rFonts w:ascii="宋体" w:hAnsi="宋体" w:cs="宋体" w:hint="eastAsia"/>
                <w:sz w:val="24"/>
                <w:szCs w:val="24"/>
              </w:rPr>
              <w:t>备注</w:t>
            </w:r>
          </w:p>
        </w:tc>
      </w:tr>
      <w:tr w:rsidR="00F955D9">
        <w:trPr>
          <w:trHeight w:val="652"/>
        </w:trPr>
        <w:tc>
          <w:tcPr>
            <w:tcW w:w="817" w:type="dxa"/>
            <w:vAlign w:val="center"/>
          </w:tcPr>
          <w:p w:rsidR="00F955D9" w:rsidRDefault="00F955D9">
            <w:pPr>
              <w:jc w:val="center"/>
              <w:rPr>
                <w:rFonts w:ascii="宋体" w:hAnsi="宋体" w:cs="宋体"/>
                <w:sz w:val="24"/>
                <w:szCs w:val="24"/>
              </w:rPr>
            </w:pPr>
          </w:p>
        </w:tc>
        <w:tc>
          <w:tcPr>
            <w:tcW w:w="765" w:type="dxa"/>
            <w:vAlign w:val="center"/>
          </w:tcPr>
          <w:p w:rsidR="00F955D9" w:rsidRDefault="00F955D9">
            <w:pPr>
              <w:jc w:val="center"/>
              <w:rPr>
                <w:rFonts w:ascii="宋体" w:hAnsi="宋体" w:cs="宋体"/>
                <w:sz w:val="24"/>
                <w:szCs w:val="24"/>
              </w:rPr>
            </w:pPr>
          </w:p>
        </w:tc>
        <w:tc>
          <w:tcPr>
            <w:tcW w:w="920" w:type="dxa"/>
            <w:vAlign w:val="center"/>
          </w:tcPr>
          <w:p w:rsidR="00F955D9" w:rsidRDefault="00F955D9">
            <w:pPr>
              <w:jc w:val="center"/>
              <w:rPr>
                <w:rFonts w:ascii="宋体" w:hAnsi="宋体" w:cs="宋体"/>
                <w:sz w:val="24"/>
                <w:szCs w:val="24"/>
              </w:rPr>
            </w:pPr>
          </w:p>
        </w:tc>
        <w:tc>
          <w:tcPr>
            <w:tcW w:w="966" w:type="dxa"/>
            <w:vAlign w:val="center"/>
          </w:tcPr>
          <w:p w:rsidR="00F955D9" w:rsidRDefault="00F955D9">
            <w:pPr>
              <w:jc w:val="center"/>
              <w:rPr>
                <w:rFonts w:ascii="宋体" w:hAnsi="宋体" w:cs="宋体"/>
                <w:sz w:val="24"/>
                <w:szCs w:val="24"/>
              </w:rPr>
            </w:pPr>
          </w:p>
        </w:tc>
        <w:tc>
          <w:tcPr>
            <w:tcW w:w="868" w:type="dxa"/>
            <w:vAlign w:val="center"/>
          </w:tcPr>
          <w:p w:rsidR="00F955D9" w:rsidRDefault="00F955D9">
            <w:pPr>
              <w:jc w:val="center"/>
              <w:rPr>
                <w:rFonts w:ascii="宋体" w:hAnsi="宋体" w:cs="宋体"/>
                <w:sz w:val="24"/>
                <w:szCs w:val="24"/>
              </w:rPr>
            </w:pPr>
          </w:p>
        </w:tc>
        <w:tc>
          <w:tcPr>
            <w:tcW w:w="868" w:type="dxa"/>
            <w:vAlign w:val="center"/>
          </w:tcPr>
          <w:p w:rsidR="00F955D9" w:rsidRDefault="00F955D9">
            <w:pPr>
              <w:jc w:val="center"/>
              <w:rPr>
                <w:rFonts w:ascii="宋体" w:hAnsi="宋体" w:cs="宋体"/>
                <w:sz w:val="24"/>
                <w:szCs w:val="24"/>
              </w:rPr>
            </w:pPr>
          </w:p>
        </w:tc>
        <w:tc>
          <w:tcPr>
            <w:tcW w:w="1332" w:type="dxa"/>
            <w:vAlign w:val="center"/>
          </w:tcPr>
          <w:p w:rsidR="00F955D9" w:rsidRDefault="00F955D9">
            <w:pPr>
              <w:jc w:val="center"/>
              <w:rPr>
                <w:rFonts w:ascii="宋体" w:hAnsi="宋体" w:cs="宋体"/>
                <w:sz w:val="24"/>
                <w:szCs w:val="24"/>
              </w:rPr>
            </w:pPr>
          </w:p>
        </w:tc>
        <w:tc>
          <w:tcPr>
            <w:tcW w:w="868" w:type="dxa"/>
            <w:vAlign w:val="center"/>
          </w:tcPr>
          <w:p w:rsidR="00F955D9" w:rsidRDefault="00F955D9">
            <w:pPr>
              <w:jc w:val="center"/>
              <w:rPr>
                <w:rFonts w:ascii="宋体" w:hAnsi="宋体" w:cs="宋体"/>
                <w:sz w:val="24"/>
                <w:szCs w:val="24"/>
              </w:rPr>
            </w:pPr>
          </w:p>
        </w:tc>
        <w:tc>
          <w:tcPr>
            <w:tcW w:w="984" w:type="dxa"/>
            <w:vAlign w:val="center"/>
          </w:tcPr>
          <w:p w:rsidR="00F955D9" w:rsidRDefault="00F955D9">
            <w:pPr>
              <w:jc w:val="center"/>
              <w:rPr>
                <w:rFonts w:ascii="宋体" w:hAnsi="宋体" w:cs="宋体"/>
                <w:sz w:val="24"/>
                <w:szCs w:val="24"/>
              </w:rPr>
            </w:pPr>
          </w:p>
        </w:tc>
        <w:tc>
          <w:tcPr>
            <w:tcW w:w="752" w:type="dxa"/>
            <w:vAlign w:val="center"/>
          </w:tcPr>
          <w:p w:rsidR="00F955D9" w:rsidRDefault="00F955D9">
            <w:pPr>
              <w:jc w:val="center"/>
              <w:rPr>
                <w:rFonts w:ascii="宋体" w:hAnsi="宋体" w:cs="宋体"/>
                <w:sz w:val="24"/>
                <w:szCs w:val="24"/>
              </w:rPr>
            </w:pPr>
          </w:p>
        </w:tc>
      </w:tr>
      <w:tr w:rsidR="00F955D9">
        <w:trPr>
          <w:trHeight w:val="652"/>
        </w:trPr>
        <w:tc>
          <w:tcPr>
            <w:tcW w:w="817" w:type="dxa"/>
            <w:vAlign w:val="center"/>
          </w:tcPr>
          <w:p w:rsidR="00F955D9" w:rsidRDefault="00F955D9">
            <w:pPr>
              <w:jc w:val="center"/>
              <w:rPr>
                <w:rFonts w:ascii="宋体" w:hAnsi="宋体" w:cs="宋体"/>
                <w:sz w:val="24"/>
                <w:szCs w:val="24"/>
              </w:rPr>
            </w:pPr>
          </w:p>
        </w:tc>
        <w:tc>
          <w:tcPr>
            <w:tcW w:w="765" w:type="dxa"/>
            <w:vAlign w:val="center"/>
          </w:tcPr>
          <w:p w:rsidR="00F955D9" w:rsidRDefault="00F955D9">
            <w:pPr>
              <w:jc w:val="center"/>
              <w:rPr>
                <w:rFonts w:ascii="宋体" w:hAnsi="宋体" w:cs="宋体"/>
                <w:sz w:val="24"/>
                <w:szCs w:val="24"/>
              </w:rPr>
            </w:pPr>
          </w:p>
        </w:tc>
        <w:tc>
          <w:tcPr>
            <w:tcW w:w="920" w:type="dxa"/>
            <w:vAlign w:val="center"/>
          </w:tcPr>
          <w:p w:rsidR="00F955D9" w:rsidRDefault="00F955D9">
            <w:pPr>
              <w:jc w:val="center"/>
              <w:rPr>
                <w:rFonts w:ascii="宋体" w:hAnsi="宋体" w:cs="宋体"/>
                <w:sz w:val="24"/>
                <w:szCs w:val="24"/>
              </w:rPr>
            </w:pPr>
          </w:p>
        </w:tc>
        <w:tc>
          <w:tcPr>
            <w:tcW w:w="966" w:type="dxa"/>
            <w:vAlign w:val="center"/>
          </w:tcPr>
          <w:p w:rsidR="00F955D9" w:rsidRDefault="00F955D9">
            <w:pPr>
              <w:jc w:val="center"/>
              <w:rPr>
                <w:rFonts w:ascii="宋体" w:hAnsi="宋体" w:cs="宋体"/>
                <w:sz w:val="24"/>
                <w:szCs w:val="24"/>
              </w:rPr>
            </w:pPr>
          </w:p>
        </w:tc>
        <w:tc>
          <w:tcPr>
            <w:tcW w:w="868" w:type="dxa"/>
            <w:vAlign w:val="center"/>
          </w:tcPr>
          <w:p w:rsidR="00F955D9" w:rsidRDefault="00F955D9">
            <w:pPr>
              <w:jc w:val="center"/>
              <w:rPr>
                <w:rFonts w:ascii="宋体" w:hAnsi="宋体" w:cs="宋体"/>
                <w:sz w:val="24"/>
                <w:szCs w:val="24"/>
              </w:rPr>
            </w:pPr>
          </w:p>
        </w:tc>
        <w:tc>
          <w:tcPr>
            <w:tcW w:w="868" w:type="dxa"/>
            <w:vAlign w:val="center"/>
          </w:tcPr>
          <w:p w:rsidR="00F955D9" w:rsidRDefault="00F955D9">
            <w:pPr>
              <w:jc w:val="center"/>
              <w:rPr>
                <w:rFonts w:ascii="宋体" w:hAnsi="宋体" w:cs="宋体"/>
                <w:sz w:val="24"/>
                <w:szCs w:val="24"/>
              </w:rPr>
            </w:pPr>
          </w:p>
        </w:tc>
        <w:tc>
          <w:tcPr>
            <w:tcW w:w="1332" w:type="dxa"/>
            <w:vAlign w:val="center"/>
          </w:tcPr>
          <w:p w:rsidR="00F955D9" w:rsidRDefault="00F955D9">
            <w:pPr>
              <w:jc w:val="center"/>
              <w:rPr>
                <w:rFonts w:ascii="宋体" w:hAnsi="宋体" w:cs="宋体"/>
                <w:sz w:val="24"/>
                <w:szCs w:val="24"/>
              </w:rPr>
            </w:pPr>
          </w:p>
        </w:tc>
        <w:tc>
          <w:tcPr>
            <w:tcW w:w="868" w:type="dxa"/>
            <w:vAlign w:val="center"/>
          </w:tcPr>
          <w:p w:rsidR="00F955D9" w:rsidRDefault="00F955D9">
            <w:pPr>
              <w:jc w:val="center"/>
              <w:rPr>
                <w:rFonts w:ascii="宋体" w:hAnsi="宋体" w:cs="宋体"/>
                <w:sz w:val="24"/>
                <w:szCs w:val="24"/>
              </w:rPr>
            </w:pPr>
          </w:p>
        </w:tc>
        <w:tc>
          <w:tcPr>
            <w:tcW w:w="984" w:type="dxa"/>
            <w:vAlign w:val="center"/>
          </w:tcPr>
          <w:p w:rsidR="00F955D9" w:rsidRDefault="00F955D9">
            <w:pPr>
              <w:jc w:val="center"/>
              <w:rPr>
                <w:rFonts w:ascii="宋体" w:hAnsi="宋体" w:cs="宋体"/>
                <w:sz w:val="24"/>
                <w:szCs w:val="24"/>
              </w:rPr>
            </w:pPr>
          </w:p>
        </w:tc>
        <w:tc>
          <w:tcPr>
            <w:tcW w:w="752" w:type="dxa"/>
            <w:vAlign w:val="center"/>
          </w:tcPr>
          <w:p w:rsidR="00F955D9" w:rsidRDefault="00F955D9">
            <w:pPr>
              <w:jc w:val="center"/>
              <w:rPr>
                <w:rFonts w:ascii="宋体" w:hAnsi="宋体" w:cs="宋体"/>
                <w:sz w:val="24"/>
                <w:szCs w:val="24"/>
              </w:rPr>
            </w:pPr>
          </w:p>
        </w:tc>
      </w:tr>
      <w:tr w:rsidR="00F955D9">
        <w:trPr>
          <w:trHeight w:val="668"/>
        </w:trPr>
        <w:tc>
          <w:tcPr>
            <w:tcW w:w="817" w:type="dxa"/>
            <w:vAlign w:val="center"/>
          </w:tcPr>
          <w:p w:rsidR="00F955D9" w:rsidRDefault="00F955D9">
            <w:pPr>
              <w:jc w:val="center"/>
              <w:rPr>
                <w:rFonts w:ascii="宋体" w:hAnsi="宋体" w:cs="宋体"/>
                <w:sz w:val="24"/>
                <w:szCs w:val="24"/>
              </w:rPr>
            </w:pPr>
          </w:p>
        </w:tc>
        <w:tc>
          <w:tcPr>
            <w:tcW w:w="765" w:type="dxa"/>
            <w:vAlign w:val="center"/>
          </w:tcPr>
          <w:p w:rsidR="00F955D9" w:rsidRDefault="00F955D9">
            <w:pPr>
              <w:jc w:val="center"/>
              <w:rPr>
                <w:rFonts w:ascii="宋体" w:hAnsi="宋体" w:cs="宋体"/>
                <w:sz w:val="24"/>
                <w:szCs w:val="24"/>
              </w:rPr>
            </w:pPr>
          </w:p>
        </w:tc>
        <w:tc>
          <w:tcPr>
            <w:tcW w:w="920" w:type="dxa"/>
            <w:vAlign w:val="center"/>
          </w:tcPr>
          <w:p w:rsidR="00F955D9" w:rsidRDefault="00F955D9">
            <w:pPr>
              <w:jc w:val="center"/>
              <w:rPr>
                <w:rFonts w:ascii="宋体" w:hAnsi="宋体" w:cs="宋体"/>
                <w:sz w:val="24"/>
                <w:szCs w:val="24"/>
              </w:rPr>
            </w:pPr>
          </w:p>
        </w:tc>
        <w:tc>
          <w:tcPr>
            <w:tcW w:w="966" w:type="dxa"/>
            <w:vAlign w:val="center"/>
          </w:tcPr>
          <w:p w:rsidR="00F955D9" w:rsidRDefault="00F955D9">
            <w:pPr>
              <w:jc w:val="center"/>
              <w:rPr>
                <w:rFonts w:ascii="宋体" w:hAnsi="宋体" w:cs="宋体"/>
                <w:sz w:val="24"/>
                <w:szCs w:val="24"/>
              </w:rPr>
            </w:pPr>
          </w:p>
        </w:tc>
        <w:tc>
          <w:tcPr>
            <w:tcW w:w="868" w:type="dxa"/>
            <w:vAlign w:val="center"/>
          </w:tcPr>
          <w:p w:rsidR="00F955D9" w:rsidRDefault="00F955D9">
            <w:pPr>
              <w:jc w:val="center"/>
              <w:rPr>
                <w:rFonts w:ascii="宋体" w:hAnsi="宋体" w:cs="宋体"/>
                <w:sz w:val="24"/>
                <w:szCs w:val="24"/>
              </w:rPr>
            </w:pPr>
          </w:p>
        </w:tc>
        <w:tc>
          <w:tcPr>
            <w:tcW w:w="868" w:type="dxa"/>
            <w:vAlign w:val="center"/>
          </w:tcPr>
          <w:p w:rsidR="00F955D9" w:rsidRDefault="00F955D9">
            <w:pPr>
              <w:jc w:val="center"/>
              <w:rPr>
                <w:rFonts w:ascii="宋体" w:hAnsi="宋体" w:cs="宋体"/>
                <w:sz w:val="24"/>
                <w:szCs w:val="24"/>
              </w:rPr>
            </w:pPr>
          </w:p>
        </w:tc>
        <w:tc>
          <w:tcPr>
            <w:tcW w:w="1332" w:type="dxa"/>
            <w:vAlign w:val="center"/>
          </w:tcPr>
          <w:p w:rsidR="00F955D9" w:rsidRDefault="00F955D9">
            <w:pPr>
              <w:jc w:val="center"/>
              <w:rPr>
                <w:rFonts w:ascii="宋体" w:hAnsi="宋体" w:cs="宋体"/>
                <w:sz w:val="24"/>
                <w:szCs w:val="24"/>
              </w:rPr>
            </w:pPr>
          </w:p>
        </w:tc>
        <w:tc>
          <w:tcPr>
            <w:tcW w:w="868" w:type="dxa"/>
            <w:vAlign w:val="center"/>
          </w:tcPr>
          <w:p w:rsidR="00F955D9" w:rsidRDefault="00F955D9">
            <w:pPr>
              <w:jc w:val="center"/>
              <w:rPr>
                <w:rFonts w:ascii="宋体" w:hAnsi="宋体" w:cs="宋体"/>
                <w:sz w:val="24"/>
                <w:szCs w:val="24"/>
              </w:rPr>
            </w:pPr>
          </w:p>
        </w:tc>
        <w:tc>
          <w:tcPr>
            <w:tcW w:w="984" w:type="dxa"/>
            <w:vAlign w:val="center"/>
          </w:tcPr>
          <w:p w:rsidR="00F955D9" w:rsidRDefault="00F955D9">
            <w:pPr>
              <w:jc w:val="center"/>
              <w:rPr>
                <w:rFonts w:ascii="宋体" w:hAnsi="宋体" w:cs="宋体"/>
                <w:sz w:val="24"/>
                <w:szCs w:val="24"/>
              </w:rPr>
            </w:pPr>
          </w:p>
        </w:tc>
        <w:tc>
          <w:tcPr>
            <w:tcW w:w="752" w:type="dxa"/>
            <w:vAlign w:val="center"/>
          </w:tcPr>
          <w:p w:rsidR="00F955D9" w:rsidRDefault="00F955D9">
            <w:pPr>
              <w:jc w:val="center"/>
              <w:rPr>
                <w:rFonts w:ascii="宋体" w:hAnsi="宋体" w:cs="宋体"/>
                <w:sz w:val="24"/>
                <w:szCs w:val="24"/>
              </w:rPr>
            </w:pPr>
          </w:p>
        </w:tc>
      </w:tr>
      <w:tr w:rsidR="00F955D9">
        <w:trPr>
          <w:trHeight w:val="668"/>
        </w:trPr>
        <w:tc>
          <w:tcPr>
            <w:tcW w:w="817" w:type="dxa"/>
            <w:vAlign w:val="center"/>
          </w:tcPr>
          <w:p w:rsidR="00F955D9" w:rsidRDefault="00F955D9">
            <w:pPr>
              <w:jc w:val="center"/>
              <w:rPr>
                <w:rFonts w:ascii="宋体" w:hAnsi="宋体" w:cs="宋体"/>
                <w:sz w:val="24"/>
                <w:szCs w:val="24"/>
              </w:rPr>
            </w:pPr>
          </w:p>
        </w:tc>
        <w:tc>
          <w:tcPr>
            <w:tcW w:w="765" w:type="dxa"/>
            <w:vAlign w:val="center"/>
          </w:tcPr>
          <w:p w:rsidR="00F955D9" w:rsidRDefault="00F955D9">
            <w:pPr>
              <w:jc w:val="center"/>
              <w:rPr>
                <w:rFonts w:ascii="宋体" w:hAnsi="宋体" w:cs="宋体"/>
                <w:sz w:val="24"/>
                <w:szCs w:val="24"/>
              </w:rPr>
            </w:pPr>
          </w:p>
        </w:tc>
        <w:tc>
          <w:tcPr>
            <w:tcW w:w="920" w:type="dxa"/>
            <w:vAlign w:val="center"/>
          </w:tcPr>
          <w:p w:rsidR="00F955D9" w:rsidRDefault="00F955D9">
            <w:pPr>
              <w:jc w:val="center"/>
              <w:rPr>
                <w:rFonts w:ascii="宋体" w:hAnsi="宋体" w:cs="宋体"/>
                <w:sz w:val="24"/>
                <w:szCs w:val="24"/>
              </w:rPr>
            </w:pPr>
          </w:p>
        </w:tc>
        <w:tc>
          <w:tcPr>
            <w:tcW w:w="966" w:type="dxa"/>
            <w:vAlign w:val="center"/>
          </w:tcPr>
          <w:p w:rsidR="00F955D9" w:rsidRDefault="00F955D9">
            <w:pPr>
              <w:jc w:val="center"/>
              <w:rPr>
                <w:rFonts w:ascii="宋体" w:hAnsi="宋体" w:cs="宋体"/>
                <w:sz w:val="24"/>
                <w:szCs w:val="24"/>
              </w:rPr>
            </w:pPr>
          </w:p>
        </w:tc>
        <w:tc>
          <w:tcPr>
            <w:tcW w:w="868" w:type="dxa"/>
            <w:vAlign w:val="center"/>
          </w:tcPr>
          <w:p w:rsidR="00F955D9" w:rsidRDefault="00F955D9">
            <w:pPr>
              <w:jc w:val="center"/>
              <w:rPr>
                <w:rFonts w:ascii="宋体" w:hAnsi="宋体" w:cs="宋体"/>
                <w:sz w:val="24"/>
                <w:szCs w:val="24"/>
              </w:rPr>
            </w:pPr>
          </w:p>
        </w:tc>
        <w:tc>
          <w:tcPr>
            <w:tcW w:w="868" w:type="dxa"/>
            <w:vAlign w:val="center"/>
          </w:tcPr>
          <w:p w:rsidR="00F955D9" w:rsidRDefault="00F955D9">
            <w:pPr>
              <w:jc w:val="center"/>
              <w:rPr>
                <w:rFonts w:ascii="宋体" w:hAnsi="宋体" w:cs="宋体"/>
                <w:sz w:val="24"/>
                <w:szCs w:val="24"/>
              </w:rPr>
            </w:pPr>
          </w:p>
        </w:tc>
        <w:tc>
          <w:tcPr>
            <w:tcW w:w="1332" w:type="dxa"/>
            <w:vAlign w:val="center"/>
          </w:tcPr>
          <w:p w:rsidR="00F955D9" w:rsidRDefault="00F955D9">
            <w:pPr>
              <w:jc w:val="center"/>
              <w:rPr>
                <w:rFonts w:ascii="宋体" w:hAnsi="宋体" w:cs="宋体"/>
                <w:sz w:val="24"/>
                <w:szCs w:val="24"/>
              </w:rPr>
            </w:pPr>
          </w:p>
        </w:tc>
        <w:tc>
          <w:tcPr>
            <w:tcW w:w="868" w:type="dxa"/>
            <w:vAlign w:val="center"/>
          </w:tcPr>
          <w:p w:rsidR="00F955D9" w:rsidRDefault="00F955D9">
            <w:pPr>
              <w:jc w:val="center"/>
              <w:rPr>
                <w:rFonts w:ascii="宋体" w:hAnsi="宋体" w:cs="宋体"/>
                <w:sz w:val="24"/>
                <w:szCs w:val="24"/>
              </w:rPr>
            </w:pPr>
          </w:p>
        </w:tc>
        <w:tc>
          <w:tcPr>
            <w:tcW w:w="984" w:type="dxa"/>
            <w:vAlign w:val="center"/>
          </w:tcPr>
          <w:p w:rsidR="00F955D9" w:rsidRDefault="00F955D9">
            <w:pPr>
              <w:jc w:val="center"/>
              <w:rPr>
                <w:rFonts w:ascii="宋体" w:hAnsi="宋体" w:cs="宋体"/>
                <w:sz w:val="24"/>
                <w:szCs w:val="24"/>
              </w:rPr>
            </w:pPr>
          </w:p>
        </w:tc>
        <w:tc>
          <w:tcPr>
            <w:tcW w:w="752" w:type="dxa"/>
            <w:vAlign w:val="center"/>
          </w:tcPr>
          <w:p w:rsidR="00F955D9" w:rsidRDefault="00F955D9">
            <w:pPr>
              <w:jc w:val="center"/>
              <w:rPr>
                <w:rFonts w:ascii="宋体" w:hAnsi="宋体" w:cs="宋体"/>
                <w:sz w:val="24"/>
                <w:szCs w:val="24"/>
              </w:rPr>
            </w:pPr>
          </w:p>
        </w:tc>
      </w:tr>
      <w:tr w:rsidR="00F955D9">
        <w:trPr>
          <w:trHeight w:val="668"/>
        </w:trPr>
        <w:tc>
          <w:tcPr>
            <w:tcW w:w="817" w:type="dxa"/>
            <w:vAlign w:val="center"/>
          </w:tcPr>
          <w:p w:rsidR="00F955D9" w:rsidRDefault="00F955D9">
            <w:pPr>
              <w:jc w:val="center"/>
              <w:rPr>
                <w:rFonts w:ascii="宋体" w:hAnsi="宋体" w:cs="宋体"/>
                <w:sz w:val="24"/>
                <w:szCs w:val="24"/>
              </w:rPr>
            </w:pPr>
          </w:p>
        </w:tc>
        <w:tc>
          <w:tcPr>
            <w:tcW w:w="765" w:type="dxa"/>
            <w:vAlign w:val="center"/>
          </w:tcPr>
          <w:p w:rsidR="00F955D9" w:rsidRDefault="00F955D9">
            <w:pPr>
              <w:jc w:val="center"/>
              <w:rPr>
                <w:rFonts w:ascii="宋体" w:hAnsi="宋体" w:cs="宋体"/>
                <w:sz w:val="24"/>
                <w:szCs w:val="24"/>
              </w:rPr>
            </w:pPr>
          </w:p>
        </w:tc>
        <w:tc>
          <w:tcPr>
            <w:tcW w:w="920" w:type="dxa"/>
            <w:vAlign w:val="center"/>
          </w:tcPr>
          <w:p w:rsidR="00F955D9" w:rsidRDefault="00F955D9">
            <w:pPr>
              <w:jc w:val="center"/>
              <w:rPr>
                <w:rFonts w:ascii="宋体" w:hAnsi="宋体" w:cs="宋体"/>
                <w:sz w:val="24"/>
                <w:szCs w:val="24"/>
              </w:rPr>
            </w:pPr>
          </w:p>
        </w:tc>
        <w:tc>
          <w:tcPr>
            <w:tcW w:w="966" w:type="dxa"/>
            <w:vAlign w:val="center"/>
          </w:tcPr>
          <w:p w:rsidR="00F955D9" w:rsidRDefault="00F955D9">
            <w:pPr>
              <w:jc w:val="center"/>
              <w:rPr>
                <w:rFonts w:ascii="宋体" w:hAnsi="宋体" w:cs="宋体"/>
                <w:sz w:val="24"/>
                <w:szCs w:val="24"/>
              </w:rPr>
            </w:pPr>
          </w:p>
        </w:tc>
        <w:tc>
          <w:tcPr>
            <w:tcW w:w="868" w:type="dxa"/>
            <w:vAlign w:val="center"/>
          </w:tcPr>
          <w:p w:rsidR="00F955D9" w:rsidRDefault="00F955D9">
            <w:pPr>
              <w:jc w:val="center"/>
              <w:rPr>
                <w:rFonts w:ascii="宋体" w:hAnsi="宋体" w:cs="宋体"/>
                <w:sz w:val="24"/>
                <w:szCs w:val="24"/>
              </w:rPr>
            </w:pPr>
          </w:p>
        </w:tc>
        <w:tc>
          <w:tcPr>
            <w:tcW w:w="868" w:type="dxa"/>
            <w:vAlign w:val="center"/>
          </w:tcPr>
          <w:p w:rsidR="00F955D9" w:rsidRDefault="00F955D9">
            <w:pPr>
              <w:jc w:val="center"/>
              <w:rPr>
                <w:rFonts w:ascii="宋体" w:hAnsi="宋体" w:cs="宋体"/>
                <w:sz w:val="24"/>
                <w:szCs w:val="24"/>
              </w:rPr>
            </w:pPr>
          </w:p>
        </w:tc>
        <w:tc>
          <w:tcPr>
            <w:tcW w:w="1332" w:type="dxa"/>
            <w:vAlign w:val="center"/>
          </w:tcPr>
          <w:p w:rsidR="00F955D9" w:rsidRDefault="00F955D9">
            <w:pPr>
              <w:jc w:val="center"/>
              <w:rPr>
                <w:rFonts w:ascii="宋体" w:hAnsi="宋体" w:cs="宋体"/>
                <w:sz w:val="24"/>
                <w:szCs w:val="24"/>
              </w:rPr>
            </w:pPr>
          </w:p>
        </w:tc>
        <w:tc>
          <w:tcPr>
            <w:tcW w:w="868" w:type="dxa"/>
            <w:vAlign w:val="center"/>
          </w:tcPr>
          <w:p w:rsidR="00F955D9" w:rsidRDefault="00F955D9">
            <w:pPr>
              <w:jc w:val="center"/>
              <w:rPr>
                <w:rFonts w:ascii="宋体" w:hAnsi="宋体" w:cs="宋体"/>
                <w:sz w:val="24"/>
                <w:szCs w:val="24"/>
              </w:rPr>
            </w:pPr>
          </w:p>
        </w:tc>
        <w:tc>
          <w:tcPr>
            <w:tcW w:w="984" w:type="dxa"/>
            <w:vAlign w:val="center"/>
          </w:tcPr>
          <w:p w:rsidR="00F955D9" w:rsidRDefault="00F955D9">
            <w:pPr>
              <w:jc w:val="center"/>
              <w:rPr>
                <w:rFonts w:ascii="宋体" w:hAnsi="宋体" w:cs="宋体"/>
                <w:sz w:val="24"/>
                <w:szCs w:val="24"/>
              </w:rPr>
            </w:pPr>
          </w:p>
        </w:tc>
        <w:tc>
          <w:tcPr>
            <w:tcW w:w="752" w:type="dxa"/>
            <w:vAlign w:val="center"/>
          </w:tcPr>
          <w:p w:rsidR="00F955D9" w:rsidRDefault="00F955D9">
            <w:pPr>
              <w:jc w:val="center"/>
              <w:rPr>
                <w:rFonts w:ascii="宋体" w:hAnsi="宋体" w:cs="宋体"/>
                <w:sz w:val="24"/>
                <w:szCs w:val="24"/>
              </w:rPr>
            </w:pPr>
          </w:p>
        </w:tc>
      </w:tr>
      <w:tr w:rsidR="00F955D9">
        <w:trPr>
          <w:trHeight w:val="668"/>
        </w:trPr>
        <w:tc>
          <w:tcPr>
            <w:tcW w:w="817" w:type="dxa"/>
            <w:vAlign w:val="center"/>
          </w:tcPr>
          <w:p w:rsidR="00F955D9" w:rsidRDefault="00F955D9">
            <w:pPr>
              <w:jc w:val="center"/>
              <w:rPr>
                <w:rFonts w:ascii="宋体" w:hAnsi="宋体" w:cs="宋体"/>
                <w:sz w:val="24"/>
                <w:szCs w:val="24"/>
              </w:rPr>
            </w:pPr>
          </w:p>
        </w:tc>
        <w:tc>
          <w:tcPr>
            <w:tcW w:w="765" w:type="dxa"/>
            <w:vAlign w:val="center"/>
          </w:tcPr>
          <w:p w:rsidR="00F955D9" w:rsidRDefault="00F955D9">
            <w:pPr>
              <w:jc w:val="center"/>
              <w:rPr>
                <w:rFonts w:ascii="宋体" w:hAnsi="宋体" w:cs="宋体"/>
                <w:sz w:val="24"/>
                <w:szCs w:val="24"/>
              </w:rPr>
            </w:pPr>
          </w:p>
        </w:tc>
        <w:tc>
          <w:tcPr>
            <w:tcW w:w="920" w:type="dxa"/>
            <w:vAlign w:val="center"/>
          </w:tcPr>
          <w:p w:rsidR="00F955D9" w:rsidRDefault="00F955D9">
            <w:pPr>
              <w:jc w:val="center"/>
              <w:rPr>
                <w:rFonts w:ascii="宋体" w:hAnsi="宋体" w:cs="宋体"/>
                <w:sz w:val="24"/>
                <w:szCs w:val="24"/>
              </w:rPr>
            </w:pPr>
          </w:p>
        </w:tc>
        <w:tc>
          <w:tcPr>
            <w:tcW w:w="966" w:type="dxa"/>
            <w:vAlign w:val="center"/>
          </w:tcPr>
          <w:p w:rsidR="00F955D9" w:rsidRDefault="00F955D9">
            <w:pPr>
              <w:jc w:val="center"/>
              <w:rPr>
                <w:rFonts w:ascii="宋体" w:hAnsi="宋体" w:cs="宋体"/>
                <w:sz w:val="24"/>
                <w:szCs w:val="24"/>
              </w:rPr>
            </w:pPr>
          </w:p>
        </w:tc>
        <w:tc>
          <w:tcPr>
            <w:tcW w:w="868" w:type="dxa"/>
            <w:vAlign w:val="center"/>
          </w:tcPr>
          <w:p w:rsidR="00F955D9" w:rsidRDefault="00F955D9">
            <w:pPr>
              <w:jc w:val="center"/>
              <w:rPr>
                <w:rFonts w:ascii="宋体" w:hAnsi="宋体" w:cs="宋体"/>
                <w:sz w:val="24"/>
                <w:szCs w:val="24"/>
              </w:rPr>
            </w:pPr>
          </w:p>
        </w:tc>
        <w:tc>
          <w:tcPr>
            <w:tcW w:w="868" w:type="dxa"/>
            <w:vAlign w:val="center"/>
          </w:tcPr>
          <w:p w:rsidR="00F955D9" w:rsidRDefault="00F955D9">
            <w:pPr>
              <w:jc w:val="center"/>
              <w:rPr>
                <w:rFonts w:ascii="宋体" w:hAnsi="宋体" w:cs="宋体"/>
                <w:sz w:val="24"/>
                <w:szCs w:val="24"/>
              </w:rPr>
            </w:pPr>
          </w:p>
        </w:tc>
        <w:tc>
          <w:tcPr>
            <w:tcW w:w="1332" w:type="dxa"/>
            <w:vAlign w:val="center"/>
          </w:tcPr>
          <w:p w:rsidR="00F955D9" w:rsidRDefault="00F955D9">
            <w:pPr>
              <w:jc w:val="center"/>
              <w:rPr>
                <w:rFonts w:ascii="宋体" w:hAnsi="宋体" w:cs="宋体"/>
                <w:sz w:val="24"/>
                <w:szCs w:val="24"/>
              </w:rPr>
            </w:pPr>
          </w:p>
        </w:tc>
        <w:tc>
          <w:tcPr>
            <w:tcW w:w="868" w:type="dxa"/>
            <w:vAlign w:val="center"/>
          </w:tcPr>
          <w:p w:rsidR="00F955D9" w:rsidRDefault="00F955D9">
            <w:pPr>
              <w:jc w:val="center"/>
              <w:rPr>
                <w:rFonts w:ascii="宋体" w:hAnsi="宋体" w:cs="宋体"/>
                <w:sz w:val="24"/>
                <w:szCs w:val="24"/>
              </w:rPr>
            </w:pPr>
          </w:p>
        </w:tc>
        <w:tc>
          <w:tcPr>
            <w:tcW w:w="984" w:type="dxa"/>
            <w:vAlign w:val="center"/>
          </w:tcPr>
          <w:p w:rsidR="00F955D9" w:rsidRDefault="00F955D9">
            <w:pPr>
              <w:jc w:val="center"/>
              <w:rPr>
                <w:rFonts w:ascii="宋体" w:hAnsi="宋体" w:cs="宋体"/>
                <w:sz w:val="24"/>
                <w:szCs w:val="24"/>
              </w:rPr>
            </w:pPr>
          </w:p>
        </w:tc>
        <w:tc>
          <w:tcPr>
            <w:tcW w:w="752" w:type="dxa"/>
            <w:vAlign w:val="center"/>
          </w:tcPr>
          <w:p w:rsidR="00F955D9" w:rsidRDefault="00F955D9">
            <w:pPr>
              <w:jc w:val="center"/>
              <w:rPr>
                <w:rFonts w:ascii="宋体" w:hAnsi="宋体" w:cs="宋体"/>
                <w:sz w:val="24"/>
                <w:szCs w:val="24"/>
              </w:rPr>
            </w:pPr>
          </w:p>
        </w:tc>
      </w:tr>
      <w:tr w:rsidR="00F955D9">
        <w:trPr>
          <w:trHeight w:val="653"/>
        </w:trPr>
        <w:tc>
          <w:tcPr>
            <w:tcW w:w="817" w:type="dxa"/>
            <w:vAlign w:val="center"/>
          </w:tcPr>
          <w:p w:rsidR="00F955D9" w:rsidRDefault="00F955D9">
            <w:pPr>
              <w:jc w:val="center"/>
              <w:rPr>
                <w:rFonts w:ascii="宋体" w:hAnsi="宋体" w:cs="宋体"/>
                <w:sz w:val="24"/>
                <w:szCs w:val="24"/>
              </w:rPr>
            </w:pPr>
          </w:p>
        </w:tc>
        <w:tc>
          <w:tcPr>
            <w:tcW w:w="765" w:type="dxa"/>
            <w:vAlign w:val="center"/>
          </w:tcPr>
          <w:p w:rsidR="00F955D9" w:rsidRDefault="00F955D9">
            <w:pPr>
              <w:jc w:val="center"/>
              <w:rPr>
                <w:rFonts w:ascii="宋体" w:hAnsi="宋体" w:cs="宋体"/>
                <w:sz w:val="24"/>
                <w:szCs w:val="24"/>
              </w:rPr>
            </w:pPr>
          </w:p>
        </w:tc>
        <w:tc>
          <w:tcPr>
            <w:tcW w:w="920" w:type="dxa"/>
            <w:vAlign w:val="center"/>
          </w:tcPr>
          <w:p w:rsidR="00F955D9" w:rsidRDefault="00F955D9">
            <w:pPr>
              <w:jc w:val="center"/>
              <w:rPr>
                <w:rFonts w:ascii="宋体" w:hAnsi="宋体" w:cs="宋体"/>
                <w:sz w:val="24"/>
                <w:szCs w:val="24"/>
              </w:rPr>
            </w:pPr>
          </w:p>
        </w:tc>
        <w:tc>
          <w:tcPr>
            <w:tcW w:w="966" w:type="dxa"/>
            <w:vAlign w:val="center"/>
          </w:tcPr>
          <w:p w:rsidR="00F955D9" w:rsidRDefault="00F955D9">
            <w:pPr>
              <w:jc w:val="center"/>
              <w:rPr>
                <w:rFonts w:ascii="宋体" w:hAnsi="宋体" w:cs="宋体"/>
                <w:sz w:val="24"/>
                <w:szCs w:val="24"/>
              </w:rPr>
            </w:pPr>
          </w:p>
        </w:tc>
        <w:tc>
          <w:tcPr>
            <w:tcW w:w="868" w:type="dxa"/>
            <w:vAlign w:val="center"/>
          </w:tcPr>
          <w:p w:rsidR="00F955D9" w:rsidRDefault="00F955D9">
            <w:pPr>
              <w:jc w:val="center"/>
              <w:rPr>
                <w:rFonts w:ascii="宋体" w:hAnsi="宋体" w:cs="宋体"/>
                <w:sz w:val="24"/>
                <w:szCs w:val="24"/>
              </w:rPr>
            </w:pPr>
          </w:p>
        </w:tc>
        <w:tc>
          <w:tcPr>
            <w:tcW w:w="868" w:type="dxa"/>
            <w:vAlign w:val="center"/>
          </w:tcPr>
          <w:p w:rsidR="00F955D9" w:rsidRDefault="00F955D9">
            <w:pPr>
              <w:jc w:val="center"/>
              <w:rPr>
                <w:rFonts w:ascii="宋体" w:hAnsi="宋体" w:cs="宋体"/>
                <w:sz w:val="24"/>
                <w:szCs w:val="24"/>
              </w:rPr>
            </w:pPr>
          </w:p>
        </w:tc>
        <w:tc>
          <w:tcPr>
            <w:tcW w:w="1332" w:type="dxa"/>
            <w:vAlign w:val="center"/>
          </w:tcPr>
          <w:p w:rsidR="00F955D9" w:rsidRDefault="00F955D9">
            <w:pPr>
              <w:jc w:val="center"/>
              <w:rPr>
                <w:rFonts w:ascii="宋体" w:hAnsi="宋体" w:cs="宋体"/>
                <w:sz w:val="24"/>
                <w:szCs w:val="24"/>
              </w:rPr>
            </w:pPr>
          </w:p>
        </w:tc>
        <w:tc>
          <w:tcPr>
            <w:tcW w:w="868" w:type="dxa"/>
            <w:vAlign w:val="center"/>
          </w:tcPr>
          <w:p w:rsidR="00F955D9" w:rsidRDefault="00F955D9">
            <w:pPr>
              <w:jc w:val="center"/>
              <w:rPr>
                <w:rFonts w:ascii="宋体" w:hAnsi="宋体" w:cs="宋体"/>
                <w:sz w:val="24"/>
                <w:szCs w:val="24"/>
              </w:rPr>
            </w:pPr>
          </w:p>
        </w:tc>
        <w:tc>
          <w:tcPr>
            <w:tcW w:w="984" w:type="dxa"/>
            <w:vAlign w:val="center"/>
          </w:tcPr>
          <w:p w:rsidR="00F955D9" w:rsidRDefault="00F955D9">
            <w:pPr>
              <w:jc w:val="center"/>
              <w:rPr>
                <w:rFonts w:ascii="宋体" w:hAnsi="宋体" w:cs="宋体"/>
                <w:sz w:val="24"/>
                <w:szCs w:val="24"/>
              </w:rPr>
            </w:pPr>
          </w:p>
        </w:tc>
        <w:tc>
          <w:tcPr>
            <w:tcW w:w="752" w:type="dxa"/>
            <w:vAlign w:val="center"/>
          </w:tcPr>
          <w:p w:rsidR="00F955D9" w:rsidRDefault="00F955D9">
            <w:pPr>
              <w:jc w:val="center"/>
              <w:rPr>
                <w:rFonts w:ascii="宋体" w:hAnsi="宋体" w:cs="宋体"/>
                <w:sz w:val="24"/>
                <w:szCs w:val="24"/>
              </w:rPr>
            </w:pPr>
          </w:p>
        </w:tc>
      </w:tr>
      <w:tr w:rsidR="00F955D9">
        <w:trPr>
          <w:trHeight w:val="653"/>
        </w:trPr>
        <w:tc>
          <w:tcPr>
            <w:tcW w:w="817" w:type="dxa"/>
            <w:vAlign w:val="center"/>
          </w:tcPr>
          <w:p w:rsidR="00F955D9" w:rsidRDefault="00F955D9">
            <w:pPr>
              <w:jc w:val="center"/>
              <w:rPr>
                <w:rFonts w:ascii="宋体" w:hAnsi="宋体" w:cs="宋体"/>
                <w:sz w:val="24"/>
                <w:szCs w:val="24"/>
              </w:rPr>
            </w:pPr>
          </w:p>
        </w:tc>
        <w:tc>
          <w:tcPr>
            <w:tcW w:w="765" w:type="dxa"/>
            <w:vAlign w:val="center"/>
          </w:tcPr>
          <w:p w:rsidR="00F955D9" w:rsidRDefault="00F955D9">
            <w:pPr>
              <w:jc w:val="center"/>
              <w:rPr>
                <w:rFonts w:ascii="宋体" w:hAnsi="宋体" w:cs="宋体"/>
                <w:sz w:val="24"/>
                <w:szCs w:val="24"/>
              </w:rPr>
            </w:pPr>
          </w:p>
        </w:tc>
        <w:tc>
          <w:tcPr>
            <w:tcW w:w="920" w:type="dxa"/>
            <w:vAlign w:val="center"/>
          </w:tcPr>
          <w:p w:rsidR="00F955D9" w:rsidRDefault="00F955D9">
            <w:pPr>
              <w:jc w:val="center"/>
              <w:rPr>
                <w:rFonts w:ascii="宋体" w:hAnsi="宋体" w:cs="宋体"/>
                <w:sz w:val="24"/>
                <w:szCs w:val="24"/>
              </w:rPr>
            </w:pPr>
          </w:p>
        </w:tc>
        <w:tc>
          <w:tcPr>
            <w:tcW w:w="966" w:type="dxa"/>
            <w:vAlign w:val="center"/>
          </w:tcPr>
          <w:p w:rsidR="00F955D9" w:rsidRDefault="00F955D9">
            <w:pPr>
              <w:jc w:val="center"/>
              <w:rPr>
                <w:rFonts w:ascii="宋体" w:hAnsi="宋体" w:cs="宋体"/>
                <w:sz w:val="24"/>
                <w:szCs w:val="24"/>
              </w:rPr>
            </w:pPr>
          </w:p>
        </w:tc>
        <w:tc>
          <w:tcPr>
            <w:tcW w:w="868" w:type="dxa"/>
            <w:vAlign w:val="center"/>
          </w:tcPr>
          <w:p w:rsidR="00F955D9" w:rsidRDefault="00F955D9">
            <w:pPr>
              <w:jc w:val="center"/>
              <w:rPr>
                <w:rFonts w:ascii="宋体" w:hAnsi="宋体" w:cs="宋体"/>
                <w:sz w:val="24"/>
                <w:szCs w:val="24"/>
              </w:rPr>
            </w:pPr>
          </w:p>
        </w:tc>
        <w:tc>
          <w:tcPr>
            <w:tcW w:w="868" w:type="dxa"/>
            <w:vAlign w:val="center"/>
          </w:tcPr>
          <w:p w:rsidR="00F955D9" w:rsidRDefault="00F955D9">
            <w:pPr>
              <w:jc w:val="center"/>
              <w:rPr>
                <w:rFonts w:ascii="宋体" w:hAnsi="宋体" w:cs="宋体"/>
                <w:sz w:val="24"/>
                <w:szCs w:val="24"/>
              </w:rPr>
            </w:pPr>
          </w:p>
        </w:tc>
        <w:tc>
          <w:tcPr>
            <w:tcW w:w="1332" w:type="dxa"/>
            <w:vAlign w:val="center"/>
          </w:tcPr>
          <w:p w:rsidR="00F955D9" w:rsidRDefault="00F955D9">
            <w:pPr>
              <w:jc w:val="center"/>
              <w:rPr>
                <w:rFonts w:ascii="宋体" w:hAnsi="宋体" w:cs="宋体"/>
                <w:sz w:val="24"/>
                <w:szCs w:val="24"/>
              </w:rPr>
            </w:pPr>
          </w:p>
        </w:tc>
        <w:tc>
          <w:tcPr>
            <w:tcW w:w="868" w:type="dxa"/>
            <w:vAlign w:val="center"/>
          </w:tcPr>
          <w:p w:rsidR="00F955D9" w:rsidRDefault="00F955D9">
            <w:pPr>
              <w:jc w:val="center"/>
              <w:rPr>
                <w:rFonts w:ascii="宋体" w:hAnsi="宋体" w:cs="宋体"/>
                <w:sz w:val="24"/>
                <w:szCs w:val="24"/>
              </w:rPr>
            </w:pPr>
          </w:p>
        </w:tc>
        <w:tc>
          <w:tcPr>
            <w:tcW w:w="984" w:type="dxa"/>
            <w:vAlign w:val="center"/>
          </w:tcPr>
          <w:p w:rsidR="00F955D9" w:rsidRDefault="00F955D9">
            <w:pPr>
              <w:jc w:val="center"/>
              <w:rPr>
                <w:rFonts w:ascii="宋体" w:hAnsi="宋体" w:cs="宋体"/>
                <w:sz w:val="24"/>
                <w:szCs w:val="24"/>
              </w:rPr>
            </w:pPr>
          </w:p>
        </w:tc>
        <w:tc>
          <w:tcPr>
            <w:tcW w:w="752" w:type="dxa"/>
            <w:vAlign w:val="center"/>
          </w:tcPr>
          <w:p w:rsidR="00F955D9" w:rsidRDefault="00F955D9">
            <w:pPr>
              <w:jc w:val="center"/>
              <w:rPr>
                <w:rFonts w:ascii="宋体" w:hAnsi="宋体" w:cs="宋体"/>
                <w:sz w:val="24"/>
                <w:szCs w:val="24"/>
              </w:rPr>
            </w:pPr>
          </w:p>
        </w:tc>
      </w:tr>
      <w:tr w:rsidR="00F955D9">
        <w:trPr>
          <w:trHeight w:val="652"/>
        </w:trPr>
        <w:tc>
          <w:tcPr>
            <w:tcW w:w="817" w:type="dxa"/>
            <w:vAlign w:val="center"/>
          </w:tcPr>
          <w:p w:rsidR="00F955D9" w:rsidRDefault="00F955D9">
            <w:pPr>
              <w:jc w:val="center"/>
              <w:rPr>
                <w:rFonts w:ascii="宋体" w:hAnsi="宋体" w:cs="宋体"/>
                <w:sz w:val="24"/>
                <w:szCs w:val="24"/>
              </w:rPr>
            </w:pPr>
          </w:p>
        </w:tc>
        <w:tc>
          <w:tcPr>
            <w:tcW w:w="765" w:type="dxa"/>
            <w:vAlign w:val="center"/>
          </w:tcPr>
          <w:p w:rsidR="00F955D9" w:rsidRDefault="00F955D9">
            <w:pPr>
              <w:jc w:val="center"/>
              <w:rPr>
                <w:rFonts w:ascii="宋体" w:hAnsi="宋体" w:cs="宋体"/>
                <w:sz w:val="24"/>
                <w:szCs w:val="24"/>
              </w:rPr>
            </w:pPr>
          </w:p>
        </w:tc>
        <w:tc>
          <w:tcPr>
            <w:tcW w:w="920" w:type="dxa"/>
            <w:vAlign w:val="center"/>
          </w:tcPr>
          <w:p w:rsidR="00F955D9" w:rsidRDefault="00F955D9">
            <w:pPr>
              <w:jc w:val="center"/>
              <w:rPr>
                <w:rFonts w:ascii="宋体" w:hAnsi="宋体" w:cs="宋体"/>
                <w:sz w:val="24"/>
                <w:szCs w:val="24"/>
              </w:rPr>
            </w:pPr>
          </w:p>
        </w:tc>
        <w:tc>
          <w:tcPr>
            <w:tcW w:w="966" w:type="dxa"/>
            <w:vAlign w:val="center"/>
          </w:tcPr>
          <w:p w:rsidR="00F955D9" w:rsidRDefault="00F955D9">
            <w:pPr>
              <w:jc w:val="center"/>
              <w:rPr>
                <w:rFonts w:ascii="宋体" w:hAnsi="宋体" w:cs="宋体"/>
                <w:sz w:val="24"/>
                <w:szCs w:val="24"/>
              </w:rPr>
            </w:pPr>
          </w:p>
        </w:tc>
        <w:tc>
          <w:tcPr>
            <w:tcW w:w="868" w:type="dxa"/>
            <w:vAlign w:val="center"/>
          </w:tcPr>
          <w:p w:rsidR="00F955D9" w:rsidRDefault="00F955D9">
            <w:pPr>
              <w:jc w:val="center"/>
              <w:rPr>
                <w:rFonts w:ascii="宋体" w:hAnsi="宋体" w:cs="宋体"/>
                <w:sz w:val="24"/>
                <w:szCs w:val="24"/>
              </w:rPr>
            </w:pPr>
          </w:p>
        </w:tc>
        <w:tc>
          <w:tcPr>
            <w:tcW w:w="868" w:type="dxa"/>
            <w:vAlign w:val="center"/>
          </w:tcPr>
          <w:p w:rsidR="00F955D9" w:rsidRDefault="00F955D9">
            <w:pPr>
              <w:jc w:val="center"/>
              <w:rPr>
                <w:rFonts w:ascii="宋体" w:hAnsi="宋体" w:cs="宋体"/>
                <w:sz w:val="24"/>
                <w:szCs w:val="24"/>
              </w:rPr>
            </w:pPr>
          </w:p>
        </w:tc>
        <w:tc>
          <w:tcPr>
            <w:tcW w:w="1332" w:type="dxa"/>
            <w:vAlign w:val="center"/>
          </w:tcPr>
          <w:p w:rsidR="00F955D9" w:rsidRDefault="00F955D9">
            <w:pPr>
              <w:jc w:val="center"/>
              <w:rPr>
                <w:rFonts w:ascii="宋体" w:hAnsi="宋体" w:cs="宋体"/>
                <w:sz w:val="24"/>
                <w:szCs w:val="24"/>
              </w:rPr>
            </w:pPr>
          </w:p>
        </w:tc>
        <w:tc>
          <w:tcPr>
            <w:tcW w:w="868" w:type="dxa"/>
            <w:vAlign w:val="center"/>
          </w:tcPr>
          <w:p w:rsidR="00F955D9" w:rsidRDefault="00F955D9">
            <w:pPr>
              <w:jc w:val="center"/>
              <w:rPr>
                <w:rFonts w:ascii="宋体" w:hAnsi="宋体" w:cs="宋体"/>
                <w:sz w:val="24"/>
                <w:szCs w:val="24"/>
              </w:rPr>
            </w:pPr>
          </w:p>
        </w:tc>
        <w:tc>
          <w:tcPr>
            <w:tcW w:w="984" w:type="dxa"/>
            <w:vAlign w:val="center"/>
          </w:tcPr>
          <w:p w:rsidR="00F955D9" w:rsidRDefault="00F955D9">
            <w:pPr>
              <w:jc w:val="center"/>
              <w:rPr>
                <w:rFonts w:ascii="宋体" w:hAnsi="宋体" w:cs="宋体"/>
                <w:sz w:val="24"/>
                <w:szCs w:val="24"/>
              </w:rPr>
            </w:pPr>
          </w:p>
        </w:tc>
        <w:tc>
          <w:tcPr>
            <w:tcW w:w="752" w:type="dxa"/>
            <w:vAlign w:val="center"/>
          </w:tcPr>
          <w:p w:rsidR="00F955D9" w:rsidRDefault="00F955D9">
            <w:pPr>
              <w:jc w:val="center"/>
              <w:rPr>
                <w:rFonts w:ascii="宋体" w:hAnsi="宋体" w:cs="宋体"/>
                <w:sz w:val="24"/>
                <w:szCs w:val="24"/>
              </w:rPr>
            </w:pPr>
          </w:p>
        </w:tc>
      </w:tr>
      <w:tr w:rsidR="00F955D9">
        <w:trPr>
          <w:trHeight w:val="668"/>
        </w:trPr>
        <w:tc>
          <w:tcPr>
            <w:tcW w:w="817" w:type="dxa"/>
            <w:vAlign w:val="center"/>
          </w:tcPr>
          <w:p w:rsidR="00F955D9" w:rsidRDefault="00F955D9">
            <w:pPr>
              <w:jc w:val="center"/>
              <w:rPr>
                <w:rFonts w:ascii="宋体" w:hAnsi="宋体" w:cs="宋体"/>
                <w:sz w:val="24"/>
                <w:szCs w:val="24"/>
              </w:rPr>
            </w:pPr>
          </w:p>
        </w:tc>
        <w:tc>
          <w:tcPr>
            <w:tcW w:w="765" w:type="dxa"/>
            <w:vAlign w:val="center"/>
          </w:tcPr>
          <w:p w:rsidR="00F955D9" w:rsidRDefault="00F955D9">
            <w:pPr>
              <w:jc w:val="center"/>
              <w:rPr>
                <w:rFonts w:ascii="宋体" w:hAnsi="宋体" w:cs="宋体"/>
                <w:sz w:val="24"/>
                <w:szCs w:val="24"/>
              </w:rPr>
            </w:pPr>
          </w:p>
        </w:tc>
        <w:tc>
          <w:tcPr>
            <w:tcW w:w="920" w:type="dxa"/>
            <w:vAlign w:val="center"/>
          </w:tcPr>
          <w:p w:rsidR="00F955D9" w:rsidRDefault="00F955D9">
            <w:pPr>
              <w:jc w:val="center"/>
              <w:rPr>
                <w:rFonts w:ascii="宋体" w:hAnsi="宋体" w:cs="宋体"/>
                <w:sz w:val="24"/>
                <w:szCs w:val="24"/>
              </w:rPr>
            </w:pPr>
          </w:p>
        </w:tc>
        <w:tc>
          <w:tcPr>
            <w:tcW w:w="966" w:type="dxa"/>
            <w:vAlign w:val="center"/>
          </w:tcPr>
          <w:p w:rsidR="00F955D9" w:rsidRDefault="00F955D9">
            <w:pPr>
              <w:jc w:val="center"/>
              <w:rPr>
                <w:rFonts w:ascii="宋体" w:hAnsi="宋体" w:cs="宋体"/>
                <w:sz w:val="24"/>
                <w:szCs w:val="24"/>
              </w:rPr>
            </w:pPr>
          </w:p>
        </w:tc>
        <w:tc>
          <w:tcPr>
            <w:tcW w:w="868" w:type="dxa"/>
            <w:vAlign w:val="center"/>
          </w:tcPr>
          <w:p w:rsidR="00F955D9" w:rsidRDefault="00F955D9">
            <w:pPr>
              <w:jc w:val="center"/>
              <w:rPr>
                <w:rFonts w:ascii="宋体" w:hAnsi="宋体" w:cs="宋体"/>
                <w:sz w:val="24"/>
                <w:szCs w:val="24"/>
              </w:rPr>
            </w:pPr>
          </w:p>
        </w:tc>
        <w:tc>
          <w:tcPr>
            <w:tcW w:w="868" w:type="dxa"/>
            <w:vAlign w:val="center"/>
          </w:tcPr>
          <w:p w:rsidR="00F955D9" w:rsidRDefault="00F955D9">
            <w:pPr>
              <w:jc w:val="center"/>
              <w:rPr>
                <w:rFonts w:ascii="宋体" w:hAnsi="宋体" w:cs="宋体"/>
                <w:sz w:val="24"/>
                <w:szCs w:val="24"/>
              </w:rPr>
            </w:pPr>
          </w:p>
        </w:tc>
        <w:tc>
          <w:tcPr>
            <w:tcW w:w="1332" w:type="dxa"/>
            <w:vAlign w:val="center"/>
          </w:tcPr>
          <w:p w:rsidR="00F955D9" w:rsidRDefault="00F955D9">
            <w:pPr>
              <w:jc w:val="center"/>
              <w:rPr>
                <w:rFonts w:ascii="宋体" w:hAnsi="宋体" w:cs="宋体"/>
                <w:sz w:val="24"/>
                <w:szCs w:val="24"/>
              </w:rPr>
            </w:pPr>
          </w:p>
        </w:tc>
        <w:tc>
          <w:tcPr>
            <w:tcW w:w="868" w:type="dxa"/>
            <w:vAlign w:val="center"/>
          </w:tcPr>
          <w:p w:rsidR="00F955D9" w:rsidRDefault="00F955D9">
            <w:pPr>
              <w:jc w:val="center"/>
              <w:rPr>
                <w:rFonts w:ascii="宋体" w:hAnsi="宋体" w:cs="宋体"/>
                <w:sz w:val="24"/>
                <w:szCs w:val="24"/>
              </w:rPr>
            </w:pPr>
          </w:p>
        </w:tc>
        <w:tc>
          <w:tcPr>
            <w:tcW w:w="984" w:type="dxa"/>
            <w:vAlign w:val="center"/>
          </w:tcPr>
          <w:p w:rsidR="00F955D9" w:rsidRDefault="00F955D9">
            <w:pPr>
              <w:jc w:val="center"/>
              <w:rPr>
                <w:rFonts w:ascii="宋体" w:hAnsi="宋体" w:cs="宋体"/>
                <w:sz w:val="24"/>
                <w:szCs w:val="24"/>
              </w:rPr>
            </w:pPr>
          </w:p>
        </w:tc>
        <w:tc>
          <w:tcPr>
            <w:tcW w:w="752" w:type="dxa"/>
            <w:vAlign w:val="center"/>
          </w:tcPr>
          <w:p w:rsidR="00F955D9" w:rsidRDefault="00F955D9">
            <w:pPr>
              <w:jc w:val="center"/>
              <w:rPr>
                <w:rFonts w:ascii="宋体" w:hAnsi="宋体" w:cs="宋体"/>
                <w:sz w:val="24"/>
                <w:szCs w:val="24"/>
              </w:rPr>
            </w:pPr>
          </w:p>
        </w:tc>
      </w:tr>
      <w:tr w:rsidR="00F955D9">
        <w:trPr>
          <w:trHeight w:val="652"/>
        </w:trPr>
        <w:tc>
          <w:tcPr>
            <w:tcW w:w="817" w:type="dxa"/>
            <w:vAlign w:val="center"/>
          </w:tcPr>
          <w:p w:rsidR="00F955D9" w:rsidRDefault="00F955D9">
            <w:pPr>
              <w:jc w:val="center"/>
              <w:rPr>
                <w:rFonts w:ascii="宋体" w:hAnsi="宋体" w:cs="宋体"/>
                <w:sz w:val="24"/>
                <w:szCs w:val="24"/>
              </w:rPr>
            </w:pPr>
          </w:p>
        </w:tc>
        <w:tc>
          <w:tcPr>
            <w:tcW w:w="765" w:type="dxa"/>
            <w:vAlign w:val="center"/>
          </w:tcPr>
          <w:p w:rsidR="00F955D9" w:rsidRDefault="00F955D9">
            <w:pPr>
              <w:jc w:val="center"/>
              <w:rPr>
                <w:rFonts w:ascii="宋体" w:hAnsi="宋体" w:cs="宋体"/>
                <w:sz w:val="24"/>
                <w:szCs w:val="24"/>
              </w:rPr>
            </w:pPr>
          </w:p>
        </w:tc>
        <w:tc>
          <w:tcPr>
            <w:tcW w:w="920" w:type="dxa"/>
            <w:vAlign w:val="center"/>
          </w:tcPr>
          <w:p w:rsidR="00F955D9" w:rsidRDefault="00F955D9">
            <w:pPr>
              <w:jc w:val="center"/>
              <w:rPr>
                <w:rFonts w:ascii="宋体" w:hAnsi="宋体" w:cs="宋体"/>
                <w:sz w:val="24"/>
                <w:szCs w:val="24"/>
              </w:rPr>
            </w:pPr>
          </w:p>
        </w:tc>
        <w:tc>
          <w:tcPr>
            <w:tcW w:w="966" w:type="dxa"/>
            <w:vAlign w:val="center"/>
          </w:tcPr>
          <w:p w:rsidR="00F955D9" w:rsidRDefault="00F955D9">
            <w:pPr>
              <w:jc w:val="center"/>
              <w:rPr>
                <w:rFonts w:ascii="宋体" w:hAnsi="宋体" w:cs="宋体"/>
                <w:sz w:val="24"/>
                <w:szCs w:val="24"/>
              </w:rPr>
            </w:pPr>
          </w:p>
        </w:tc>
        <w:tc>
          <w:tcPr>
            <w:tcW w:w="868" w:type="dxa"/>
            <w:vAlign w:val="center"/>
          </w:tcPr>
          <w:p w:rsidR="00F955D9" w:rsidRDefault="00F955D9">
            <w:pPr>
              <w:jc w:val="center"/>
              <w:rPr>
                <w:rFonts w:ascii="宋体" w:hAnsi="宋体" w:cs="宋体"/>
                <w:sz w:val="24"/>
                <w:szCs w:val="24"/>
              </w:rPr>
            </w:pPr>
          </w:p>
        </w:tc>
        <w:tc>
          <w:tcPr>
            <w:tcW w:w="868" w:type="dxa"/>
            <w:vAlign w:val="center"/>
          </w:tcPr>
          <w:p w:rsidR="00F955D9" w:rsidRDefault="00F955D9">
            <w:pPr>
              <w:jc w:val="center"/>
              <w:rPr>
                <w:rFonts w:ascii="宋体" w:hAnsi="宋体" w:cs="宋体"/>
                <w:sz w:val="24"/>
                <w:szCs w:val="24"/>
              </w:rPr>
            </w:pPr>
          </w:p>
        </w:tc>
        <w:tc>
          <w:tcPr>
            <w:tcW w:w="1332" w:type="dxa"/>
            <w:vAlign w:val="center"/>
          </w:tcPr>
          <w:p w:rsidR="00F955D9" w:rsidRDefault="00F955D9">
            <w:pPr>
              <w:jc w:val="center"/>
              <w:rPr>
                <w:rFonts w:ascii="宋体" w:hAnsi="宋体" w:cs="宋体"/>
                <w:sz w:val="24"/>
                <w:szCs w:val="24"/>
              </w:rPr>
            </w:pPr>
          </w:p>
        </w:tc>
        <w:tc>
          <w:tcPr>
            <w:tcW w:w="868" w:type="dxa"/>
            <w:vAlign w:val="center"/>
          </w:tcPr>
          <w:p w:rsidR="00F955D9" w:rsidRDefault="00F955D9">
            <w:pPr>
              <w:jc w:val="center"/>
              <w:rPr>
                <w:rFonts w:ascii="宋体" w:hAnsi="宋体" w:cs="宋体"/>
                <w:sz w:val="24"/>
                <w:szCs w:val="24"/>
              </w:rPr>
            </w:pPr>
          </w:p>
        </w:tc>
        <w:tc>
          <w:tcPr>
            <w:tcW w:w="984" w:type="dxa"/>
            <w:vAlign w:val="center"/>
          </w:tcPr>
          <w:p w:rsidR="00F955D9" w:rsidRDefault="00F955D9">
            <w:pPr>
              <w:jc w:val="center"/>
              <w:rPr>
                <w:rFonts w:ascii="宋体" w:hAnsi="宋体" w:cs="宋体"/>
                <w:sz w:val="24"/>
                <w:szCs w:val="24"/>
              </w:rPr>
            </w:pPr>
          </w:p>
        </w:tc>
        <w:tc>
          <w:tcPr>
            <w:tcW w:w="752" w:type="dxa"/>
            <w:vAlign w:val="center"/>
          </w:tcPr>
          <w:p w:rsidR="00F955D9" w:rsidRDefault="00F955D9">
            <w:pPr>
              <w:jc w:val="center"/>
              <w:rPr>
                <w:rFonts w:ascii="宋体" w:hAnsi="宋体" w:cs="宋体"/>
                <w:sz w:val="24"/>
                <w:szCs w:val="24"/>
              </w:rPr>
            </w:pPr>
          </w:p>
        </w:tc>
      </w:tr>
      <w:tr w:rsidR="00F955D9">
        <w:trPr>
          <w:trHeight w:val="652"/>
        </w:trPr>
        <w:tc>
          <w:tcPr>
            <w:tcW w:w="817" w:type="dxa"/>
            <w:vAlign w:val="center"/>
          </w:tcPr>
          <w:p w:rsidR="00F955D9" w:rsidRDefault="00F955D9">
            <w:pPr>
              <w:jc w:val="center"/>
              <w:rPr>
                <w:rFonts w:ascii="宋体" w:hAnsi="宋体" w:cs="宋体"/>
                <w:sz w:val="24"/>
                <w:szCs w:val="24"/>
              </w:rPr>
            </w:pPr>
          </w:p>
        </w:tc>
        <w:tc>
          <w:tcPr>
            <w:tcW w:w="765" w:type="dxa"/>
            <w:vAlign w:val="center"/>
          </w:tcPr>
          <w:p w:rsidR="00F955D9" w:rsidRDefault="00F955D9">
            <w:pPr>
              <w:jc w:val="center"/>
              <w:rPr>
                <w:rFonts w:ascii="宋体" w:hAnsi="宋体" w:cs="宋体"/>
                <w:sz w:val="24"/>
                <w:szCs w:val="24"/>
              </w:rPr>
            </w:pPr>
          </w:p>
        </w:tc>
        <w:tc>
          <w:tcPr>
            <w:tcW w:w="920" w:type="dxa"/>
            <w:vAlign w:val="center"/>
          </w:tcPr>
          <w:p w:rsidR="00F955D9" w:rsidRDefault="00F955D9">
            <w:pPr>
              <w:jc w:val="center"/>
              <w:rPr>
                <w:rFonts w:ascii="宋体" w:hAnsi="宋体" w:cs="宋体"/>
                <w:sz w:val="24"/>
                <w:szCs w:val="24"/>
              </w:rPr>
            </w:pPr>
          </w:p>
        </w:tc>
        <w:tc>
          <w:tcPr>
            <w:tcW w:w="966" w:type="dxa"/>
            <w:vAlign w:val="center"/>
          </w:tcPr>
          <w:p w:rsidR="00F955D9" w:rsidRDefault="00F955D9">
            <w:pPr>
              <w:jc w:val="center"/>
              <w:rPr>
                <w:rFonts w:ascii="宋体" w:hAnsi="宋体" w:cs="宋体"/>
                <w:sz w:val="24"/>
                <w:szCs w:val="24"/>
              </w:rPr>
            </w:pPr>
          </w:p>
        </w:tc>
        <w:tc>
          <w:tcPr>
            <w:tcW w:w="868" w:type="dxa"/>
            <w:vAlign w:val="center"/>
          </w:tcPr>
          <w:p w:rsidR="00F955D9" w:rsidRDefault="00F955D9">
            <w:pPr>
              <w:jc w:val="center"/>
              <w:rPr>
                <w:rFonts w:ascii="宋体" w:hAnsi="宋体" w:cs="宋体"/>
                <w:sz w:val="24"/>
                <w:szCs w:val="24"/>
              </w:rPr>
            </w:pPr>
          </w:p>
        </w:tc>
        <w:tc>
          <w:tcPr>
            <w:tcW w:w="868" w:type="dxa"/>
            <w:vAlign w:val="center"/>
          </w:tcPr>
          <w:p w:rsidR="00F955D9" w:rsidRDefault="00F955D9">
            <w:pPr>
              <w:jc w:val="center"/>
              <w:rPr>
                <w:rFonts w:ascii="宋体" w:hAnsi="宋体" w:cs="宋体"/>
                <w:sz w:val="24"/>
                <w:szCs w:val="24"/>
              </w:rPr>
            </w:pPr>
          </w:p>
        </w:tc>
        <w:tc>
          <w:tcPr>
            <w:tcW w:w="1332" w:type="dxa"/>
            <w:vAlign w:val="center"/>
          </w:tcPr>
          <w:p w:rsidR="00F955D9" w:rsidRDefault="00F955D9">
            <w:pPr>
              <w:jc w:val="center"/>
              <w:rPr>
                <w:rFonts w:ascii="宋体" w:hAnsi="宋体" w:cs="宋体"/>
                <w:sz w:val="24"/>
                <w:szCs w:val="24"/>
              </w:rPr>
            </w:pPr>
          </w:p>
        </w:tc>
        <w:tc>
          <w:tcPr>
            <w:tcW w:w="868" w:type="dxa"/>
            <w:vAlign w:val="center"/>
          </w:tcPr>
          <w:p w:rsidR="00F955D9" w:rsidRDefault="00F955D9">
            <w:pPr>
              <w:jc w:val="center"/>
              <w:rPr>
                <w:rFonts w:ascii="宋体" w:hAnsi="宋体" w:cs="宋体"/>
                <w:sz w:val="24"/>
                <w:szCs w:val="24"/>
              </w:rPr>
            </w:pPr>
          </w:p>
        </w:tc>
        <w:tc>
          <w:tcPr>
            <w:tcW w:w="984" w:type="dxa"/>
            <w:vAlign w:val="center"/>
          </w:tcPr>
          <w:p w:rsidR="00F955D9" w:rsidRDefault="00F955D9">
            <w:pPr>
              <w:jc w:val="center"/>
              <w:rPr>
                <w:rFonts w:ascii="宋体" w:hAnsi="宋体" w:cs="宋体"/>
                <w:sz w:val="24"/>
                <w:szCs w:val="24"/>
              </w:rPr>
            </w:pPr>
          </w:p>
        </w:tc>
        <w:tc>
          <w:tcPr>
            <w:tcW w:w="752" w:type="dxa"/>
            <w:vAlign w:val="center"/>
          </w:tcPr>
          <w:p w:rsidR="00F955D9" w:rsidRDefault="00F955D9">
            <w:pPr>
              <w:jc w:val="center"/>
              <w:rPr>
                <w:rFonts w:ascii="宋体" w:hAnsi="宋体" w:cs="宋体"/>
                <w:sz w:val="24"/>
                <w:szCs w:val="24"/>
              </w:rPr>
            </w:pPr>
          </w:p>
        </w:tc>
      </w:tr>
      <w:tr w:rsidR="00F955D9">
        <w:trPr>
          <w:trHeight w:val="652"/>
        </w:trPr>
        <w:tc>
          <w:tcPr>
            <w:tcW w:w="817" w:type="dxa"/>
            <w:vAlign w:val="center"/>
          </w:tcPr>
          <w:p w:rsidR="00F955D9" w:rsidRDefault="00F955D9">
            <w:pPr>
              <w:jc w:val="center"/>
              <w:rPr>
                <w:rFonts w:ascii="宋体" w:hAnsi="宋体" w:cs="宋体"/>
                <w:sz w:val="24"/>
                <w:szCs w:val="24"/>
              </w:rPr>
            </w:pPr>
          </w:p>
        </w:tc>
        <w:tc>
          <w:tcPr>
            <w:tcW w:w="765" w:type="dxa"/>
            <w:vAlign w:val="center"/>
          </w:tcPr>
          <w:p w:rsidR="00F955D9" w:rsidRDefault="00F955D9">
            <w:pPr>
              <w:jc w:val="center"/>
              <w:rPr>
                <w:rFonts w:ascii="宋体" w:hAnsi="宋体" w:cs="宋体"/>
                <w:sz w:val="24"/>
                <w:szCs w:val="24"/>
              </w:rPr>
            </w:pPr>
          </w:p>
        </w:tc>
        <w:tc>
          <w:tcPr>
            <w:tcW w:w="920" w:type="dxa"/>
            <w:vAlign w:val="center"/>
          </w:tcPr>
          <w:p w:rsidR="00F955D9" w:rsidRDefault="00F955D9">
            <w:pPr>
              <w:jc w:val="center"/>
              <w:rPr>
                <w:rFonts w:ascii="宋体" w:hAnsi="宋体" w:cs="宋体"/>
                <w:sz w:val="24"/>
                <w:szCs w:val="24"/>
              </w:rPr>
            </w:pPr>
          </w:p>
        </w:tc>
        <w:tc>
          <w:tcPr>
            <w:tcW w:w="966" w:type="dxa"/>
            <w:vAlign w:val="center"/>
          </w:tcPr>
          <w:p w:rsidR="00F955D9" w:rsidRDefault="00F955D9">
            <w:pPr>
              <w:jc w:val="center"/>
              <w:rPr>
                <w:rFonts w:ascii="宋体" w:hAnsi="宋体" w:cs="宋体"/>
                <w:sz w:val="24"/>
                <w:szCs w:val="24"/>
              </w:rPr>
            </w:pPr>
          </w:p>
        </w:tc>
        <w:tc>
          <w:tcPr>
            <w:tcW w:w="868" w:type="dxa"/>
            <w:vAlign w:val="center"/>
          </w:tcPr>
          <w:p w:rsidR="00F955D9" w:rsidRDefault="00F955D9">
            <w:pPr>
              <w:jc w:val="center"/>
              <w:rPr>
                <w:rFonts w:ascii="宋体" w:hAnsi="宋体" w:cs="宋体"/>
                <w:sz w:val="24"/>
                <w:szCs w:val="24"/>
              </w:rPr>
            </w:pPr>
          </w:p>
        </w:tc>
        <w:tc>
          <w:tcPr>
            <w:tcW w:w="868" w:type="dxa"/>
            <w:vAlign w:val="center"/>
          </w:tcPr>
          <w:p w:rsidR="00F955D9" w:rsidRDefault="00F955D9">
            <w:pPr>
              <w:jc w:val="center"/>
              <w:rPr>
                <w:rFonts w:ascii="宋体" w:hAnsi="宋体" w:cs="宋体"/>
                <w:sz w:val="24"/>
                <w:szCs w:val="24"/>
              </w:rPr>
            </w:pPr>
          </w:p>
        </w:tc>
        <w:tc>
          <w:tcPr>
            <w:tcW w:w="1332" w:type="dxa"/>
            <w:vAlign w:val="center"/>
          </w:tcPr>
          <w:p w:rsidR="00F955D9" w:rsidRDefault="00F955D9">
            <w:pPr>
              <w:jc w:val="center"/>
              <w:rPr>
                <w:rFonts w:ascii="宋体" w:hAnsi="宋体" w:cs="宋体"/>
                <w:sz w:val="24"/>
                <w:szCs w:val="24"/>
              </w:rPr>
            </w:pPr>
          </w:p>
        </w:tc>
        <w:tc>
          <w:tcPr>
            <w:tcW w:w="868" w:type="dxa"/>
            <w:vAlign w:val="center"/>
          </w:tcPr>
          <w:p w:rsidR="00F955D9" w:rsidRDefault="00F955D9">
            <w:pPr>
              <w:jc w:val="center"/>
              <w:rPr>
                <w:rFonts w:ascii="宋体" w:hAnsi="宋体" w:cs="宋体"/>
                <w:sz w:val="24"/>
                <w:szCs w:val="24"/>
              </w:rPr>
            </w:pPr>
          </w:p>
        </w:tc>
        <w:tc>
          <w:tcPr>
            <w:tcW w:w="984" w:type="dxa"/>
            <w:vAlign w:val="center"/>
          </w:tcPr>
          <w:p w:rsidR="00F955D9" w:rsidRDefault="00F955D9">
            <w:pPr>
              <w:jc w:val="center"/>
              <w:rPr>
                <w:rFonts w:ascii="宋体" w:hAnsi="宋体" w:cs="宋体"/>
                <w:sz w:val="24"/>
                <w:szCs w:val="24"/>
              </w:rPr>
            </w:pPr>
          </w:p>
        </w:tc>
        <w:tc>
          <w:tcPr>
            <w:tcW w:w="752" w:type="dxa"/>
            <w:vAlign w:val="center"/>
          </w:tcPr>
          <w:p w:rsidR="00F955D9" w:rsidRDefault="00F955D9">
            <w:pPr>
              <w:jc w:val="center"/>
              <w:rPr>
                <w:rFonts w:ascii="宋体" w:hAnsi="宋体" w:cs="宋体"/>
                <w:sz w:val="24"/>
                <w:szCs w:val="24"/>
              </w:rPr>
            </w:pPr>
          </w:p>
        </w:tc>
      </w:tr>
      <w:tr w:rsidR="00F955D9">
        <w:trPr>
          <w:trHeight w:val="668"/>
        </w:trPr>
        <w:tc>
          <w:tcPr>
            <w:tcW w:w="817" w:type="dxa"/>
            <w:vAlign w:val="center"/>
          </w:tcPr>
          <w:p w:rsidR="00F955D9" w:rsidRDefault="00F955D9">
            <w:pPr>
              <w:jc w:val="center"/>
              <w:rPr>
                <w:rFonts w:ascii="宋体" w:hAnsi="宋体" w:cs="宋体"/>
                <w:sz w:val="24"/>
                <w:szCs w:val="24"/>
              </w:rPr>
            </w:pPr>
          </w:p>
        </w:tc>
        <w:tc>
          <w:tcPr>
            <w:tcW w:w="765" w:type="dxa"/>
            <w:vAlign w:val="center"/>
          </w:tcPr>
          <w:p w:rsidR="00F955D9" w:rsidRDefault="00F955D9">
            <w:pPr>
              <w:jc w:val="center"/>
              <w:rPr>
                <w:rFonts w:ascii="宋体" w:hAnsi="宋体" w:cs="宋体"/>
                <w:sz w:val="24"/>
                <w:szCs w:val="24"/>
              </w:rPr>
            </w:pPr>
          </w:p>
        </w:tc>
        <w:tc>
          <w:tcPr>
            <w:tcW w:w="920" w:type="dxa"/>
            <w:vAlign w:val="center"/>
          </w:tcPr>
          <w:p w:rsidR="00F955D9" w:rsidRDefault="00F955D9">
            <w:pPr>
              <w:jc w:val="center"/>
              <w:rPr>
                <w:rFonts w:ascii="宋体" w:hAnsi="宋体" w:cs="宋体"/>
                <w:sz w:val="24"/>
                <w:szCs w:val="24"/>
              </w:rPr>
            </w:pPr>
          </w:p>
        </w:tc>
        <w:tc>
          <w:tcPr>
            <w:tcW w:w="966" w:type="dxa"/>
            <w:vAlign w:val="center"/>
          </w:tcPr>
          <w:p w:rsidR="00F955D9" w:rsidRDefault="00F955D9">
            <w:pPr>
              <w:jc w:val="center"/>
              <w:rPr>
                <w:rFonts w:ascii="宋体" w:hAnsi="宋体" w:cs="宋体"/>
                <w:sz w:val="24"/>
                <w:szCs w:val="24"/>
              </w:rPr>
            </w:pPr>
          </w:p>
        </w:tc>
        <w:tc>
          <w:tcPr>
            <w:tcW w:w="868" w:type="dxa"/>
            <w:vAlign w:val="center"/>
          </w:tcPr>
          <w:p w:rsidR="00F955D9" w:rsidRDefault="00F955D9">
            <w:pPr>
              <w:jc w:val="center"/>
              <w:rPr>
                <w:rFonts w:ascii="宋体" w:hAnsi="宋体" w:cs="宋体"/>
                <w:sz w:val="24"/>
                <w:szCs w:val="24"/>
              </w:rPr>
            </w:pPr>
          </w:p>
        </w:tc>
        <w:tc>
          <w:tcPr>
            <w:tcW w:w="868" w:type="dxa"/>
            <w:vAlign w:val="center"/>
          </w:tcPr>
          <w:p w:rsidR="00F955D9" w:rsidRDefault="00F955D9">
            <w:pPr>
              <w:jc w:val="center"/>
              <w:rPr>
                <w:rFonts w:ascii="宋体" w:hAnsi="宋体" w:cs="宋体"/>
                <w:sz w:val="24"/>
                <w:szCs w:val="24"/>
              </w:rPr>
            </w:pPr>
          </w:p>
        </w:tc>
        <w:tc>
          <w:tcPr>
            <w:tcW w:w="1332" w:type="dxa"/>
            <w:vAlign w:val="center"/>
          </w:tcPr>
          <w:p w:rsidR="00F955D9" w:rsidRDefault="00F955D9">
            <w:pPr>
              <w:jc w:val="center"/>
              <w:rPr>
                <w:rFonts w:ascii="宋体" w:hAnsi="宋体" w:cs="宋体"/>
                <w:sz w:val="24"/>
                <w:szCs w:val="24"/>
              </w:rPr>
            </w:pPr>
          </w:p>
        </w:tc>
        <w:tc>
          <w:tcPr>
            <w:tcW w:w="868" w:type="dxa"/>
            <w:vAlign w:val="center"/>
          </w:tcPr>
          <w:p w:rsidR="00F955D9" w:rsidRDefault="00F955D9">
            <w:pPr>
              <w:jc w:val="center"/>
              <w:rPr>
                <w:rFonts w:ascii="宋体" w:hAnsi="宋体" w:cs="宋体"/>
                <w:sz w:val="24"/>
                <w:szCs w:val="24"/>
              </w:rPr>
            </w:pPr>
          </w:p>
        </w:tc>
        <w:tc>
          <w:tcPr>
            <w:tcW w:w="984" w:type="dxa"/>
            <w:vAlign w:val="center"/>
          </w:tcPr>
          <w:p w:rsidR="00F955D9" w:rsidRDefault="00F955D9">
            <w:pPr>
              <w:jc w:val="center"/>
              <w:rPr>
                <w:rFonts w:ascii="宋体" w:hAnsi="宋体" w:cs="宋体"/>
                <w:sz w:val="24"/>
                <w:szCs w:val="24"/>
              </w:rPr>
            </w:pPr>
          </w:p>
        </w:tc>
        <w:tc>
          <w:tcPr>
            <w:tcW w:w="752" w:type="dxa"/>
            <w:vAlign w:val="center"/>
          </w:tcPr>
          <w:p w:rsidR="00F955D9" w:rsidRDefault="00F955D9">
            <w:pPr>
              <w:jc w:val="center"/>
              <w:rPr>
                <w:rFonts w:ascii="宋体" w:hAnsi="宋体" w:cs="宋体"/>
                <w:sz w:val="24"/>
                <w:szCs w:val="24"/>
              </w:rPr>
            </w:pPr>
          </w:p>
        </w:tc>
      </w:tr>
      <w:tr w:rsidR="00F955D9">
        <w:trPr>
          <w:trHeight w:val="652"/>
        </w:trPr>
        <w:tc>
          <w:tcPr>
            <w:tcW w:w="817" w:type="dxa"/>
            <w:vAlign w:val="center"/>
          </w:tcPr>
          <w:p w:rsidR="00F955D9" w:rsidRDefault="00F955D9">
            <w:pPr>
              <w:jc w:val="center"/>
              <w:rPr>
                <w:rFonts w:ascii="宋体" w:hAnsi="宋体" w:cs="宋体"/>
                <w:sz w:val="24"/>
                <w:szCs w:val="24"/>
              </w:rPr>
            </w:pPr>
          </w:p>
        </w:tc>
        <w:tc>
          <w:tcPr>
            <w:tcW w:w="765" w:type="dxa"/>
            <w:vAlign w:val="center"/>
          </w:tcPr>
          <w:p w:rsidR="00F955D9" w:rsidRDefault="00F955D9">
            <w:pPr>
              <w:jc w:val="center"/>
              <w:rPr>
                <w:rFonts w:ascii="宋体" w:hAnsi="宋体" w:cs="宋体"/>
                <w:sz w:val="24"/>
                <w:szCs w:val="24"/>
              </w:rPr>
            </w:pPr>
          </w:p>
        </w:tc>
        <w:tc>
          <w:tcPr>
            <w:tcW w:w="920" w:type="dxa"/>
            <w:vAlign w:val="center"/>
          </w:tcPr>
          <w:p w:rsidR="00F955D9" w:rsidRDefault="00F955D9">
            <w:pPr>
              <w:jc w:val="center"/>
              <w:rPr>
                <w:rFonts w:ascii="宋体" w:hAnsi="宋体" w:cs="宋体"/>
                <w:sz w:val="24"/>
                <w:szCs w:val="24"/>
              </w:rPr>
            </w:pPr>
          </w:p>
        </w:tc>
        <w:tc>
          <w:tcPr>
            <w:tcW w:w="966" w:type="dxa"/>
            <w:vAlign w:val="center"/>
          </w:tcPr>
          <w:p w:rsidR="00F955D9" w:rsidRDefault="00F955D9">
            <w:pPr>
              <w:jc w:val="center"/>
              <w:rPr>
                <w:rFonts w:ascii="宋体" w:hAnsi="宋体" w:cs="宋体"/>
                <w:sz w:val="24"/>
                <w:szCs w:val="24"/>
              </w:rPr>
            </w:pPr>
          </w:p>
        </w:tc>
        <w:tc>
          <w:tcPr>
            <w:tcW w:w="868" w:type="dxa"/>
            <w:vAlign w:val="center"/>
          </w:tcPr>
          <w:p w:rsidR="00F955D9" w:rsidRDefault="00F955D9">
            <w:pPr>
              <w:jc w:val="center"/>
              <w:rPr>
                <w:rFonts w:ascii="宋体" w:hAnsi="宋体" w:cs="宋体"/>
                <w:sz w:val="24"/>
                <w:szCs w:val="24"/>
              </w:rPr>
            </w:pPr>
          </w:p>
        </w:tc>
        <w:tc>
          <w:tcPr>
            <w:tcW w:w="868" w:type="dxa"/>
            <w:vAlign w:val="center"/>
          </w:tcPr>
          <w:p w:rsidR="00F955D9" w:rsidRDefault="00F955D9">
            <w:pPr>
              <w:jc w:val="center"/>
              <w:rPr>
                <w:rFonts w:ascii="宋体" w:hAnsi="宋体" w:cs="宋体"/>
                <w:sz w:val="24"/>
                <w:szCs w:val="24"/>
              </w:rPr>
            </w:pPr>
          </w:p>
        </w:tc>
        <w:tc>
          <w:tcPr>
            <w:tcW w:w="1332" w:type="dxa"/>
            <w:vAlign w:val="center"/>
          </w:tcPr>
          <w:p w:rsidR="00F955D9" w:rsidRDefault="00F955D9">
            <w:pPr>
              <w:jc w:val="center"/>
              <w:rPr>
                <w:rFonts w:ascii="宋体" w:hAnsi="宋体" w:cs="宋体"/>
                <w:sz w:val="24"/>
                <w:szCs w:val="24"/>
              </w:rPr>
            </w:pPr>
          </w:p>
        </w:tc>
        <w:tc>
          <w:tcPr>
            <w:tcW w:w="868" w:type="dxa"/>
            <w:vAlign w:val="center"/>
          </w:tcPr>
          <w:p w:rsidR="00F955D9" w:rsidRDefault="00F955D9">
            <w:pPr>
              <w:jc w:val="center"/>
              <w:rPr>
                <w:rFonts w:ascii="宋体" w:hAnsi="宋体" w:cs="宋体"/>
                <w:sz w:val="24"/>
                <w:szCs w:val="24"/>
              </w:rPr>
            </w:pPr>
          </w:p>
        </w:tc>
        <w:tc>
          <w:tcPr>
            <w:tcW w:w="984" w:type="dxa"/>
            <w:vAlign w:val="center"/>
          </w:tcPr>
          <w:p w:rsidR="00F955D9" w:rsidRDefault="00F955D9">
            <w:pPr>
              <w:jc w:val="center"/>
              <w:rPr>
                <w:rFonts w:ascii="宋体" w:hAnsi="宋体" w:cs="宋体"/>
                <w:sz w:val="24"/>
                <w:szCs w:val="24"/>
              </w:rPr>
            </w:pPr>
          </w:p>
        </w:tc>
        <w:tc>
          <w:tcPr>
            <w:tcW w:w="752" w:type="dxa"/>
            <w:vAlign w:val="center"/>
          </w:tcPr>
          <w:p w:rsidR="00F955D9" w:rsidRDefault="00F955D9">
            <w:pPr>
              <w:jc w:val="center"/>
              <w:rPr>
                <w:rFonts w:ascii="宋体" w:hAnsi="宋体" w:cs="宋体"/>
                <w:sz w:val="24"/>
                <w:szCs w:val="24"/>
              </w:rPr>
            </w:pPr>
          </w:p>
        </w:tc>
      </w:tr>
      <w:tr w:rsidR="00F955D9">
        <w:trPr>
          <w:trHeight w:val="678"/>
        </w:trPr>
        <w:tc>
          <w:tcPr>
            <w:tcW w:w="817" w:type="dxa"/>
            <w:vAlign w:val="center"/>
          </w:tcPr>
          <w:p w:rsidR="00F955D9" w:rsidRDefault="00F955D9">
            <w:pPr>
              <w:jc w:val="center"/>
              <w:rPr>
                <w:rFonts w:ascii="宋体" w:hAnsi="宋体" w:cs="宋体"/>
                <w:sz w:val="24"/>
                <w:szCs w:val="24"/>
              </w:rPr>
            </w:pPr>
          </w:p>
        </w:tc>
        <w:tc>
          <w:tcPr>
            <w:tcW w:w="765" w:type="dxa"/>
            <w:vAlign w:val="center"/>
          </w:tcPr>
          <w:p w:rsidR="00F955D9" w:rsidRDefault="00F955D9">
            <w:pPr>
              <w:jc w:val="center"/>
              <w:rPr>
                <w:rFonts w:ascii="宋体" w:hAnsi="宋体" w:cs="宋体"/>
                <w:sz w:val="24"/>
                <w:szCs w:val="24"/>
              </w:rPr>
            </w:pPr>
          </w:p>
        </w:tc>
        <w:tc>
          <w:tcPr>
            <w:tcW w:w="920" w:type="dxa"/>
            <w:vAlign w:val="center"/>
          </w:tcPr>
          <w:p w:rsidR="00F955D9" w:rsidRDefault="00F955D9">
            <w:pPr>
              <w:jc w:val="center"/>
              <w:rPr>
                <w:rFonts w:ascii="宋体" w:hAnsi="宋体" w:cs="宋体"/>
                <w:sz w:val="24"/>
                <w:szCs w:val="24"/>
              </w:rPr>
            </w:pPr>
          </w:p>
        </w:tc>
        <w:tc>
          <w:tcPr>
            <w:tcW w:w="966" w:type="dxa"/>
            <w:vAlign w:val="center"/>
          </w:tcPr>
          <w:p w:rsidR="00F955D9" w:rsidRDefault="00F955D9">
            <w:pPr>
              <w:jc w:val="center"/>
              <w:rPr>
                <w:rFonts w:ascii="宋体" w:hAnsi="宋体" w:cs="宋体"/>
                <w:sz w:val="24"/>
                <w:szCs w:val="24"/>
              </w:rPr>
            </w:pPr>
          </w:p>
        </w:tc>
        <w:tc>
          <w:tcPr>
            <w:tcW w:w="868" w:type="dxa"/>
            <w:vAlign w:val="center"/>
          </w:tcPr>
          <w:p w:rsidR="00F955D9" w:rsidRDefault="00F955D9">
            <w:pPr>
              <w:jc w:val="center"/>
              <w:rPr>
                <w:rFonts w:ascii="宋体" w:hAnsi="宋体" w:cs="宋体"/>
                <w:sz w:val="24"/>
                <w:szCs w:val="24"/>
              </w:rPr>
            </w:pPr>
          </w:p>
        </w:tc>
        <w:tc>
          <w:tcPr>
            <w:tcW w:w="868" w:type="dxa"/>
            <w:vAlign w:val="center"/>
          </w:tcPr>
          <w:p w:rsidR="00F955D9" w:rsidRDefault="00F955D9">
            <w:pPr>
              <w:jc w:val="center"/>
              <w:rPr>
                <w:rFonts w:ascii="宋体" w:hAnsi="宋体" w:cs="宋体"/>
                <w:sz w:val="24"/>
                <w:szCs w:val="24"/>
              </w:rPr>
            </w:pPr>
          </w:p>
        </w:tc>
        <w:tc>
          <w:tcPr>
            <w:tcW w:w="1332" w:type="dxa"/>
            <w:vAlign w:val="center"/>
          </w:tcPr>
          <w:p w:rsidR="00F955D9" w:rsidRDefault="00F955D9">
            <w:pPr>
              <w:jc w:val="center"/>
              <w:rPr>
                <w:rFonts w:ascii="宋体" w:hAnsi="宋体" w:cs="宋体"/>
                <w:sz w:val="24"/>
                <w:szCs w:val="24"/>
              </w:rPr>
            </w:pPr>
          </w:p>
        </w:tc>
        <w:tc>
          <w:tcPr>
            <w:tcW w:w="868" w:type="dxa"/>
            <w:vAlign w:val="center"/>
          </w:tcPr>
          <w:p w:rsidR="00F955D9" w:rsidRDefault="00F955D9">
            <w:pPr>
              <w:jc w:val="center"/>
              <w:rPr>
                <w:rFonts w:ascii="宋体" w:hAnsi="宋体" w:cs="宋体"/>
                <w:sz w:val="24"/>
                <w:szCs w:val="24"/>
              </w:rPr>
            </w:pPr>
          </w:p>
        </w:tc>
        <w:tc>
          <w:tcPr>
            <w:tcW w:w="984" w:type="dxa"/>
            <w:vAlign w:val="center"/>
          </w:tcPr>
          <w:p w:rsidR="00F955D9" w:rsidRDefault="00F955D9">
            <w:pPr>
              <w:jc w:val="center"/>
              <w:rPr>
                <w:rFonts w:ascii="宋体" w:hAnsi="宋体" w:cs="宋体"/>
                <w:sz w:val="24"/>
                <w:szCs w:val="24"/>
              </w:rPr>
            </w:pPr>
          </w:p>
        </w:tc>
        <w:tc>
          <w:tcPr>
            <w:tcW w:w="752" w:type="dxa"/>
            <w:vAlign w:val="center"/>
          </w:tcPr>
          <w:p w:rsidR="00F955D9" w:rsidRDefault="00F955D9">
            <w:pPr>
              <w:jc w:val="center"/>
              <w:rPr>
                <w:rFonts w:ascii="宋体" w:hAnsi="宋体" w:cs="宋体"/>
                <w:sz w:val="24"/>
                <w:szCs w:val="24"/>
              </w:rPr>
            </w:pPr>
          </w:p>
        </w:tc>
      </w:tr>
    </w:tbl>
    <w:p w:rsidR="00F955D9" w:rsidRDefault="004469FE">
      <w:pPr>
        <w:outlineLvl w:val="2"/>
        <w:rPr>
          <w:rFonts w:ascii="宋体" w:hAnsi="宋体" w:cs="宋体"/>
          <w:b/>
          <w:sz w:val="24"/>
          <w:szCs w:val="24"/>
        </w:rPr>
      </w:pPr>
      <w:r>
        <w:rPr>
          <w:rFonts w:ascii="宋体" w:hAnsi="宋体" w:cs="宋体" w:hint="eastAsia"/>
          <w:b/>
          <w:sz w:val="24"/>
          <w:szCs w:val="24"/>
        </w:rPr>
        <w:br w:type="page"/>
      </w:r>
      <w:bookmarkStart w:id="1009" w:name="_Toc489602197"/>
      <w:bookmarkStart w:id="1010" w:name="_Toc558"/>
      <w:bookmarkStart w:id="1011" w:name="_Toc30545"/>
      <w:r>
        <w:rPr>
          <w:rFonts w:ascii="宋体" w:hAnsi="宋体" w:cs="宋体" w:hint="eastAsia"/>
          <w:b/>
          <w:sz w:val="24"/>
          <w:szCs w:val="24"/>
        </w:rPr>
        <w:lastRenderedPageBreak/>
        <w:t>附表二：拟配备本标段的试验和检测仪器设备表</w:t>
      </w:r>
      <w:bookmarkEnd w:id="1009"/>
      <w:bookmarkEnd w:id="1010"/>
      <w:bookmarkEnd w:id="1011"/>
    </w:p>
    <w:tbl>
      <w:tblPr>
        <w:tblpPr w:leftFromText="180" w:rightFromText="180" w:vertAnchor="page" w:horzAnchor="page" w:tblpX="1649" w:tblpY="2328"/>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6"/>
        <w:gridCol w:w="1440"/>
        <w:gridCol w:w="1080"/>
        <w:gridCol w:w="720"/>
        <w:gridCol w:w="776"/>
        <w:gridCol w:w="1080"/>
        <w:gridCol w:w="1080"/>
        <w:gridCol w:w="1156"/>
        <w:gridCol w:w="900"/>
      </w:tblGrid>
      <w:tr w:rsidR="00F955D9">
        <w:trPr>
          <w:trHeight w:val="1019"/>
        </w:trPr>
        <w:tc>
          <w:tcPr>
            <w:tcW w:w="876" w:type="dxa"/>
            <w:vAlign w:val="center"/>
          </w:tcPr>
          <w:p w:rsidR="00F955D9" w:rsidRDefault="004469FE">
            <w:pPr>
              <w:jc w:val="center"/>
              <w:rPr>
                <w:rFonts w:ascii="宋体" w:hAnsi="宋体" w:cs="宋体"/>
                <w:sz w:val="24"/>
                <w:szCs w:val="24"/>
              </w:rPr>
            </w:pPr>
            <w:r>
              <w:rPr>
                <w:rFonts w:ascii="宋体" w:hAnsi="宋体" w:cs="宋体" w:hint="eastAsia"/>
                <w:sz w:val="24"/>
                <w:szCs w:val="24"/>
              </w:rPr>
              <w:t>序号</w:t>
            </w:r>
          </w:p>
        </w:tc>
        <w:tc>
          <w:tcPr>
            <w:tcW w:w="1440" w:type="dxa"/>
            <w:vAlign w:val="center"/>
          </w:tcPr>
          <w:p w:rsidR="00F955D9" w:rsidRDefault="004469FE">
            <w:pPr>
              <w:jc w:val="center"/>
              <w:rPr>
                <w:rFonts w:ascii="宋体" w:hAnsi="宋体" w:cs="宋体"/>
                <w:sz w:val="24"/>
                <w:szCs w:val="24"/>
              </w:rPr>
            </w:pPr>
            <w:r>
              <w:rPr>
                <w:rFonts w:ascii="宋体" w:hAnsi="宋体" w:cs="宋体" w:hint="eastAsia"/>
                <w:sz w:val="24"/>
                <w:szCs w:val="24"/>
              </w:rPr>
              <w:t>仪器设备</w:t>
            </w:r>
          </w:p>
          <w:p w:rsidR="00F955D9" w:rsidRDefault="004469FE">
            <w:pPr>
              <w:jc w:val="center"/>
              <w:rPr>
                <w:rFonts w:ascii="宋体" w:hAnsi="宋体" w:cs="宋体"/>
                <w:sz w:val="24"/>
                <w:szCs w:val="24"/>
              </w:rPr>
            </w:pPr>
            <w:r>
              <w:rPr>
                <w:rFonts w:ascii="宋体" w:hAnsi="宋体" w:cs="宋体" w:hint="eastAsia"/>
                <w:sz w:val="24"/>
                <w:szCs w:val="24"/>
              </w:rPr>
              <w:t>名称</w:t>
            </w:r>
          </w:p>
        </w:tc>
        <w:tc>
          <w:tcPr>
            <w:tcW w:w="1080" w:type="dxa"/>
            <w:vAlign w:val="center"/>
          </w:tcPr>
          <w:p w:rsidR="00F955D9" w:rsidRDefault="004469FE">
            <w:pPr>
              <w:jc w:val="center"/>
              <w:rPr>
                <w:rFonts w:ascii="宋体" w:hAnsi="宋体" w:cs="宋体"/>
                <w:sz w:val="24"/>
                <w:szCs w:val="24"/>
              </w:rPr>
            </w:pPr>
            <w:r>
              <w:rPr>
                <w:rFonts w:ascii="宋体" w:hAnsi="宋体" w:cs="宋体" w:hint="eastAsia"/>
                <w:sz w:val="24"/>
                <w:szCs w:val="24"/>
              </w:rPr>
              <w:t>型号</w:t>
            </w:r>
          </w:p>
          <w:p w:rsidR="00F955D9" w:rsidRDefault="004469FE">
            <w:pPr>
              <w:jc w:val="center"/>
              <w:rPr>
                <w:rFonts w:ascii="宋体" w:hAnsi="宋体" w:cs="宋体"/>
                <w:sz w:val="24"/>
                <w:szCs w:val="24"/>
              </w:rPr>
            </w:pPr>
            <w:r>
              <w:rPr>
                <w:rFonts w:ascii="宋体" w:hAnsi="宋体" w:cs="宋体" w:hint="eastAsia"/>
                <w:sz w:val="24"/>
                <w:szCs w:val="24"/>
              </w:rPr>
              <w:t>规格</w:t>
            </w:r>
          </w:p>
        </w:tc>
        <w:tc>
          <w:tcPr>
            <w:tcW w:w="720" w:type="dxa"/>
            <w:vAlign w:val="center"/>
          </w:tcPr>
          <w:p w:rsidR="00F955D9" w:rsidRDefault="004469FE">
            <w:pPr>
              <w:jc w:val="center"/>
              <w:rPr>
                <w:rFonts w:ascii="宋体" w:hAnsi="宋体" w:cs="宋体"/>
                <w:sz w:val="24"/>
                <w:szCs w:val="24"/>
              </w:rPr>
            </w:pPr>
            <w:r>
              <w:rPr>
                <w:rFonts w:ascii="宋体" w:hAnsi="宋体" w:cs="宋体" w:hint="eastAsia"/>
                <w:sz w:val="24"/>
                <w:szCs w:val="24"/>
              </w:rPr>
              <w:t>数量</w:t>
            </w:r>
          </w:p>
        </w:tc>
        <w:tc>
          <w:tcPr>
            <w:tcW w:w="776" w:type="dxa"/>
            <w:vAlign w:val="center"/>
          </w:tcPr>
          <w:p w:rsidR="00F955D9" w:rsidRDefault="004469FE">
            <w:pPr>
              <w:jc w:val="center"/>
              <w:rPr>
                <w:rFonts w:ascii="宋体" w:hAnsi="宋体" w:cs="宋体"/>
                <w:sz w:val="24"/>
                <w:szCs w:val="24"/>
              </w:rPr>
            </w:pPr>
            <w:r>
              <w:rPr>
                <w:rFonts w:ascii="宋体" w:hAnsi="宋体" w:cs="宋体" w:hint="eastAsia"/>
                <w:sz w:val="24"/>
                <w:szCs w:val="24"/>
              </w:rPr>
              <w:t>国别产地</w:t>
            </w:r>
          </w:p>
        </w:tc>
        <w:tc>
          <w:tcPr>
            <w:tcW w:w="1080" w:type="dxa"/>
            <w:vAlign w:val="center"/>
          </w:tcPr>
          <w:p w:rsidR="00F955D9" w:rsidRDefault="004469FE">
            <w:pPr>
              <w:jc w:val="center"/>
              <w:rPr>
                <w:rFonts w:ascii="宋体" w:hAnsi="宋体" w:cs="宋体"/>
                <w:sz w:val="24"/>
                <w:szCs w:val="24"/>
              </w:rPr>
            </w:pPr>
            <w:r>
              <w:rPr>
                <w:rFonts w:ascii="宋体" w:hAnsi="宋体" w:cs="宋体" w:hint="eastAsia"/>
                <w:sz w:val="24"/>
                <w:szCs w:val="24"/>
              </w:rPr>
              <w:t>制造</w:t>
            </w:r>
          </w:p>
          <w:p w:rsidR="00F955D9" w:rsidRDefault="004469FE">
            <w:pPr>
              <w:jc w:val="center"/>
              <w:rPr>
                <w:rFonts w:ascii="宋体" w:hAnsi="宋体" w:cs="宋体"/>
                <w:sz w:val="24"/>
                <w:szCs w:val="24"/>
              </w:rPr>
            </w:pPr>
            <w:r>
              <w:rPr>
                <w:rFonts w:ascii="宋体" w:hAnsi="宋体" w:cs="宋体" w:hint="eastAsia"/>
                <w:sz w:val="24"/>
                <w:szCs w:val="24"/>
              </w:rPr>
              <w:t>年份</w:t>
            </w:r>
          </w:p>
        </w:tc>
        <w:tc>
          <w:tcPr>
            <w:tcW w:w="1080" w:type="dxa"/>
            <w:vAlign w:val="center"/>
          </w:tcPr>
          <w:p w:rsidR="00F955D9" w:rsidRDefault="004469FE">
            <w:pPr>
              <w:jc w:val="center"/>
              <w:rPr>
                <w:rFonts w:ascii="宋体" w:hAnsi="宋体" w:cs="宋体"/>
                <w:sz w:val="24"/>
                <w:szCs w:val="24"/>
              </w:rPr>
            </w:pPr>
            <w:r>
              <w:rPr>
                <w:rFonts w:ascii="宋体" w:hAnsi="宋体" w:cs="宋体" w:hint="eastAsia"/>
                <w:sz w:val="24"/>
                <w:szCs w:val="24"/>
              </w:rPr>
              <w:t>已使用台时数</w:t>
            </w:r>
          </w:p>
        </w:tc>
        <w:tc>
          <w:tcPr>
            <w:tcW w:w="1156" w:type="dxa"/>
            <w:vAlign w:val="center"/>
          </w:tcPr>
          <w:p w:rsidR="00F955D9" w:rsidRDefault="004469FE">
            <w:pPr>
              <w:jc w:val="center"/>
              <w:rPr>
                <w:rFonts w:ascii="宋体" w:hAnsi="宋体" w:cs="宋体"/>
                <w:sz w:val="24"/>
                <w:szCs w:val="24"/>
              </w:rPr>
            </w:pPr>
            <w:r>
              <w:rPr>
                <w:rFonts w:ascii="宋体" w:hAnsi="宋体" w:cs="宋体" w:hint="eastAsia"/>
                <w:sz w:val="24"/>
                <w:szCs w:val="24"/>
              </w:rPr>
              <w:t>用途</w:t>
            </w:r>
          </w:p>
        </w:tc>
        <w:tc>
          <w:tcPr>
            <w:tcW w:w="900" w:type="dxa"/>
            <w:vAlign w:val="center"/>
          </w:tcPr>
          <w:p w:rsidR="00F955D9" w:rsidRDefault="004469FE">
            <w:pPr>
              <w:jc w:val="center"/>
              <w:rPr>
                <w:rFonts w:ascii="宋体" w:hAnsi="宋体" w:cs="宋体"/>
                <w:sz w:val="24"/>
                <w:szCs w:val="24"/>
              </w:rPr>
            </w:pPr>
            <w:r>
              <w:rPr>
                <w:rFonts w:ascii="宋体" w:hAnsi="宋体" w:cs="宋体" w:hint="eastAsia"/>
                <w:sz w:val="24"/>
                <w:szCs w:val="24"/>
              </w:rPr>
              <w:t>备注</w:t>
            </w:r>
          </w:p>
        </w:tc>
      </w:tr>
      <w:tr w:rsidR="00F955D9">
        <w:trPr>
          <w:trHeight w:val="677"/>
        </w:trPr>
        <w:tc>
          <w:tcPr>
            <w:tcW w:w="876" w:type="dxa"/>
            <w:vAlign w:val="center"/>
          </w:tcPr>
          <w:p w:rsidR="00F955D9" w:rsidRDefault="00F955D9">
            <w:pPr>
              <w:jc w:val="center"/>
              <w:rPr>
                <w:rFonts w:ascii="宋体" w:hAnsi="宋体" w:cs="宋体"/>
                <w:sz w:val="24"/>
                <w:szCs w:val="24"/>
              </w:rPr>
            </w:pPr>
          </w:p>
        </w:tc>
        <w:tc>
          <w:tcPr>
            <w:tcW w:w="1440" w:type="dxa"/>
            <w:vAlign w:val="center"/>
          </w:tcPr>
          <w:p w:rsidR="00F955D9" w:rsidRDefault="00F955D9">
            <w:pPr>
              <w:jc w:val="center"/>
              <w:rPr>
                <w:rFonts w:ascii="宋体" w:hAnsi="宋体" w:cs="宋体"/>
                <w:sz w:val="24"/>
                <w:szCs w:val="24"/>
              </w:rPr>
            </w:pPr>
          </w:p>
        </w:tc>
        <w:tc>
          <w:tcPr>
            <w:tcW w:w="1080" w:type="dxa"/>
            <w:vAlign w:val="center"/>
          </w:tcPr>
          <w:p w:rsidR="00F955D9" w:rsidRDefault="00F955D9">
            <w:pPr>
              <w:jc w:val="center"/>
              <w:rPr>
                <w:rFonts w:ascii="宋体" w:hAnsi="宋体" w:cs="宋体"/>
                <w:sz w:val="24"/>
                <w:szCs w:val="24"/>
              </w:rPr>
            </w:pPr>
          </w:p>
        </w:tc>
        <w:tc>
          <w:tcPr>
            <w:tcW w:w="720" w:type="dxa"/>
            <w:vAlign w:val="center"/>
          </w:tcPr>
          <w:p w:rsidR="00F955D9" w:rsidRDefault="00F955D9">
            <w:pPr>
              <w:jc w:val="center"/>
              <w:rPr>
                <w:rFonts w:ascii="宋体" w:hAnsi="宋体" w:cs="宋体"/>
                <w:sz w:val="24"/>
                <w:szCs w:val="24"/>
              </w:rPr>
            </w:pPr>
          </w:p>
        </w:tc>
        <w:tc>
          <w:tcPr>
            <w:tcW w:w="776" w:type="dxa"/>
            <w:vAlign w:val="center"/>
          </w:tcPr>
          <w:p w:rsidR="00F955D9" w:rsidRDefault="00F955D9">
            <w:pPr>
              <w:jc w:val="center"/>
              <w:rPr>
                <w:rFonts w:ascii="宋体" w:hAnsi="宋体" w:cs="宋体"/>
                <w:sz w:val="24"/>
                <w:szCs w:val="24"/>
              </w:rPr>
            </w:pPr>
          </w:p>
        </w:tc>
        <w:tc>
          <w:tcPr>
            <w:tcW w:w="1080" w:type="dxa"/>
            <w:vAlign w:val="center"/>
          </w:tcPr>
          <w:p w:rsidR="00F955D9" w:rsidRDefault="00F955D9">
            <w:pPr>
              <w:jc w:val="center"/>
              <w:rPr>
                <w:rFonts w:ascii="宋体" w:hAnsi="宋体" w:cs="宋体"/>
                <w:sz w:val="24"/>
                <w:szCs w:val="24"/>
              </w:rPr>
            </w:pPr>
          </w:p>
        </w:tc>
        <w:tc>
          <w:tcPr>
            <w:tcW w:w="1080" w:type="dxa"/>
            <w:vAlign w:val="center"/>
          </w:tcPr>
          <w:p w:rsidR="00F955D9" w:rsidRDefault="00F955D9">
            <w:pPr>
              <w:jc w:val="center"/>
              <w:rPr>
                <w:rFonts w:ascii="宋体" w:hAnsi="宋体" w:cs="宋体"/>
                <w:sz w:val="24"/>
                <w:szCs w:val="24"/>
              </w:rPr>
            </w:pPr>
          </w:p>
        </w:tc>
        <w:tc>
          <w:tcPr>
            <w:tcW w:w="1156" w:type="dxa"/>
            <w:vAlign w:val="center"/>
          </w:tcPr>
          <w:p w:rsidR="00F955D9" w:rsidRDefault="00F955D9">
            <w:pPr>
              <w:jc w:val="center"/>
              <w:rPr>
                <w:rFonts w:ascii="宋体" w:hAnsi="宋体" w:cs="宋体"/>
                <w:sz w:val="24"/>
                <w:szCs w:val="24"/>
              </w:rPr>
            </w:pPr>
          </w:p>
        </w:tc>
        <w:tc>
          <w:tcPr>
            <w:tcW w:w="900" w:type="dxa"/>
            <w:vAlign w:val="center"/>
          </w:tcPr>
          <w:p w:rsidR="00F955D9" w:rsidRDefault="00F955D9">
            <w:pPr>
              <w:jc w:val="center"/>
              <w:rPr>
                <w:rFonts w:ascii="宋体" w:hAnsi="宋体" w:cs="宋体"/>
                <w:sz w:val="24"/>
                <w:szCs w:val="24"/>
              </w:rPr>
            </w:pPr>
          </w:p>
        </w:tc>
      </w:tr>
      <w:tr w:rsidR="00F955D9">
        <w:trPr>
          <w:trHeight w:val="674"/>
        </w:trPr>
        <w:tc>
          <w:tcPr>
            <w:tcW w:w="876" w:type="dxa"/>
            <w:vAlign w:val="center"/>
          </w:tcPr>
          <w:p w:rsidR="00F955D9" w:rsidRDefault="00F955D9">
            <w:pPr>
              <w:jc w:val="center"/>
              <w:rPr>
                <w:rFonts w:ascii="宋体" w:hAnsi="宋体" w:cs="宋体"/>
                <w:sz w:val="24"/>
                <w:szCs w:val="24"/>
              </w:rPr>
            </w:pPr>
          </w:p>
        </w:tc>
        <w:tc>
          <w:tcPr>
            <w:tcW w:w="1440" w:type="dxa"/>
            <w:vAlign w:val="center"/>
          </w:tcPr>
          <w:p w:rsidR="00F955D9" w:rsidRDefault="00F955D9">
            <w:pPr>
              <w:jc w:val="center"/>
              <w:rPr>
                <w:rFonts w:ascii="宋体" w:hAnsi="宋体" w:cs="宋体"/>
                <w:sz w:val="24"/>
                <w:szCs w:val="24"/>
              </w:rPr>
            </w:pPr>
          </w:p>
        </w:tc>
        <w:tc>
          <w:tcPr>
            <w:tcW w:w="1080" w:type="dxa"/>
            <w:vAlign w:val="center"/>
          </w:tcPr>
          <w:p w:rsidR="00F955D9" w:rsidRDefault="00F955D9">
            <w:pPr>
              <w:jc w:val="center"/>
              <w:rPr>
                <w:rFonts w:ascii="宋体" w:hAnsi="宋体" w:cs="宋体"/>
                <w:sz w:val="24"/>
                <w:szCs w:val="24"/>
              </w:rPr>
            </w:pPr>
          </w:p>
        </w:tc>
        <w:tc>
          <w:tcPr>
            <w:tcW w:w="720" w:type="dxa"/>
            <w:vAlign w:val="center"/>
          </w:tcPr>
          <w:p w:rsidR="00F955D9" w:rsidRDefault="00F955D9">
            <w:pPr>
              <w:jc w:val="center"/>
              <w:rPr>
                <w:rFonts w:ascii="宋体" w:hAnsi="宋体" w:cs="宋体"/>
                <w:sz w:val="24"/>
                <w:szCs w:val="24"/>
              </w:rPr>
            </w:pPr>
          </w:p>
        </w:tc>
        <w:tc>
          <w:tcPr>
            <w:tcW w:w="776" w:type="dxa"/>
            <w:vAlign w:val="center"/>
          </w:tcPr>
          <w:p w:rsidR="00F955D9" w:rsidRDefault="00F955D9">
            <w:pPr>
              <w:jc w:val="center"/>
              <w:rPr>
                <w:rFonts w:ascii="宋体" w:hAnsi="宋体" w:cs="宋体"/>
                <w:sz w:val="24"/>
                <w:szCs w:val="24"/>
              </w:rPr>
            </w:pPr>
          </w:p>
        </w:tc>
        <w:tc>
          <w:tcPr>
            <w:tcW w:w="1080" w:type="dxa"/>
            <w:vAlign w:val="center"/>
          </w:tcPr>
          <w:p w:rsidR="00F955D9" w:rsidRDefault="00F955D9">
            <w:pPr>
              <w:jc w:val="center"/>
              <w:rPr>
                <w:rFonts w:ascii="宋体" w:hAnsi="宋体" w:cs="宋体"/>
                <w:sz w:val="24"/>
                <w:szCs w:val="24"/>
              </w:rPr>
            </w:pPr>
          </w:p>
        </w:tc>
        <w:tc>
          <w:tcPr>
            <w:tcW w:w="1080" w:type="dxa"/>
            <w:vAlign w:val="center"/>
          </w:tcPr>
          <w:p w:rsidR="00F955D9" w:rsidRDefault="00F955D9">
            <w:pPr>
              <w:jc w:val="center"/>
              <w:rPr>
                <w:rFonts w:ascii="宋体" w:hAnsi="宋体" w:cs="宋体"/>
                <w:sz w:val="24"/>
                <w:szCs w:val="24"/>
              </w:rPr>
            </w:pPr>
          </w:p>
        </w:tc>
        <w:tc>
          <w:tcPr>
            <w:tcW w:w="1156" w:type="dxa"/>
            <w:vAlign w:val="center"/>
          </w:tcPr>
          <w:p w:rsidR="00F955D9" w:rsidRDefault="00F955D9">
            <w:pPr>
              <w:jc w:val="center"/>
              <w:rPr>
                <w:rFonts w:ascii="宋体" w:hAnsi="宋体" w:cs="宋体"/>
                <w:sz w:val="24"/>
                <w:szCs w:val="24"/>
              </w:rPr>
            </w:pPr>
          </w:p>
        </w:tc>
        <w:tc>
          <w:tcPr>
            <w:tcW w:w="900" w:type="dxa"/>
            <w:vAlign w:val="center"/>
          </w:tcPr>
          <w:p w:rsidR="00F955D9" w:rsidRDefault="00F955D9">
            <w:pPr>
              <w:jc w:val="center"/>
              <w:rPr>
                <w:rFonts w:ascii="宋体" w:hAnsi="宋体" w:cs="宋体"/>
                <w:sz w:val="24"/>
                <w:szCs w:val="24"/>
              </w:rPr>
            </w:pPr>
          </w:p>
        </w:tc>
      </w:tr>
      <w:tr w:rsidR="00F955D9">
        <w:trPr>
          <w:trHeight w:val="674"/>
        </w:trPr>
        <w:tc>
          <w:tcPr>
            <w:tcW w:w="876" w:type="dxa"/>
            <w:vAlign w:val="center"/>
          </w:tcPr>
          <w:p w:rsidR="00F955D9" w:rsidRDefault="00F955D9">
            <w:pPr>
              <w:jc w:val="center"/>
              <w:rPr>
                <w:rFonts w:ascii="宋体" w:hAnsi="宋体" w:cs="宋体"/>
                <w:sz w:val="24"/>
                <w:szCs w:val="24"/>
              </w:rPr>
            </w:pPr>
          </w:p>
        </w:tc>
        <w:tc>
          <w:tcPr>
            <w:tcW w:w="1440" w:type="dxa"/>
            <w:vAlign w:val="center"/>
          </w:tcPr>
          <w:p w:rsidR="00F955D9" w:rsidRDefault="00F955D9">
            <w:pPr>
              <w:jc w:val="center"/>
              <w:rPr>
                <w:rFonts w:ascii="宋体" w:hAnsi="宋体" w:cs="宋体"/>
                <w:sz w:val="24"/>
                <w:szCs w:val="24"/>
              </w:rPr>
            </w:pPr>
          </w:p>
        </w:tc>
        <w:tc>
          <w:tcPr>
            <w:tcW w:w="1080" w:type="dxa"/>
            <w:vAlign w:val="center"/>
          </w:tcPr>
          <w:p w:rsidR="00F955D9" w:rsidRDefault="00F955D9">
            <w:pPr>
              <w:jc w:val="center"/>
              <w:rPr>
                <w:rFonts w:ascii="宋体" w:hAnsi="宋体" w:cs="宋体"/>
                <w:sz w:val="24"/>
                <w:szCs w:val="24"/>
              </w:rPr>
            </w:pPr>
          </w:p>
        </w:tc>
        <w:tc>
          <w:tcPr>
            <w:tcW w:w="720" w:type="dxa"/>
            <w:vAlign w:val="center"/>
          </w:tcPr>
          <w:p w:rsidR="00F955D9" w:rsidRDefault="00F955D9">
            <w:pPr>
              <w:jc w:val="center"/>
              <w:rPr>
                <w:rFonts w:ascii="宋体" w:hAnsi="宋体" w:cs="宋体"/>
                <w:sz w:val="24"/>
                <w:szCs w:val="24"/>
              </w:rPr>
            </w:pPr>
          </w:p>
        </w:tc>
        <w:tc>
          <w:tcPr>
            <w:tcW w:w="776" w:type="dxa"/>
            <w:vAlign w:val="center"/>
          </w:tcPr>
          <w:p w:rsidR="00F955D9" w:rsidRDefault="00F955D9">
            <w:pPr>
              <w:jc w:val="center"/>
              <w:rPr>
                <w:rFonts w:ascii="宋体" w:hAnsi="宋体" w:cs="宋体"/>
                <w:sz w:val="24"/>
                <w:szCs w:val="24"/>
              </w:rPr>
            </w:pPr>
          </w:p>
        </w:tc>
        <w:tc>
          <w:tcPr>
            <w:tcW w:w="1080" w:type="dxa"/>
            <w:vAlign w:val="center"/>
          </w:tcPr>
          <w:p w:rsidR="00F955D9" w:rsidRDefault="00F955D9">
            <w:pPr>
              <w:jc w:val="center"/>
              <w:rPr>
                <w:rFonts w:ascii="宋体" w:hAnsi="宋体" w:cs="宋体"/>
                <w:sz w:val="24"/>
                <w:szCs w:val="24"/>
              </w:rPr>
            </w:pPr>
          </w:p>
        </w:tc>
        <w:tc>
          <w:tcPr>
            <w:tcW w:w="1080" w:type="dxa"/>
            <w:vAlign w:val="center"/>
          </w:tcPr>
          <w:p w:rsidR="00F955D9" w:rsidRDefault="00F955D9">
            <w:pPr>
              <w:jc w:val="center"/>
              <w:rPr>
                <w:rFonts w:ascii="宋体" w:hAnsi="宋体" w:cs="宋体"/>
                <w:sz w:val="24"/>
                <w:szCs w:val="24"/>
              </w:rPr>
            </w:pPr>
          </w:p>
        </w:tc>
        <w:tc>
          <w:tcPr>
            <w:tcW w:w="1156" w:type="dxa"/>
            <w:vAlign w:val="center"/>
          </w:tcPr>
          <w:p w:rsidR="00F955D9" w:rsidRDefault="00F955D9">
            <w:pPr>
              <w:jc w:val="center"/>
              <w:rPr>
                <w:rFonts w:ascii="宋体" w:hAnsi="宋体" w:cs="宋体"/>
                <w:sz w:val="24"/>
                <w:szCs w:val="24"/>
              </w:rPr>
            </w:pPr>
          </w:p>
        </w:tc>
        <w:tc>
          <w:tcPr>
            <w:tcW w:w="900" w:type="dxa"/>
            <w:vAlign w:val="center"/>
          </w:tcPr>
          <w:p w:rsidR="00F955D9" w:rsidRDefault="00F955D9">
            <w:pPr>
              <w:jc w:val="center"/>
              <w:rPr>
                <w:rFonts w:ascii="宋体" w:hAnsi="宋体" w:cs="宋体"/>
                <w:sz w:val="24"/>
                <w:szCs w:val="24"/>
              </w:rPr>
            </w:pPr>
          </w:p>
        </w:tc>
      </w:tr>
      <w:tr w:rsidR="00F955D9">
        <w:trPr>
          <w:trHeight w:val="690"/>
        </w:trPr>
        <w:tc>
          <w:tcPr>
            <w:tcW w:w="876" w:type="dxa"/>
            <w:vAlign w:val="center"/>
          </w:tcPr>
          <w:p w:rsidR="00F955D9" w:rsidRDefault="00F955D9">
            <w:pPr>
              <w:jc w:val="center"/>
              <w:rPr>
                <w:rFonts w:ascii="宋体" w:hAnsi="宋体" w:cs="宋体"/>
                <w:sz w:val="24"/>
                <w:szCs w:val="24"/>
              </w:rPr>
            </w:pPr>
          </w:p>
        </w:tc>
        <w:tc>
          <w:tcPr>
            <w:tcW w:w="1440" w:type="dxa"/>
            <w:vAlign w:val="center"/>
          </w:tcPr>
          <w:p w:rsidR="00F955D9" w:rsidRDefault="00F955D9">
            <w:pPr>
              <w:jc w:val="center"/>
              <w:rPr>
                <w:rFonts w:ascii="宋体" w:hAnsi="宋体" w:cs="宋体"/>
                <w:sz w:val="24"/>
                <w:szCs w:val="24"/>
              </w:rPr>
            </w:pPr>
          </w:p>
        </w:tc>
        <w:tc>
          <w:tcPr>
            <w:tcW w:w="1080" w:type="dxa"/>
            <w:vAlign w:val="center"/>
          </w:tcPr>
          <w:p w:rsidR="00F955D9" w:rsidRDefault="00F955D9">
            <w:pPr>
              <w:jc w:val="center"/>
              <w:rPr>
                <w:rFonts w:ascii="宋体" w:hAnsi="宋体" w:cs="宋体"/>
                <w:sz w:val="24"/>
                <w:szCs w:val="24"/>
              </w:rPr>
            </w:pPr>
          </w:p>
        </w:tc>
        <w:tc>
          <w:tcPr>
            <w:tcW w:w="720" w:type="dxa"/>
            <w:vAlign w:val="center"/>
          </w:tcPr>
          <w:p w:rsidR="00F955D9" w:rsidRDefault="00F955D9">
            <w:pPr>
              <w:jc w:val="center"/>
              <w:rPr>
                <w:rFonts w:ascii="宋体" w:hAnsi="宋体" w:cs="宋体"/>
                <w:sz w:val="24"/>
                <w:szCs w:val="24"/>
              </w:rPr>
            </w:pPr>
          </w:p>
        </w:tc>
        <w:tc>
          <w:tcPr>
            <w:tcW w:w="776" w:type="dxa"/>
            <w:vAlign w:val="center"/>
          </w:tcPr>
          <w:p w:rsidR="00F955D9" w:rsidRDefault="00F955D9">
            <w:pPr>
              <w:jc w:val="center"/>
              <w:rPr>
                <w:rFonts w:ascii="宋体" w:hAnsi="宋体" w:cs="宋体"/>
                <w:sz w:val="24"/>
                <w:szCs w:val="24"/>
              </w:rPr>
            </w:pPr>
          </w:p>
        </w:tc>
        <w:tc>
          <w:tcPr>
            <w:tcW w:w="1080" w:type="dxa"/>
            <w:vAlign w:val="center"/>
          </w:tcPr>
          <w:p w:rsidR="00F955D9" w:rsidRDefault="00F955D9">
            <w:pPr>
              <w:jc w:val="center"/>
              <w:rPr>
                <w:rFonts w:ascii="宋体" w:hAnsi="宋体" w:cs="宋体"/>
                <w:sz w:val="24"/>
                <w:szCs w:val="24"/>
              </w:rPr>
            </w:pPr>
          </w:p>
        </w:tc>
        <w:tc>
          <w:tcPr>
            <w:tcW w:w="1080" w:type="dxa"/>
            <w:vAlign w:val="center"/>
          </w:tcPr>
          <w:p w:rsidR="00F955D9" w:rsidRDefault="00F955D9">
            <w:pPr>
              <w:jc w:val="center"/>
              <w:rPr>
                <w:rFonts w:ascii="宋体" w:hAnsi="宋体" w:cs="宋体"/>
                <w:sz w:val="24"/>
                <w:szCs w:val="24"/>
              </w:rPr>
            </w:pPr>
          </w:p>
        </w:tc>
        <w:tc>
          <w:tcPr>
            <w:tcW w:w="1156" w:type="dxa"/>
            <w:vAlign w:val="center"/>
          </w:tcPr>
          <w:p w:rsidR="00F955D9" w:rsidRDefault="00F955D9">
            <w:pPr>
              <w:jc w:val="center"/>
              <w:rPr>
                <w:rFonts w:ascii="宋体" w:hAnsi="宋体" w:cs="宋体"/>
                <w:sz w:val="24"/>
                <w:szCs w:val="24"/>
              </w:rPr>
            </w:pPr>
          </w:p>
        </w:tc>
        <w:tc>
          <w:tcPr>
            <w:tcW w:w="900" w:type="dxa"/>
            <w:vAlign w:val="center"/>
          </w:tcPr>
          <w:p w:rsidR="00F955D9" w:rsidRDefault="00F955D9">
            <w:pPr>
              <w:jc w:val="center"/>
              <w:rPr>
                <w:rFonts w:ascii="宋体" w:hAnsi="宋体" w:cs="宋体"/>
                <w:sz w:val="24"/>
                <w:szCs w:val="24"/>
              </w:rPr>
            </w:pPr>
          </w:p>
        </w:tc>
      </w:tr>
      <w:tr w:rsidR="00F955D9">
        <w:trPr>
          <w:trHeight w:val="690"/>
        </w:trPr>
        <w:tc>
          <w:tcPr>
            <w:tcW w:w="876" w:type="dxa"/>
            <w:vAlign w:val="center"/>
          </w:tcPr>
          <w:p w:rsidR="00F955D9" w:rsidRDefault="00F955D9">
            <w:pPr>
              <w:jc w:val="center"/>
              <w:rPr>
                <w:rFonts w:ascii="宋体" w:hAnsi="宋体" w:cs="宋体"/>
                <w:sz w:val="24"/>
                <w:szCs w:val="24"/>
              </w:rPr>
            </w:pPr>
          </w:p>
        </w:tc>
        <w:tc>
          <w:tcPr>
            <w:tcW w:w="1440" w:type="dxa"/>
            <w:vAlign w:val="center"/>
          </w:tcPr>
          <w:p w:rsidR="00F955D9" w:rsidRDefault="00F955D9">
            <w:pPr>
              <w:jc w:val="center"/>
              <w:rPr>
                <w:rFonts w:ascii="宋体" w:hAnsi="宋体" w:cs="宋体"/>
                <w:sz w:val="24"/>
                <w:szCs w:val="24"/>
              </w:rPr>
            </w:pPr>
          </w:p>
        </w:tc>
        <w:tc>
          <w:tcPr>
            <w:tcW w:w="1080" w:type="dxa"/>
            <w:vAlign w:val="center"/>
          </w:tcPr>
          <w:p w:rsidR="00F955D9" w:rsidRDefault="00F955D9">
            <w:pPr>
              <w:jc w:val="center"/>
              <w:rPr>
                <w:rFonts w:ascii="宋体" w:hAnsi="宋体" w:cs="宋体"/>
                <w:sz w:val="24"/>
                <w:szCs w:val="24"/>
              </w:rPr>
            </w:pPr>
          </w:p>
        </w:tc>
        <w:tc>
          <w:tcPr>
            <w:tcW w:w="720" w:type="dxa"/>
            <w:vAlign w:val="center"/>
          </w:tcPr>
          <w:p w:rsidR="00F955D9" w:rsidRDefault="00F955D9">
            <w:pPr>
              <w:jc w:val="center"/>
              <w:rPr>
                <w:rFonts w:ascii="宋体" w:hAnsi="宋体" w:cs="宋体"/>
                <w:sz w:val="24"/>
                <w:szCs w:val="24"/>
              </w:rPr>
            </w:pPr>
          </w:p>
        </w:tc>
        <w:tc>
          <w:tcPr>
            <w:tcW w:w="776" w:type="dxa"/>
            <w:vAlign w:val="center"/>
          </w:tcPr>
          <w:p w:rsidR="00F955D9" w:rsidRDefault="00F955D9">
            <w:pPr>
              <w:jc w:val="center"/>
              <w:rPr>
                <w:rFonts w:ascii="宋体" w:hAnsi="宋体" w:cs="宋体"/>
                <w:sz w:val="24"/>
                <w:szCs w:val="24"/>
              </w:rPr>
            </w:pPr>
          </w:p>
        </w:tc>
        <w:tc>
          <w:tcPr>
            <w:tcW w:w="1080" w:type="dxa"/>
            <w:vAlign w:val="center"/>
          </w:tcPr>
          <w:p w:rsidR="00F955D9" w:rsidRDefault="00F955D9">
            <w:pPr>
              <w:jc w:val="center"/>
              <w:rPr>
                <w:rFonts w:ascii="宋体" w:hAnsi="宋体" w:cs="宋体"/>
                <w:sz w:val="24"/>
                <w:szCs w:val="24"/>
              </w:rPr>
            </w:pPr>
          </w:p>
        </w:tc>
        <w:tc>
          <w:tcPr>
            <w:tcW w:w="1080" w:type="dxa"/>
            <w:vAlign w:val="center"/>
          </w:tcPr>
          <w:p w:rsidR="00F955D9" w:rsidRDefault="00F955D9">
            <w:pPr>
              <w:jc w:val="center"/>
              <w:rPr>
                <w:rFonts w:ascii="宋体" w:hAnsi="宋体" w:cs="宋体"/>
                <w:sz w:val="24"/>
                <w:szCs w:val="24"/>
              </w:rPr>
            </w:pPr>
          </w:p>
        </w:tc>
        <w:tc>
          <w:tcPr>
            <w:tcW w:w="1156" w:type="dxa"/>
            <w:vAlign w:val="center"/>
          </w:tcPr>
          <w:p w:rsidR="00F955D9" w:rsidRDefault="00F955D9">
            <w:pPr>
              <w:jc w:val="center"/>
              <w:rPr>
                <w:rFonts w:ascii="宋体" w:hAnsi="宋体" w:cs="宋体"/>
                <w:sz w:val="24"/>
                <w:szCs w:val="24"/>
              </w:rPr>
            </w:pPr>
          </w:p>
        </w:tc>
        <w:tc>
          <w:tcPr>
            <w:tcW w:w="900" w:type="dxa"/>
            <w:vAlign w:val="center"/>
          </w:tcPr>
          <w:p w:rsidR="00F955D9" w:rsidRDefault="00F955D9">
            <w:pPr>
              <w:jc w:val="center"/>
              <w:rPr>
                <w:rFonts w:ascii="宋体" w:hAnsi="宋体" w:cs="宋体"/>
                <w:sz w:val="24"/>
                <w:szCs w:val="24"/>
              </w:rPr>
            </w:pPr>
          </w:p>
        </w:tc>
      </w:tr>
      <w:tr w:rsidR="00F955D9">
        <w:trPr>
          <w:trHeight w:val="690"/>
        </w:trPr>
        <w:tc>
          <w:tcPr>
            <w:tcW w:w="876" w:type="dxa"/>
            <w:vAlign w:val="center"/>
          </w:tcPr>
          <w:p w:rsidR="00F955D9" w:rsidRDefault="00F955D9">
            <w:pPr>
              <w:jc w:val="center"/>
              <w:rPr>
                <w:rFonts w:ascii="宋体" w:hAnsi="宋体" w:cs="宋体"/>
                <w:sz w:val="24"/>
                <w:szCs w:val="24"/>
              </w:rPr>
            </w:pPr>
          </w:p>
        </w:tc>
        <w:tc>
          <w:tcPr>
            <w:tcW w:w="1440" w:type="dxa"/>
            <w:vAlign w:val="center"/>
          </w:tcPr>
          <w:p w:rsidR="00F955D9" w:rsidRDefault="00F955D9">
            <w:pPr>
              <w:jc w:val="center"/>
              <w:rPr>
                <w:rFonts w:ascii="宋体" w:hAnsi="宋体" w:cs="宋体"/>
                <w:sz w:val="24"/>
                <w:szCs w:val="24"/>
              </w:rPr>
            </w:pPr>
          </w:p>
        </w:tc>
        <w:tc>
          <w:tcPr>
            <w:tcW w:w="1080" w:type="dxa"/>
            <w:vAlign w:val="center"/>
          </w:tcPr>
          <w:p w:rsidR="00F955D9" w:rsidRDefault="00F955D9">
            <w:pPr>
              <w:jc w:val="center"/>
              <w:rPr>
                <w:rFonts w:ascii="宋体" w:hAnsi="宋体" w:cs="宋体"/>
                <w:sz w:val="24"/>
                <w:szCs w:val="24"/>
              </w:rPr>
            </w:pPr>
          </w:p>
        </w:tc>
        <w:tc>
          <w:tcPr>
            <w:tcW w:w="720" w:type="dxa"/>
            <w:vAlign w:val="center"/>
          </w:tcPr>
          <w:p w:rsidR="00F955D9" w:rsidRDefault="00F955D9">
            <w:pPr>
              <w:jc w:val="center"/>
              <w:rPr>
                <w:rFonts w:ascii="宋体" w:hAnsi="宋体" w:cs="宋体"/>
                <w:sz w:val="24"/>
                <w:szCs w:val="24"/>
              </w:rPr>
            </w:pPr>
          </w:p>
        </w:tc>
        <w:tc>
          <w:tcPr>
            <w:tcW w:w="776" w:type="dxa"/>
            <w:vAlign w:val="center"/>
          </w:tcPr>
          <w:p w:rsidR="00F955D9" w:rsidRDefault="00F955D9">
            <w:pPr>
              <w:jc w:val="center"/>
              <w:rPr>
                <w:rFonts w:ascii="宋体" w:hAnsi="宋体" w:cs="宋体"/>
                <w:sz w:val="24"/>
                <w:szCs w:val="24"/>
              </w:rPr>
            </w:pPr>
          </w:p>
        </w:tc>
        <w:tc>
          <w:tcPr>
            <w:tcW w:w="1080" w:type="dxa"/>
            <w:vAlign w:val="center"/>
          </w:tcPr>
          <w:p w:rsidR="00F955D9" w:rsidRDefault="00F955D9">
            <w:pPr>
              <w:jc w:val="center"/>
              <w:rPr>
                <w:rFonts w:ascii="宋体" w:hAnsi="宋体" w:cs="宋体"/>
                <w:sz w:val="24"/>
                <w:szCs w:val="24"/>
              </w:rPr>
            </w:pPr>
          </w:p>
        </w:tc>
        <w:tc>
          <w:tcPr>
            <w:tcW w:w="1080" w:type="dxa"/>
            <w:vAlign w:val="center"/>
          </w:tcPr>
          <w:p w:rsidR="00F955D9" w:rsidRDefault="00F955D9">
            <w:pPr>
              <w:jc w:val="center"/>
              <w:rPr>
                <w:rFonts w:ascii="宋体" w:hAnsi="宋体" w:cs="宋体"/>
                <w:sz w:val="24"/>
                <w:szCs w:val="24"/>
              </w:rPr>
            </w:pPr>
          </w:p>
        </w:tc>
        <w:tc>
          <w:tcPr>
            <w:tcW w:w="1156" w:type="dxa"/>
            <w:vAlign w:val="center"/>
          </w:tcPr>
          <w:p w:rsidR="00F955D9" w:rsidRDefault="00F955D9">
            <w:pPr>
              <w:jc w:val="center"/>
              <w:rPr>
                <w:rFonts w:ascii="宋体" w:hAnsi="宋体" w:cs="宋体"/>
                <w:sz w:val="24"/>
                <w:szCs w:val="24"/>
              </w:rPr>
            </w:pPr>
          </w:p>
        </w:tc>
        <w:tc>
          <w:tcPr>
            <w:tcW w:w="900" w:type="dxa"/>
            <w:vAlign w:val="center"/>
          </w:tcPr>
          <w:p w:rsidR="00F955D9" w:rsidRDefault="00F955D9">
            <w:pPr>
              <w:jc w:val="center"/>
              <w:rPr>
                <w:rFonts w:ascii="宋体" w:hAnsi="宋体" w:cs="宋体"/>
                <w:sz w:val="24"/>
                <w:szCs w:val="24"/>
              </w:rPr>
            </w:pPr>
          </w:p>
        </w:tc>
      </w:tr>
      <w:tr w:rsidR="00F955D9">
        <w:trPr>
          <w:trHeight w:val="690"/>
        </w:trPr>
        <w:tc>
          <w:tcPr>
            <w:tcW w:w="876" w:type="dxa"/>
            <w:vAlign w:val="center"/>
          </w:tcPr>
          <w:p w:rsidR="00F955D9" w:rsidRDefault="00F955D9">
            <w:pPr>
              <w:jc w:val="center"/>
              <w:rPr>
                <w:rFonts w:ascii="宋体" w:hAnsi="宋体" w:cs="宋体"/>
                <w:sz w:val="24"/>
                <w:szCs w:val="24"/>
              </w:rPr>
            </w:pPr>
          </w:p>
        </w:tc>
        <w:tc>
          <w:tcPr>
            <w:tcW w:w="1440" w:type="dxa"/>
            <w:vAlign w:val="center"/>
          </w:tcPr>
          <w:p w:rsidR="00F955D9" w:rsidRDefault="00F955D9">
            <w:pPr>
              <w:jc w:val="center"/>
              <w:rPr>
                <w:rFonts w:ascii="宋体" w:hAnsi="宋体" w:cs="宋体"/>
                <w:sz w:val="24"/>
                <w:szCs w:val="24"/>
              </w:rPr>
            </w:pPr>
          </w:p>
        </w:tc>
        <w:tc>
          <w:tcPr>
            <w:tcW w:w="1080" w:type="dxa"/>
            <w:vAlign w:val="center"/>
          </w:tcPr>
          <w:p w:rsidR="00F955D9" w:rsidRDefault="00F955D9">
            <w:pPr>
              <w:jc w:val="center"/>
              <w:rPr>
                <w:rFonts w:ascii="宋体" w:hAnsi="宋体" w:cs="宋体"/>
                <w:sz w:val="24"/>
                <w:szCs w:val="24"/>
              </w:rPr>
            </w:pPr>
          </w:p>
        </w:tc>
        <w:tc>
          <w:tcPr>
            <w:tcW w:w="720" w:type="dxa"/>
            <w:vAlign w:val="center"/>
          </w:tcPr>
          <w:p w:rsidR="00F955D9" w:rsidRDefault="00F955D9">
            <w:pPr>
              <w:jc w:val="center"/>
              <w:rPr>
                <w:rFonts w:ascii="宋体" w:hAnsi="宋体" w:cs="宋体"/>
                <w:sz w:val="24"/>
                <w:szCs w:val="24"/>
              </w:rPr>
            </w:pPr>
          </w:p>
        </w:tc>
        <w:tc>
          <w:tcPr>
            <w:tcW w:w="776" w:type="dxa"/>
            <w:vAlign w:val="center"/>
          </w:tcPr>
          <w:p w:rsidR="00F955D9" w:rsidRDefault="00F955D9">
            <w:pPr>
              <w:jc w:val="center"/>
              <w:rPr>
                <w:rFonts w:ascii="宋体" w:hAnsi="宋体" w:cs="宋体"/>
                <w:sz w:val="24"/>
                <w:szCs w:val="24"/>
              </w:rPr>
            </w:pPr>
          </w:p>
        </w:tc>
        <w:tc>
          <w:tcPr>
            <w:tcW w:w="1080" w:type="dxa"/>
            <w:vAlign w:val="center"/>
          </w:tcPr>
          <w:p w:rsidR="00F955D9" w:rsidRDefault="00F955D9">
            <w:pPr>
              <w:jc w:val="center"/>
              <w:rPr>
                <w:rFonts w:ascii="宋体" w:hAnsi="宋体" w:cs="宋体"/>
                <w:sz w:val="24"/>
                <w:szCs w:val="24"/>
              </w:rPr>
            </w:pPr>
          </w:p>
        </w:tc>
        <w:tc>
          <w:tcPr>
            <w:tcW w:w="1080" w:type="dxa"/>
            <w:vAlign w:val="center"/>
          </w:tcPr>
          <w:p w:rsidR="00F955D9" w:rsidRDefault="00F955D9">
            <w:pPr>
              <w:jc w:val="center"/>
              <w:rPr>
                <w:rFonts w:ascii="宋体" w:hAnsi="宋体" w:cs="宋体"/>
                <w:sz w:val="24"/>
                <w:szCs w:val="24"/>
              </w:rPr>
            </w:pPr>
          </w:p>
        </w:tc>
        <w:tc>
          <w:tcPr>
            <w:tcW w:w="1156" w:type="dxa"/>
            <w:vAlign w:val="center"/>
          </w:tcPr>
          <w:p w:rsidR="00F955D9" w:rsidRDefault="00F955D9">
            <w:pPr>
              <w:jc w:val="center"/>
              <w:rPr>
                <w:rFonts w:ascii="宋体" w:hAnsi="宋体" w:cs="宋体"/>
                <w:sz w:val="24"/>
                <w:szCs w:val="24"/>
              </w:rPr>
            </w:pPr>
          </w:p>
        </w:tc>
        <w:tc>
          <w:tcPr>
            <w:tcW w:w="900" w:type="dxa"/>
            <w:vAlign w:val="center"/>
          </w:tcPr>
          <w:p w:rsidR="00F955D9" w:rsidRDefault="00F955D9">
            <w:pPr>
              <w:jc w:val="center"/>
              <w:rPr>
                <w:rFonts w:ascii="宋体" w:hAnsi="宋体" w:cs="宋体"/>
                <w:sz w:val="24"/>
                <w:szCs w:val="24"/>
              </w:rPr>
            </w:pPr>
          </w:p>
        </w:tc>
      </w:tr>
      <w:tr w:rsidR="00F955D9">
        <w:trPr>
          <w:trHeight w:val="675"/>
        </w:trPr>
        <w:tc>
          <w:tcPr>
            <w:tcW w:w="876" w:type="dxa"/>
            <w:vAlign w:val="center"/>
          </w:tcPr>
          <w:p w:rsidR="00F955D9" w:rsidRDefault="00F955D9">
            <w:pPr>
              <w:jc w:val="center"/>
              <w:rPr>
                <w:rFonts w:ascii="宋体" w:hAnsi="宋体" w:cs="宋体"/>
                <w:sz w:val="24"/>
                <w:szCs w:val="24"/>
              </w:rPr>
            </w:pPr>
          </w:p>
        </w:tc>
        <w:tc>
          <w:tcPr>
            <w:tcW w:w="1440" w:type="dxa"/>
            <w:vAlign w:val="center"/>
          </w:tcPr>
          <w:p w:rsidR="00F955D9" w:rsidRDefault="00F955D9">
            <w:pPr>
              <w:jc w:val="center"/>
              <w:rPr>
                <w:rFonts w:ascii="宋体" w:hAnsi="宋体" w:cs="宋体"/>
                <w:sz w:val="24"/>
                <w:szCs w:val="24"/>
              </w:rPr>
            </w:pPr>
          </w:p>
        </w:tc>
        <w:tc>
          <w:tcPr>
            <w:tcW w:w="1080" w:type="dxa"/>
            <w:vAlign w:val="center"/>
          </w:tcPr>
          <w:p w:rsidR="00F955D9" w:rsidRDefault="00F955D9">
            <w:pPr>
              <w:jc w:val="center"/>
              <w:rPr>
                <w:rFonts w:ascii="宋体" w:hAnsi="宋体" w:cs="宋体"/>
                <w:sz w:val="24"/>
                <w:szCs w:val="24"/>
              </w:rPr>
            </w:pPr>
          </w:p>
        </w:tc>
        <w:tc>
          <w:tcPr>
            <w:tcW w:w="720" w:type="dxa"/>
            <w:vAlign w:val="center"/>
          </w:tcPr>
          <w:p w:rsidR="00F955D9" w:rsidRDefault="00F955D9">
            <w:pPr>
              <w:jc w:val="center"/>
              <w:rPr>
                <w:rFonts w:ascii="宋体" w:hAnsi="宋体" w:cs="宋体"/>
                <w:sz w:val="24"/>
                <w:szCs w:val="24"/>
              </w:rPr>
            </w:pPr>
          </w:p>
        </w:tc>
        <w:tc>
          <w:tcPr>
            <w:tcW w:w="776" w:type="dxa"/>
            <w:vAlign w:val="center"/>
          </w:tcPr>
          <w:p w:rsidR="00F955D9" w:rsidRDefault="00F955D9">
            <w:pPr>
              <w:jc w:val="center"/>
              <w:rPr>
                <w:rFonts w:ascii="宋体" w:hAnsi="宋体" w:cs="宋体"/>
                <w:sz w:val="24"/>
                <w:szCs w:val="24"/>
              </w:rPr>
            </w:pPr>
          </w:p>
        </w:tc>
        <w:tc>
          <w:tcPr>
            <w:tcW w:w="1080" w:type="dxa"/>
            <w:vAlign w:val="center"/>
          </w:tcPr>
          <w:p w:rsidR="00F955D9" w:rsidRDefault="00F955D9">
            <w:pPr>
              <w:jc w:val="center"/>
              <w:rPr>
                <w:rFonts w:ascii="宋体" w:hAnsi="宋体" w:cs="宋体"/>
                <w:sz w:val="24"/>
                <w:szCs w:val="24"/>
              </w:rPr>
            </w:pPr>
          </w:p>
        </w:tc>
        <w:tc>
          <w:tcPr>
            <w:tcW w:w="1080" w:type="dxa"/>
            <w:vAlign w:val="center"/>
          </w:tcPr>
          <w:p w:rsidR="00F955D9" w:rsidRDefault="00F955D9">
            <w:pPr>
              <w:jc w:val="center"/>
              <w:rPr>
                <w:rFonts w:ascii="宋体" w:hAnsi="宋体" w:cs="宋体"/>
                <w:sz w:val="24"/>
                <w:szCs w:val="24"/>
              </w:rPr>
            </w:pPr>
          </w:p>
        </w:tc>
        <w:tc>
          <w:tcPr>
            <w:tcW w:w="1156" w:type="dxa"/>
            <w:vAlign w:val="center"/>
          </w:tcPr>
          <w:p w:rsidR="00F955D9" w:rsidRDefault="00F955D9">
            <w:pPr>
              <w:jc w:val="center"/>
              <w:rPr>
                <w:rFonts w:ascii="宋体" w:hAnsi="宋体" w:cs="宋体"/>
                <w:sz w:val="24"/>
                <w:szCs w:val="24"/>
              </w:rPr>
            </w:pPr>
          </w:p>
        </w:tc>
        <w:tc>
          <w:tcPr>
            <w:tcW w:w="900" w:type="dxa"/>
            <w:vAlign w:val="center"/>
          </w:tcPr>
          <w:p w:rsidR="00F955D9" w:rsidRDefault="00F955D9">
            <w:pPr>
              <w:jc w:val="center"/>
              <w:rPr>
                <w:rFonts w:ascii="宋体" w:hAnsi="宋体" w:cs="宋体"/>
                <w:sz w:val="24"/>
                <w:szCs w:val="24"/>
              </w:rPr>
            </w:pPr>
          </w:p>
        </w:tc>
      </w:tr>
      <w:tr w:rsidR="00F955D9">
        <w:trPr>
          <w:trHeight w:val="675"/>
        </w:trPr>
        <w:tc>
          <w:tcPr>
            <w:tcW w:w="876" w:type="dxa"/>
            <w:vAlign w:val="center"/>
          </w:tcPr>
          <w:p w:rsidR="00F955D9" w:rsidRDefault="00F955D9">
            <w:pPr>
              <w:jc w:val="center"/>
              <w:rPr>
                <w:rFonts w:ascii="宋体" w:hAnsi="宋体" w:cs="宋体"/>
                <w:sz w:val="24"/>
                <w:szCs w:val="24"/>
              </w:rPr>
            </w:pPr>
          </w:p>
        </w:tc>
        <w:tc>
          <w:tcPr>
            <w:tcW w:w="1440" w:type="dxa"/>
            <w:vAlign w:val="center"/>
          </w:tcPr>
          <w:p w:rsidR="00F955D9" w:rsidRDefault="00F955D9">
            <w:pPr>
              <w:jc w:val="center"/>
              <w:rPr>
                <w:rFonts w:ascii="宋体" w:hAnsi="宋体" w:cs="宋体"/>
                <w:sz w:val="24"/>
                <w:szCs w:val="24"/>
              </w:rPr>
            </w:pPr>
          </w:p>
        </w:tc>
        <w:tc>
          <w:tcPr>
            <w:tcW w:w="1080" w:type="dxa"/>
            <w:vAlign w:val="center"/>
          </w:tcPr>
          <w:p w:rsidR="00F955D9" w:rsidRDefault="00F955D9">
            <w:pPr>
              <w:jc w:val="center"/>
              <w:rPr>
                <w:rFonts w:ascii="宋体" w:hAnsi="宋体" w:cs="宋体"/>
                <w:sz w:val="24"/>
                <w:szCs w:val="24"/>
              </w:rPr>
            </w:pPr>
          </w:p>
        </w:tc>
        <w:tc>
          <w:tcPr>
            <w:tcW w:w="720" w:type="dxa"/>
            <w:vAlign w:val="center"/>
          </w:tcPr>
          <w:p w:rsidR="00F955D9" w:rsidRDefault="00F955D9">
            <w:pPr>
              <w:jc w:val="center"/>
              <w:rPr>
                <w:rFonts w:ascii="宋体" w:hAnsi="宋体" w:cs="宋体"/>
                <w:sz w:val="24"/>
                <w:szCs w:val="24"/>
              </w:rPr>
            </w:pPr>
          </w:p>
        </w:tc>
        <w:tc>
          <w:tcPr>
            <w:tcW w:w="776" w:type="dxa"/>
            <w:vAlign w:val="center"/>
          </w:tcPr>
          <w:p w:rsidR="00F955D9" w:rsidRDefault="00F955D9">
            <w:pPr>
              <w:jc w:val="center"/>
              <w:rPr>
                <w:rFonts w:ascii="宋体" w:hAnsi="宋体" w:cs="宋体"/>
                <w:sz w:val="24"/>
                <w:szCs w:val="24"/>
              </w:rPr>
            </w:pPr>
          </w:p>
        </w:tc>
        <w:tc>
          <w:tcPr>
            <w:tcW w:w="1080" w:type="dxa"/>
            <w:vAlign w:val="center"/>
          </w:tcPr>
          <w:p w:rsidR="00F955D9" w:rsidRDefault="00F955D9">
            <w:pPr>
              <w:jc w:val="center"/>
              <w:rPr>
                <w:rFonts w:ascii="宋体" w:hAnsi="宋体" w:cs="宋体"/>
                <w:sz w:val="24"/>
                <w:szCs w:val="24"/>
              </w:rPr>
            </w:pPr>
          </w:p>
        </w:tc>
        <w:tc>
          <w:tcPr>
            <w:tcW w:w="1080" w:type="dxa"/>
            <w:vAlign w:val="center"/>
          </w:tcPr>
          <w:p w:rsidR="00F955D9" w:rsidRDefault="00F955D9">
            <w:pPr>
              <w:jc w:val="center"/>
              <w:rPr>
                <w:rFonts w:ascii="宋体" w:hAnsi="宋体" w:cs="宋体"/>
                <w:sz w:val="24"/>
                <w:szCs w:val="24"/>
              </w:rPr>
            </w:pPr>
          </w:p>
        </w:tc>
        <w:tc>
          <w:tcPr>
            <w:tcW w:w="1156" w:type="dxa"/>
            <w:vAlign w:val="center"/>
          </w:tcPr>
          <w:p w:rsidR="00F955D9" w:rsidRDefault="00F955D9">
            <w:pPr>
              <w:jc w:val="center"/>
              <w:rPr>
                <w:rFonts w:ascii="宋体" w:hAnsi="宋体" w:cs="宋体"/>
                <w:sz w:val="24"/>
                <w:szCs w:val="24"/>
              </w:rPr>
            </w:pPr>
          </w:p>
        </w:tc>
        <w:tc>
          <w:tcPr>
            <w:tcW w:w="900" w:type="dxa"/>
            <w:vAlign w:val="center"/>
          </w:tcPr>
          <w:p w:rsidR="00F955D9" w:rsidRDefault="00F955D9">
            <w:pPr>
              <w:jc w:val="center"/>
              <w:rPr>
                <w:rFonts w:ascii="宋体" w:hAnsi="宋体" w:cs="宋体"/>
                <w:sz w:val="24"/>
                <w:szCs w:val="24"/>
              </w:rPr>
            </w:pPr>
          </w:p>
        </w:tc>
      </w:tr>
      <w:tr w:rsidR="00F955D9">
        <w:trPr>
          <w:trHeight w:val="674"/>
        </w:trPr>
        <w:tc>
          <w:tcPr>
            <w:tcW w:w="876" w:type="dxa"/>
            <w:vAlign w:val="center"/>
          </w:tcPr>
          <w:p w:rsidR="00F955D9" w:rsidRDefault="00F955D9">
            <w:pPr>
              <w:jc w:val="center"/>
              <w:rPr>
                <w:rFonts w:ascii="宋体" w:hAnsi="宋体" w:cs="宋体"/>
                <w:sz w:val="24"/>
                <w:szCs w:val="24"/>
              </w:rPr>
            </w:pPr>
          </w:p>
        </w:tc>
        <w:tc>
          <w:tcPr>
            <w:tcW w:w="1440" w:type="dxa"/>
            <w:vAlign w:val="center"/>
          </w:tcPr>
          <w:p w:rsidR="00F955D9" w:rsidRDefault="00F955D9">
            <w:pPr>
              <w:jc w:val="center"/>
              <w:rPr>
                <w:rFonts w:ascii="宋体" w:hAnsi="宋体" w:cs="宋体"/>
                <w:sz w:val="24"/>
                <w:szCs w:val="24"/>
              </w:rPr>
            </w:pPr>
          </w:p>
        </w:tc>
        <w:tc>
          <w:tcPr>
            <w:tcW w:w="1080" w:type="dxa"/>
            <w:vAlign w:val="center"/>
          </w:tcPr>
          <w:p w:rsidR="00F955D9" w:rsidRDefault="00F955D9">
            <w:pPr>
              <w:jc w:val="center"/>
              <w:rPr>
                <w:rFonts w:ascii="宋体" w:hAnsi="宋体" w:cs="宋体"/>
                <w:sz w:val="24"/>
                <w:szCs w:val="24"/>
              </w:rPr>
            </w:pPr>
          </w:p>
        </w:tc>
        <w:tc>
          <w:tcPr>
            <w:tcW w:w="720" w:type="dxa"/>
            <w:vAlign w:val="center"/>
          </w:tcPr>
          <w:p w:rsidR="00F955D9" w:rsidRDefault="00F955D9">
            <w:pPr>
              <w:jc w:val="center"/>
              <w:rPr>
                <w:rFonts w:ascii="宋体" w:hAnsi="宋体" w:cs="宋体"/>
                <w:sz w:val="24"/>
                <w:szCs w:val="24"/>
              </w:rPr>
            </w:pPr>
          </w:p>
        </w:tc>
        <w:tc>
          <w:tcPr>
            <w:tcW w:w="776" w:type="dxa"/>
            <w:vAlign w:val="center"/>
          </w:tcPr>
          <w:p w:rsidR="00F955D9" w:rsidRDefault="00F955D9">
            <w:pPr>
              <w:jc w:val="center"/>
              <w:rPr>
                <w:rFonts w:ascii="宋体" w:hAnsi="宋体" w:cs="宋体"/>
                <w:sz w:val="24"/>
                <w:szCs w:val="24"/>
              </w:rPr>
            </w:pPr>
          </w:p>
        </w:tc>
        <w:tc>
          <w:tcPr>
            <w:tcW w:w="1080" w:type="dxa"/>
            <w:vAlign w:val="center"/>
          </w:tcPr>
          <w:p w:rsidR="00F955D9" w:rsidRDefault="00F955D9">
            <w:pPr>
              <w:jc w:val="center"/>
              <w:rPr>
                <w:rFonts w:ascii="宋体" w:hAnsi="宋体" w:cs="宋体"/>
                <w:sz w:val="24"/>
                <w:szCs w:val="24"/>
              </w:rPr>
            </w:pPr>
          </w:p>
        </w:tc>
        <w:tc>
          <w:tcPr>
            <w:tcW w:w="1080" w:type="dxa"/>
            <w:vAlign w:val="center"/>
          </w:tcPr>
          <w:p w:rsidR="00F955D9" w:rsidRDefault="00F955D9">
            <w:pPr>
              <w:jc w:val="center"/>
              <w:rPr>
                <w:rFonts w:ascii="宋体" w:hAnsi="宋体" w:cs="宋体"/>
                <w:sz w:val="24"/>
                <w:szCs w:val="24"/>
              </w:rPr>
            </w:pPr>
          </w:p>
        </w:tc>
        <w:tc>
          <w:tcPr>
            <w:tcW w:w="1156" w:type="dxa"/>
            <w:vAlign w:val="center"/>
          </w:tcPr>
          <w:p w:rsidR="00F955D9" w:rsidRDefault="00F955D9">
            <w:pPr>
              <w:jc w:val="center"/>
              <w:rPr>
                <w:rFonts w:ascii="宋体" w:hAnsi="宋体" w:cs="宋体"/>
                <w:sz w:val="24"/>
                <w:szCs w:val="24"/>
              </w:rPr>
            </w:pPr>
          </w:p>
        </w:tc>
        <w:tc>
          <w:tcPr>
            <w:tcW w:w="900" w:type="dxa"/>
            <w:vAlign w:val="center"/>
          </w:tcPr>
          <w:p w:rsidR="00F955D9" w:rsidRDefault="00F955D9">
            <w:pPr>
              <w:jc w:val="center"/>
              <w:rPr>
                <w:rFonts w:ascii="宋体" w:hAnsi="宋体" w:cs="宋体"/>
                <w:sz w:val="24"/>
                <w:szCs w:val="24"/>
              </w:rPr>
            </w:pPr>
          </w:p>
        </w:tc>
      </w:tr>
      <w:tr w:rsidR="00F955D9">
        <w:trPr>
          <w:trHeight w:val="690"/>
        </w:trPr>
        <w:tc>
          <w:tcPr>
            <w:tcW w:w="876" w:type="dxa"/>
            <w:vAlign w:val="center"/>
          </w:tcPr>
          <w:p w:rsidR="00F955D9" w:rsidRDefault="00F955D9">
            <w:pPr>
              <w:jc w:val="center"/>
              <w:rPr>
                <w:rFonts w:ascii="宋体" w:hAnsi="宋体" w:cs="宋体"/>
                <w:sz w:val="24"/>
                <w:szCs w:val="24"/>
              </w:rPr>
            </w:pPr>
          </w:p>
        </w:tc>
        <w:tc>
          <w:tcPr>
            <w:tcW w:w="1440" w:type="dxa"/>
            <w:vAlign w:val="center"/>
          </w:tcPr>
          <w:p w:rsidR="00F955D9" w:rsidRDefault="00F955D9">
            <w:pPr>
              <w:jc w:val="center"/>
              <w:rPr>
                <w:rFonts w:ascii="宋体" w:hAnsi="宋体" w:cs="宋体"/>
                <w:sz w:val="24"/>
                <w:szCs w:val="24"/>
              </w:rPr>
            </w:pPr>
          </w:p>
        </w:tc>
        <w:tc>
          <w:tcPr>
            <w:tcW w:w="1080" w:type="dxa"/>
            <w:vAlign w:val="center"/>
          </w:tcPr>
          <w:p w:rsidR="00F955D9" w:rsidRDefault="00F955D9">
            <w:pPr>
              <w:jc w:val="center"/>
              <w:rPr>
                <w:rFonts w:ascii="宋体" w:hAnsi="宋体" w:cs="宋体"/>
                <w:sz w:val="24"/>
                <w:szCs w:val="24"/>
              </w:rPr>
            </w:pPr>
          </w:p>
        </w:tc>
        <w:tc>
          <w:tcPr>
            <w:tcW w:w="720" w:type="dxa"/>
            <w:vAlign w:val="center"/>
          </w:tcPr>
          <w:p w:rsidR="00F955D9" w:rsidRDefault="00F955D9">
            <w:pPr>
              <w:jc w:val="center"/>
              <w:rPr>
                <w:rFonts w:ascii="宋体" w:hAnsi="宋体" w:cs="宋体"/>
                <w:sz w:val="24"/>
                <w:szCs w:val="24"/>
              </w:rPr>
            </w:pPr>
          </w:p>
        </w:tc>
        <w:tc>
          <w:tcPr>
            <w:tcW w:w="776" w:type="dxa"/>
            <w:vAlign w:val="center"/>
          </w:tcPr>
          <w:p w:rsidR="00F955D9" w:rsidRDefault="00F955D9">
            <w:pPr>
              <w:jc w:val="center"/>
              <w:rPr>
                <w:rFonts w:ascii="宋体" w:hAnsi="宋体" w:cs="宋体"/>
                <w:sz w:val="24"/>
                <w:szCs w:val="24"/>
              </w:rPr>
            </w:pPr>
          </w:p>
        </w:tc>
        <w:tc>
          <w:tcPr>
            <w:tcW w:w="1080" w:type="dxa"/>
            <w:vAlign w:val="center"/>
          </w:tcPr>
          <w:p w:rsidR="00F955D9" w:rsidRDefault="00F955D9">
            <w:pPr>
              <w:jc w:val="center"/>
              <w:rPr>
                <w:rFonts w:ascii="宋体" w:hAnsi="宋体" w:cs="宋体"/>
                <w:sz w:val="24"/>
                <w:szCs w:val="24"/>
              </w:rPr>
            </w:pPr>
          </w:p>
        </w:tc>
        <w:tc>
          <w:tcPr>
            <w:tcW w:w="1080" w:type="dxa"/>
            <w:vAlign w:val="center"/>
          </w:tcPr>
          <w:p w:rsidR="00F955D9" w:rsidRDefault="00F955D9">
            <w:pPr>
              <w:jc w:val="center"/>
              <w:rPr>
                <w:rFonts w:ascii="宋体" w:hAnsi="宋体" w:cs="宋体"/>
                <w:sz w:val="24"/>
                <w:szCs w:val="24"/>
              </w:rPr>
            </w:pPr>
          </w:p>
        </w:tc>
        <w:tc>
          <w:tcPr>
            <w:tcW w:w="1156" w:type="dxa"/>
            <w:vAlign w:val="center"/>
          </w:tcPr>
          <w:p w:rsidR="00F955D9" w:rsidRDefault="00F955D9">
            <w:pPr>
              <w:jc w:val="center"/>
              <w:rPr>
                <w:rFonts w:ascii="宋体" w:hAnsi="宋体" w:cs="宋体"/>
                <w:sz w:val="24"/>
                <w:szCs w:val="24"/>
              </w:rPr>
            </w:pPr>
          </w:p>
        </w:tc>
        <w:tc>
          <w:tcPr>
            <w:tcW w:w="900" w:type="dxa"/>
            <w:vAlign w:val="center"/>
          </w:tcPr>
          <w:p w:rsidR="00F955D9" w:rsidRDefault="00F955D9">
            <w:pPr>
              <w:jc w:val="center"/>
              <w:rPr>
                <w:rFonts w:ascii="宋体" w:hAnsi="宋体" w:cs="宋体"/>
                <w:sz w:val="24"/>
                <w:szCs w:val="24"/>
              </w:rPr>
            </w:pPr>
          </w:p>
        </w:tc>
      </w:tr>
      <w:tr w:rsidR="00F955D9">
        <w:trPr>
          <w:trHeight w:val="674"/>
        </w:trPr>
        <w:tc>
          <w:tcPr>
            <w:tcW w:w="876" w:type="dxa"/>
            <w:vAlign w:val="center"/>
          </w:tcPr>
          <w:p w:rsidR="00F955D9" w:rsidRDefault="00F955D9">
            <w:pPr>
              <w:jc w:val="center"/>
              <w:rPr>
                <w:rFonts w:ascii="宋体" w:hAnsi="宋体" w:cs="宋体"/>
                <w:sz w:val="24"/>
                <w:szCs w:val="24"/>
              </w:rPr>
            </w:pPr>
          </w:p>
        </w:tc>
        <w:tc>
          <w:tcPr>
            <w:tcW w:w="1440" w:type="dxa"/>
            <w:vAlign w:val="center"/>
          </w:tcPr>
          <w:p w:rsidR="00F955D9" w:rsidRDefault="00F955D9">
            <w:pPr>
              <w:jc w:val="center"/>
              <w:rPr>
                <w:rFonts w:ascii="宋体" w:hAnsi="宋体" w:cs="宋体"/>
                <w:sz w:val="24"/>
                <w:szCs w:val="24"/>
              </w:rPr>
            </w:pPr>
          </w:p>
        </w:tc>
        <w:tc>
          <w:tcPr>
            <w:tcW w:w="1080" w:type="dxa"/>
            <w:vAlign w:val="center"/>
          </w:tcPr>
          <w:p w:rsidR="00F955D9" w:rsidRDefault="00F955D9">
            <w:pPr>
              <w:jc w:val="center"/>
              <w:rPr>
                <w:rFonts w:ascii="宋体" w:hAnsi="宋体" w:cs="宋体"/>
                <w:sz w:val="24"/>
                <w:szCs w:val="24"/>
              </w:rPr>
            </w:pPr>
          </w:p>
        </w:tc>
        <w:tc>
          <w:tcPr>
            <w:tcW w:w="720" w:type="dxa"/>
            <w:vAlign w:val="center"/>
          </w:tcPr>
          <w:p w:rsidR="00F955D9" w:rsidRDefault="00F955D9">
            <w:pPr>
              <w:jc w:val="center"/>
              <w:rPr>
                <w:rFonts w:ascii="宋体" w:hAnsi="宋体" w:cs="宋体"/>
                <w:sz w:val="24"/>
                <w:szCs w:val="24"/>
              </w:rPr>
            </w:pPr>
          </w:p>
        </w:tc>
        <w:tc>
          <w:tcPr>
            <w:tcW w:w="776" w:type="dxa"/>
            <w:vAlign w:val="center"/>
          </w:tcPr>
          <w:p w:rsidR="00F955D9" w:rsidRDefault="00F955D9">
            <w:pPr>
              <w:jc w:val="center"/>
              <w:rPr>
                <w:rFonts w:ascii="宋体" w:hAnsi="宋体" w:cs="宋体"/>
                <w:sz w:val="24"/>
                <w:szCs w:val="24"/>
              </w:rPr>
            </w:pPr>
          </w:p>
        </w:tc>
        <w:tc>
          <w:tcPr>
            <w:tcW w:w="1080" w:type="dxa"/>
            <w:vAlign w:val="center"/>
          </w:tcPr>
          <w:p w:rsidR="00F955D9" w:rsidRDefault="00F955D9">
            <w:pPr>
              <w:jc w:val="center"/>
              <w:rPr>
                <w:rFonts w:ascii="宋体" w:hAnsi="宋体" w:cs="宋体"/>
                <w:sz w:val="24"/>
                <w:szCs w:val="24"/>
              </w:rPr>
            </w:pPr>
          </w:p>
        </w:tc>
        <w:tc>
          <w:tcPr>
            <w:tcW w:w="1080" w:type="dxa"/>
            <w:vAlign w:val="center"/>
          </w:tcPr>
          <w:p w:rsidR="00F955D9" w:rsidRDefault="00F955D9">
            <w:pPr>
              <w:jc w:val="center"/>
              <w:rPr>
                <w:rFonts w:ascii="宋体" w:hAnsi="宋体" w:cs="宋体"/>
                <w:sz w:val="24"/>
                <w:szCs w:val="24"/>
              </w:rPr>
            </w:pPr>
          </w:p>
        </w:tc>
        <w:tc>
          <w:tcPr>
            <w:tcW w:w="1156" w:type="dxa"/>
            <w:vAlign w:val="center"/>
          </w:tcPr>
          <w:p w:rsidR="00F955D9" w:rsidRDefault="00F955D9">
            <w:pPr>
              <w:jc w:val="center"/>
              <w:rPr>
                <w:rFonts w:ascii="宋体" w:hAnsi="宋体" w:cs="宋体"/>
                <w:sz w:val="24"/>
                <w:szCs w:val="24"/>
              </w:rPr>
            </w:pPr>
          </w:p>
        </w:tc>
        <w:tc>
          <w:tcPr>
            <w:tcW w:w="900" w:type="dxa"/>
            <w:vAlign w:val="center"/>
          </w:tcPr>
          <w:p w:rsidR="00F955D9" w:rsidRDefault="00F955D9">
            <w:pPr>
              <w:jc w:val="center"/>
              <w:rPr>
                <w:rFonts w:ascii="宋体" w:hAnsi="宋体" w:cs="宋体"/>
                <w:sz w:val="24"/>
                <w:szCs w:val="24"/>
              </w:rPr>
            </w:pPr>
          </w:p>
        </w:tc>
      </w:tr>
      <w:tr w:rsidR="00F955D9">
        <w:trPr>
          <w:trHeight w:val="674"/>
        </w:trPr>
        <w:tc>
          <w:tcPr>
            <w:tcW w:w="876" w:type="dxa"/>
            <w:vAlign w:val="center"/>
          </w:tcPr>
          <w:p w:rsidR="00F955D9" w:rsidRDefault="00F955D9">
            <w:pPr>
              <w:jc w:val="center"/>
              <w:rPr>
                <w:rFonts w:ascii="宋体" w:hAnsi="宋体" w:cs="宋体"/>
                <w:sz w:val="24"/>
                <w:szCs w:val="24"/>
              </w:rPr>
            </w:pPr>
          </w:p>
        </w:tc>
        <w:tc>
          <w:tcPr>
            <w:tcW w:w="1440" w:type="dxa"/>
            <w:vAlign w:val="center"/>
          </w:tcPr>
          <w:p w:rsidR="00F955D9" w:rsidRDefault="00F955D9">
            <w:pPr>
              <w:jc w:val="center"/>
              <w:rPr>
                <w:rFonts w:ascii="宋体" w:hAnsi="宋体" w:cs="宋体"/>
                <w:sz w:val="24"/>
                <w:szCs w:val="24"/>
              </w:rPr>
            </w:pPr>
          </w:p>
        </w:tc>
        <w:tc>
          <w:tcPr>
            <w:tcW w:w="1080" w:type="dxa"/>
            <w:vAlign w:val="center"/>
          </w:tcPr>
          <w:p w:rsidR="00F955D9" w:rsidRDefault="00F955D9">
            <w:pPr>
              <w:jc w:val="center"/>
              <w:rPr>
                <w:rFonts w:ascii="宋体" w:hAnsi="宋体" w:cs="宋体"/>
                <w:sz w:val="24"/>
                <w:szCs w:val="24"/>
              </w:rPr>
            </w:pPr>
          </w:p>
        </w:tc>
        <w:tc>
          <w:tcPr>
            <w:tcW w:w="720" w:type="dxa"/>
            <w:vAlign w:val="center"/>
          </w:tcPr>
          <w:p w:rsidR="00F955D9" w:rsidRDefault="00F955D9">
            <w:pPr>
              <w:jc w:val="center"/>
              <w:rPr>
                <w:rFonts w:ascii="宋体" w:hAnsi="宋体" w:cs="宋体"/>
                <w:sz w:val="24"/>
                <w:szCs w:val="24"/>
              </w:rPr>
            </w:pPr>
          </w:p>
        </w:tc>
        <w:tc>
          <w:tcPr>
            <w:tcW w:w="776" w:type="dxa"/>
            <w:vAlign w:val="center"/>
          </w:tcPr>
          <w:p w:rsidR="00F955D9" w:rsidRDefault="00F955D9">
            <w:pPr>
              <w:jc w:val="center"/>
              <w:rPr>
                <w:rFonts w:ascii="宋体" w:hAnsi="宋体" w:cs="宋体"/>
                <w:sz w:val="24"/>
                <w:szCs w:val="24"/>
              </w:rPr>
            </w:pPr>
          </w:p>
        </w:tc>
        <w:tc>
          <w:tcPr>
            <w:tcW w:w="1080" w:type="dxa"/>
            <w:vAlign w:val="center"/>
          </w:tcPr>
          <w:p w:rsidR="00F955D9" w:rsidRDefault="00F955D9">
            <w:pPr>
              <w:jc w:val="center"/>
              <w:rPr>
                <w:rFonts w:ascii="宋体" w:hAnsi="宋体" w:cs="宋体"/>
                <w:sz w:val="24"/>
                <w:szCs w:val="24"/>
              </w:rPr>
            </w:pPr>
          </w:p>
        </w:tc>
        <w:tc>
          <w:tcPr>
            <w:tcW w:w="1080" w:type="dxa"/>
            <w:vAlign w:val="center"/>
          </w:tcPr>
          <w:p w:rsidR="00F955D9" w:rsidRDefault="00F955D9">
            <w:pPr>
              <w:jc w:val="center"/>
              <w:rPr>
                <w:rFonts w:ascii="宋体" w:hAnsi="宋体" w:cs="宋体"/>
                <w:sz w:val="24"/>
                <w:szCs w:val="24"/>
              </w:rPr>
            </w:pPr>
          </w:p>
        </w:tc>
        <w:tc>
          <w:tcPr>
            <w:tcW w:w="1156" w:type="dxa"/>
            <w:vAlign w:val="center"/>
          </w:tcPr>
          <w:p w:rsidR="00F955D9" w:rsidRDefault="00F955D9">
            <w:pPr>
              <w:jc w:val="center"/>
              <w:rPr>
                <w:rFonts w:ascii="宋体" w:hAnsi="宋体" w:cs="宋体"/>
                <w:sz w:val="24"/>
                <w:szCs w:val="24"/>
              </w:rPr>
            </w:pPr>
          </w:p>
        </w:tc>
        <w:tc>
          <w:tcPr>
            <w:tcW w:w="900" w:type="dxa"/>
            <w:vAlign w:val="center"/>
          </w:tcPr>
          <w:p w:rsidR="00F955D9" w:rsidRDefault="00F955D9">
            <w:pPr>
              <w:jc w:val="center"/>
              <w:rPr>
                <w:rFonts w:ascii="宋体" w:hAnsi="宋体" w:cs="宋体"/>
                <w:sz w:val="24"/>
                <w:szCs w:val="24"/>
              </w:rPr>
            </w:pPr>
          </w:p>
        </w:tc>
      </w:tr>
      <w:tr w:rsidR="00F955D9">
        <w:trPr>
          <w:trHeight w:val="674"/>
        </w:trPr>
        <w:tc>
          <w:tcPr>
            <w:tcW w:w="876" w:type="dxa"/>
            <w:vAlign w:val="center"/>
          </w:tcPr>
          <w:p w:rsidR="00F955D9" w:rsidRDefault="00F955D9">
            <w:pPr>
              <w:jc w:val="center"/>
              <w:rPr>
                <w:rFonts w:ascii="宋体" w:hAnsi="宋体" w:cs="宋体"/>
                <w:sz w:val="24"/>
                <w:szCs w:val="24"/>
              </w:rPr>
            </w:pPr>
          </w:p>
        </w:tc>
        <w:tc>
          <w:tcPr>
            <w:tcW w:w="1440" w:type="dxa"/>
            <w:vAlign w:val="center"/>
          </w:tcPr>
          <w:p w:rsidR="00F955D9" w:rsidRDefault="00F955D9">
            <w:pPr>
              <w:jc w:val="center"/>
              <w:rPr>
                <w:rFonts w:ascii="宋体" w:hAnsi="宋体" w:cs="宋体"/>
                <w:sz w:val="24"/>
                <w:szCs w:val="24"/>
              </w:rPr>
            </w:pPr>
          </w:p>
        </w:tc>
        <w:tc>
          <w:tcPr>
            <w:tcW w:w="1080" w:type="dxa"/>
            <w:vAlign w:val="center"/>
          </w:tcPr>
          <w:p w:rsidR="00F955D9" w:rsidRDefault="00F955D9">
            <w:pPr>
              <w:jc w:val="center"/>
              <w:rPr>
                <w:rFonts w:ascii="宋体" w:hAnsi="宋体" w:cs="宋体"/>
                <w:sz w:val="24"/>
                <w:szCs w:val="24"/>
              </w:rPr>
            </w:pPr>
          </w:p>
        </w:tc>
        <w:tc>
          <w:tcPr>
            <w:tcW w:w="720" w:type="dxa"/>
            <w:vAlign w:val="center"/>
          </w:tcPr>
          <w:p w:rsidR="00F955D9" w:rsidRDefault="00F955D9">
            <w:pPr>
              <w:jc w:val="center"/>
              <w:rPr>
                <w:rFonts w:ascii="宋体" w:hAnsi="宋体" w:cs="宋体"/>
                <w:sz w:val="24"/>
                <w:szCs w:val="24"/>
              </w:rPr>
            </w:pPr>
          </w:p>
        </w:tc>
        <w:tc>
          <w:tcPr>
            <w:tcW w:w="776" w:type="dxa"/>
            <w:vAlign w:val="center"/>
          </w:tcPr>
          <w:p w:rsidR="00F955D9" w:rsidRDefault="00F955D9">
            <w:pPr>
              <w:jc w:val="center"/>
              <w:rPr>
                <w:rFonts w:ascii="宋体" w:hAnsi="宋体" w:cs="宋体"/>
                <w:sz w:val="24"/>
                <w:szCs w:val="24"/>
              </w:rPr>
            </w:pPr>
          </w:p>
        </w:tc>
        <w:tc>
          <w:tcPr>
            <w:tcW w:w="1080" w:type="dxa"/>
            <w:vAlign w:val="center"/>
          </w:tcPr>
          <w:p w:rsidR="00F955D9" w:rsidRDefault="00F955D9">
            <w:pPr>
              <w:jc w:val="center"/>
              <w:rPr>
                <w:rFonts w:ascii="宋体" w:hAnsi="宋体" w:cs="宋体"/>
                <w:sz w:val="24"/>
                <w:szCs w:val="24"/>
              </w:rPr>
            </w:pPr>
          </w:p>
        </w:tc>
        <w:tc>
          <w:tcPr>
            <w:tcW w:w="1080" w:type="dxa"/>
            <w:vAlign w:val="center"/>
          </w:tcPr>
          <w:p w:rsidR="00F955D9" w:rsidRDefault="00F955D9">
            <w:pPr>
              <w:jc w:val="center"/>
              <w:rPr>
                <w:rFonts w:ascii="宋体" w:hAnsi="宋体" w:cs="宋体"/>
                <w:sz w:val="24"/>
                <w:szCs w:val="24"/>
              </w:rPr>
            </w:pPr>
          </w:p>
        </w:tc>
        <w:tc>
          <w:tcPr>
            <w:tcW w:w="1156" w:type="dxa"/>
            <w:vAlign w:val="center"/>
          </w:tcPr>
          <w:p w:rsidR="00F955D9" w:rsidRDefault="00F955D9">
            <w:pPr>
              <w:jc w:val="center"/>
              <w:rPr>
                <w:rFonts w:ascii="宋体" w:hAnsi="宋体" w:cs="宋体"/>
                <w:sz w:val="24"/>
                <w:szCs w:val="24"/>
              </w:rPr>
            </w:pPr>
          </w:p>
        </w:tc>
        <w:tc>
          <w:tcPr>
            <w:tcW w:w="900" w:type="dxa"/>
            <w:vAlign w:val="center"/>
          </w:tcPr>
          <w:p w:rsidR="00F955D9" w:rsidRDefault="00F955D9">
            <w:pPr>
              <w:jc w:val="center"/>
              <w:rPr>
                <w:rFonts w:ascii="宋体" w:hAnsi="宋体" w:cs="宋体"/>
                <w:sz w:val="24"/>
                <w:szCs w:val="24"/>
              </w:rPr>
            </w:pPr>
          </w:p>
        </w:tc>
      </w:tr>
      <w:tr w:rsidR="00F955D9">
        <w:trPr>
          <w:trHeight w:val="690"/>
        </w:trPr>
        <w:tc>
          <w:tcPr>
            <w:tcW w:w="876" w:type="dxa"/>
            <w:vAlign w:val="center"/>
          </w:tcPr>
          <w:p w:rsidR="00F955D9" w:rsidRDefault="00F955D9">
            <w:pPr>
              <w:jc w:val="center"/>
              <w:rPr>
                <w:rFonts w:ascii="宋体" w:hAnsi="宋体" w:cs="宋体"/>
                <w:sz w:val="24"/>
                <w:szCs w:val="24"/>
              </w:rPr>
            </w:pPr>
          </w:p>
        </w:tc>
        <w:tc>
          <w:tcPr>
            <w:tcW w:w="1440" w:type="dxa"/>
            <w:vAlign w:val="center"/>
          </w:tcPr>
          <w:p w:rsidR="00F955D9" w:rsidRDefault="00F955D9">
            <w:pPr>
              <w:jc w:val="center"/>
              <w:rPr>
                <w:rFonts w:ascii="宋体" w:hAnsi="宋体" w:cs="宋体"/>
                <w:sz w:val="24"/>
                <w:szCs w:val="24"/>
              </w:rPr>
            </w:pPr>
          </w:p>
        </w:tc>
        <w:tc>
          <w:tcPr>
            <w:tcW w:w="1080" w:type="dxa"/>
            <w:vAlign w:val="center"/>
          </w:tcPr>
          <w:p w:rsidR="00F955D9" w:rsidRDefault="00F955D9">
            <w:pPr>
              <w:jc w:val="center"/>
              <w:rPr>
                <w:rFonts w:ascii="宋体" w:hAnsi="宋体" w:cs="宋体"/>
                <w:sz w:val="24"/>
                <w:szCs w:val="24"/>
              </w:rPr>
            </w:pPr>
          </w:p>
        </w:tc>
        <w:tc>
          <w:tcPr>
            <w:tcW w:w="720" w:type="dxa"/>
            <w:vAlign w:val="center"/>
          </w:tcPr>
          <w:p w:rsidR="00F955D9" w:rsidRDefault="00F955D9">
            <w:pPr>
              <w:jc w:val="center"/>
              <w:rPr>
                <w:rFonts w:ascii="宋体" w:hAnsi="宋体" w:cs="宋体"/>
                <w:sz w:val="24"/>
                <w:szCs w:val="24"/>
              </w:rPr>
            </w:pPr>
          </w:p>
        </w:tc>
        <w:tc>
          <w:tcPr>
            <w:tcW w:w="776" w:type="dxa"/>
            <w:vAlign w:val="center"/>
          </w:tcPr>
          <w:p w:rsidR="00F955D9" w:rsidRDefault="00F955D9">
            <w:pPr>
              <w:jc w:val="center"/>
              <w:rPr>
                <w:rFonts w:ascii="宋体" w:hAnsi="宋体" w:cs="宋体"/>
                <w:sz w:val="24"/>
                <w:szCs w:val="24"/>
              </w:rPr>
            </w:pPr>
          </w:p>
        </w:tc>
        <w:tc>
          <w:tcPr>
            <w:tcW w:w="1080" w:type="dxa"/>
            <w:vAlign w:val="center"/>
          </w:tcPr>
          <w:p w:rsidR="00F955D9" w:rsidRDefault="00F955D9">
            <w:pPr>
              <w:jc w:val="center"/>
              <w:rPr>
                <w:rFonts w:ascii="宋体" w:hAnsi="宋体" w:cs="宋体"/>
                <w:sz w:val="24"/>
                <w:szCs w:val="24"/>
              </w:rPr>
            </w:pPr>
          </w:p>
        </w:tc>
        <w:tc>
          <w:tcPr>
            <w:tcW w:w="1080" w:type="dxa"/>
            <w:vAlign w:val="center"/>
          </w:tcPr>
          <w:p w:rsidR="00F955D9" w:rsidRDefault="00F955D9">
            <w:pPr>
              <w:jc w:val="center"/>
              <w:rPr>
                <w:rFonts w:ascii="宋体" w:hAnsi="宋体" w:cs="宋体"/>
                <w:sz w:val="24"/>
                <w:szCs w:val="24"/>
              </w:rPr>
            </w:pPr>
          </w:p>
        </w:tc>
        <w:tc>
          <w:tcPr>
            <w:tcW w:w="1156" w:type="dxa"/>
            <w:vAlign w:val="center"/>
          </w:tcPr>
          <w:p w:rsidR="00F955D9" w:rsidRDefault="00F955D9">
            <w:pPr>
              <w:jc w:val="center"/>
              <w:rPr>
                <w:rFonts w:ascii="宋体" w:hAnsi="宋体" w:cs="宋体"/>
                <w:sz w:val="24"/>
                <w:szCs w:val="24"/>
              </w:rPr>
            </w:pPr>
          </w:p>
        </w:tc>
        <w:tc>
          <w:tcPr>
            <w:tcW w:w="900" w:type="dxa"/>
            <w:vAlign w:val="center"/>
          </w:tcPr>
          <w:p w:rsidR="00F955D9" w:rsidRDefault="00F955D9">
            <w:pPr>
              <w:jc w:val="center"/>
              <w:rPr>
                <w:rFonts w:ascii="宋体" w:hAnsi="宋体" w:cs="宋体"/>
                <w:sz w:val="24"/>
                <w:szCs w:val="24"/>
              </w:rPr>
            </w:pPr>
          </w:p>
        </w:tc>
      </w:tr>
      <w:tr w:rsidR="00F955D9">
        <w:trPr>
          <w:trHeight w:val="674"/>
        </w:trPr>
        <w:tc>
          <w:tcPr>
            <w:tcW w:w="876" w:type="dxa"/>
            <w:vAlign w:val="center"/>
          </w:tcPr>
          <w:p w:rsidR="00F955D9" w:rsidRDefault="00F955D9">
            <w:pPr>
              <w:jc w:val="center"/>
              <w:rPr>
                <w:rFonts w:ascii="宋体" w:hAnsi="宋体" w:cs="宋体"/>
                <w:sz w:val="24"/>
                <w:szCs w:val="24"/>
              </w:rPr>
            </w:pPr>
          </w:p>
        </w:tc>
        <w:tc>
          <w:tcPr>
            <w:tcW w:w="1440" w:type="dxa"/>
            <w:vAlign w:val="center"/>
          </w:tcPr>
          <w:p w:rsidR="00F955D9" w:rsidRDefault="00F955D9">
            <w:pPr>
              <w:jc w:val="center"/>
              <w:rPr>
                <w:rFonts w:ascii="宋体" w:hAnsi="宋体" w:cs="宋体"/>
                <w:sz w:val="24"/>
                <w:szCs w:val="24"/>
              </w:rPr>
            </w:pPr>
          </w:p>
        </w:tc>
        <w:tc>
          <w:tcPr>
            <w:tcW w:w="1080" w:type="dxa"/>
            <w:vAlign w:val="center"/>
          </w:tcPr>
          <w:p w:rsidR="00F955D9" w:rsidRDefault="00F955D9">
            <w:pPr>
              <w:jc w:val="center"/>
              <w:rPr>
                <w:rFonts w:ascii="宋体" w:hAnsi="宋体" w:cs="宋体"/>
                <w:sz w:val="24"/>
                <w:szCs w:val="24"/>
              </w:rPr>
            </w:pPr>
          </w:p>
        </w:tc>
        <w:tc>
          <w:tcPr>
            <w:tcW w:w="720" w:type="dxa"/>
            <w:vAlign w:val="center"/>
          </w:tcPr>
          <w:p w:rsidR="00F955D9" w:rsidRDefault="00F955D9">
            <w:pPr>
              <w:jc w:val="center"/>
              <w:rPr>
                <w:rFonts w:ascii="宋体" w:hAnsi="宋体" w:cs="宋体"/>
                <w:sz w:val="24"/>
                <w:szCs w:val="24"/>
              </w:rPr>
            </w:pPr>
          </w:p>
        </w:tc>
        <w:tc>
          <w:tcPr>
            <w:tcW w:w="776" w:type="dxa"/>
            <w:vAlign w:val="center"/>
          </w:tcPr>
          <w:p w:rsidR="00F955D9" w:rsidRDefault="00F955D9">
            <w:pPr>
              <w:jc w:val="center"/>
              <w:rPr>
                <w:rFonts w:ascii="宋体" w:hAnsi="宋体" w:cs="宋体"/>
                <w:sz w:val="24"/>
                <w:szCs w:val="24"/>
              </w:rPr>
            </w:pPr>
          </w:p>
        </w:tc>
        <w:tc>
          <w:tcPr>
            <w:tcW w:w="1080" w:type="dxa"/>
            <w:vAlign w:val="center"/>
          </w:tcPr>
          <w:p w:rsidR="00F955D9" w:rsidRDefault="00F955D9">
            <w:pPr>
              <w:jc w:val="center"/>
              <w:rPr>
                <w:rFonts w:ascii="宋体" w:hAnsi="宋体" w:cs="宋体"/>
                <w:sz w:val="24"/>
                <w:szCs w:val="24"/>
              </w:rPr>
            </w:pPr>
          </w:p>
        </w:tc>
        <w:tc>
          <w:tcPr>
            <w:tcW w:w="1080" w:type="dxa"/>
            <w:vAlign w:val="center"/>
          </w:tcPr>
          <w:p w:rsidR="00F955D9" w:rsidRDefault="00F955D9">
            <w:pPr>
              <w:jc w:val="center"/>
              <w:rPr>
                <w:rFonts w:ascii="宋体" w:hAnsi="宋体" w:cs="宋体"/>
                <w:sz w:val="24"/>
                <w:szCs w:val="24"/>
              </w:rPr>
            </w:pPr>
          </w:p>
        </w:tc>
        <w:tc>
          <w:tcPr>
            <w:tcW w:w="1156" w:type="dxa"/>
            <w:vAlign w:val="center"/>
          </w:tcPr>
          <w:p w:rsidR="00F955D9" w:rsidRDefault="00F955D9">
            <w:pPr>
              <w:jc w:val="center"/>
              <w:rPr>
                <w:rFonts w:ascii="宋体" w:hAnsi="宋体" w:cs="宋体"/>
                <w:sz w:val="24"/>
                <w:szCs w:val="24"/>
              </w:rPr>
            </w:pPr>
          </w:p>
        </w:tc>
        <w:tc>
          <w:tcPr>
            <w:tcW w:w="900" w:type="dxa"/>
            <w:vAlign w:val="center"/>
          </w:tcPr>
          <w:p w:rsidR="00F955D9" w:rsidRDefault="00F955D9">
            <w:pPr>
              <w:jc w:val="center"/>
              <w:rPr>
                <w:rFonts w:ascii="宋体" w:hAnsi="宋体" w:cs="宋体"/>
                <w:sz w:val="24"/>
                <w:szCs w:val="24"/>
              </w:rPr>
            </w:pPr>
          </w:p>
        </w:tc>
      </w:tr>
    </w:tbl>
    <w:p w:rsidR="00F955D9" w:rsidRDefault="004469FE">
      <w:pPr>
        <w:outlineLvl w:val="2"/>
        <w:rPr>
          <w:rFonts w:ascii="宋体" w:hAnsi="宋体" w:cs="宋体"/>
          <w:b/>
          <w:sz w:val="24"/>
          <w:szCs w:val="24"/>
        </w:rPr>
      </w:pPr>
      <w:r>
        <w:rPr>
          <w:rFonts w:ascii="宋体" w:hAnsi="宋体" w:cs="宋体" w:hint="eastAsia"/>
          <w:b/>
          <w:sz w:val="24"/>
          <w:szCs w:val="24"/>
        </w:rPr>
        <w:br w:type="page"/>
      </w:r>
      <w:bookmarkStart w:id="1012" w:name="_Toc489602198"/>
      <w:bookmarkStart w:id="1013" w:name="_Toc32631"/>
      <w:bookmarkStart w:id="1014" w:name="_Toc10610"/>
      <w:r>
        <w:rPr>
          <w:rFonts w:ascii="宋体" w:hAnsi="宋体" w:cs="宋体" w:hint="eastAsia"/>
          <w:b/>
          <w:sz w:val="24"/>
          <w:szCs w:val="24"/>
        </w:rPr>
        <w:lastRenderedPageBreak/>
        <w:t>附表三：劳动力计划表</w:t>
      </w:r>
      <w:bookmarkEnd w:id="1012"/>
      <w:bookmarkEnd w:id="1013"/>
      <w:bookmarkEnd w:id="1014"/>
    </w:p>
    <w:p w:rsidR="00F955D9" w:rsidRDefault="004469FE">
      <w:pPr>
        <w:ind w:right="560"/>
        <w:jc w:val="center"/>
        <w:rPr>
          <w:rFonts w:ascii="宋体" w:hAnsi="宋体" w:cs="宋体"/>
          <w:sz w:val="24"/>
          <w:szCs w:val="24"/>
        </w:rPr>
      </w:pPr>
      <w:r>
        <w:rPr>
          <w:rFonts w:ascii="宋体" w:hAnsi="宋体" w:cs="宋体" w:hint="eastAsia"/>
          <w:sz w:val="24"/>
          <w:szCs w:val="24"/>
        </w:rPr>
        <w:t xml:space="preserve">                                                                               单位：人</w:t>
      </w:r>
    </w:p>
    <w:tbl>
      <w:tblPr>
        <w:tblW w:w="9338" w:type="dxa"/>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7"/>
        <w:gridCol w:w="1167"/>
        <w:gridCol w:w="1167"/>
        <w:gridCol w:w="1167"/>
        <w:gridCol w:w="1167"/>
        <w:gridCol w:w="1167"/>
        <w:gridCol w:w="1168"/>
        <w:gridCol w:w="1168"/>
      </w:tblGrid>
      <w:tr w:rsidR="00F955D9">
        <w:trPr>
          <w:trHeight w:val="617"/>
        </w:trPr>
        <w:tc>
          <w:tcPr>
            <w:tcW w:w="1167" w:type="dxa"/>
            <w:vAlign w:val="center"/>
          </w:tcPr>
          <w:p w:rsidR="00F955D9" w:rsidRDefault="004469FE">
            <w:pPr>
              <w:jc w:val="center"/>
              <w:rPr>
                <w:rFonts w:ascii="宋体" w:hAnsi="宋体" w:cs="宋体"/>
                <w:sz w:val="24"/>
                <w:szCs w:val="24"/>
              </w:rPr>
            </w:pPr>
            <w:r>
              <w:rPr>
                <w:rFonts w:ascii="宋体" w:hAnsi="宋体" w:cs="宋体" w:hint="eastAsia"/>
                <w:sz w:val="24"/>
                <w:szCs w:val="24"/>
              </w:rPr>
              <w:t>工种</w:t>
            </w:r>
          </w:p>
        </w:tc>
        <w:tc>
          <w:tcPr>
            <w:tcW w:w="8171" w:type="dxa"/>
            <w:gridSpan w:val="7"/>
            <w:vAlign w:val="center"/>
          </w:tcPr>
          <w:p w:rsidR="00F955D9" w:rsidRDefault="004469FE">
            <w:pPr>
              <w:jc w:val="center"/>
              <w:rPr>
                <w:rFonts w:ascii="宋体" w:hAnsi="宋体" w:cs="宋体"/>
                <w:sz w:val="24"/>
                <w:szCs w:val="24"/>
              </w:rPr>
            </w:pPr>
            <w:r>
              <w:rPr>
                <w:rFonts w:ascii="宋体" w:hAnsi="宋体" w:cs="宋体" w:hint="eastAsia"/>
                <w:sz w:val="24"/>
                <w:szCs w:val="24"/>
              </w:rPr>
              <w:t>按工程施工阶段投入劳动力情况</w:t>
            </w:r>
          </w:p>
        </w:tc>
      </w:tr>
      <w:tr w:rsidR="00F955D9">
        <w:trPr>
          <w:trHeight w:val="629"/>
        </w:trPr>
        <w:tc>
          <w:tcPr>
            <w:tcW w:w="1167" w:type="dxa"/>
          </w:tcPr>
          <w:p w:rsidR="00F955D9" w:rsidRDefault="00F955D9">
            <w:pPr>
              <w:rPr>
                <w:rFonts w:ascii="宋体" w:hAnsi="宋体" w:cs="宋体"/>
                <w:sz w:val="24"/>
                <w:szCs w:val="24"/>
              </w:rPr>
            </w:pPr>
          </w:p>
        </w:tc>
        <w:tc>
          <w:tcPr>
            <w:tcW w:w="1167" w:type="dxa"/>
          </w:tcPr>
          <w:p w:rsidR="00F955D9" w:rsidRDefault="00F955D9">
            <w:pPr>
              <w:rPr>
                <w:rFonts w:ascii="宋体" w:hAnsi="宋体" w:cs="宋体"/>
                <w:sz w:val="24"/>
                <w:szCs w:val="24"/>
              </w:rPr>
            </w:pPr>
          </w:p>
        </w:tc>
        <w:tc>
          <w:tcPr>
            <w:tcW w:w="1167" w:type="dxa"/>
          </w:tcPr>
          <w:p w:rsidR="00F955D9" w:rsidRDefault="00F955D9">
            <w:pPr>
              <w:rPr>
                <w:rFonts w:ascii="宋体" w:hAnsi="宋体" w:cs="宋体"/>
                <w:sz w:val="24"/>
                <w:szCs w:val="24"/>
              </w:rPr>
            </w:pPr>
          </w:p>
        </w:tc>
        <w:tc>
          <w:tcPr>
            <w:tcW w:w="1167" w:type="dxa"/>
          </w:tcPr>
          <w:p w:rsidR="00F955D9" w:rsidRDefault="00F955D9">
            <w:pPr>
              <w:rPr>
                <w:rFonts w:ascii="宋体" w:hAnsi="宋体" w:cs="宋体"/>
                <w:sz w:val="24"/>
                <w:szCs w:val="24"/>
              </w:rPr>
            </w:pPr>
          </w:p>
        </w:tc>
        <w:tc>
          <w:tcPr>
            <w:tcW w:w="1167" w:type="dxa"/>
          </w:tcPr>
          <w:p w:rsidR="00F955D9" w:rsidRDefault="00F955D9">
            <w:pPr>
              <w:rPr>
                <w:rFonts w:ascii="宋体" w:hAnsi="宋体" w:cs="宋体"/>
                <w:sz w:val="24"/>
                <w:szCs w:val="24"/>
              </w:rPr>
            </w:pPr>
          </w:p>
        </w:tc>
        <w:tc>
          <w:tcPr>
            <w:tcW w:w="1167" w:type="dxa"/>
          </w:tcPr>
          <w:p w:rsidR="00F955D9" w:rsidRDefault="00F955D9">
            <w:pPr>
              <w:rPr>
                <w:rFonts w:ascii="宋体" w:hAnsi="宋体" w:cs="宋体"/>
                <w:sz w:val="24"/>
                <w:szCs w:val="24"/>
              </w:rPr>
            </w:pPr>
          </w:p>
        </w:tc>
        <w:tc>
          <w:tcPr>
            <w:tcW w:w="1168" w:type="dxa"/>
          </w:tcPr>
          <w:p w:rsidR="00F955D9" w:rsidRDefault="00F955D9">
            <w:pPr>
              <w:rPr>
                <w:rFonts w:ascii="宋体" w:hAnsi="宋体" w:cs="宋体"/>
                <w:sz w:val="24"/>
                <w:szCs w:val="24"/>
              </w:rPr>
            </w:pPr>
          </w:p>
        </w:tc>
        <w:tc>
          <w:tcPr>
            <w:tcW w:w="1168" w:type="dxa"/>
          </w:tcPr>
          <w:p w:rsidR="00F955D9" w:rsidRDefault="00F955D9">
            <w:pPr>
              <w:rPr>
                <w:rFonts w:ascii="宋体" w:hAnsi="宋体" w:cs="宋体"/>
                <w:sz w:val="24"/>
                <w:szCs w:val="24"/>
              </w:rPr>
            </w:pPr>
          </w:p>
        </w:tc>
      </w:tr>
      <w:tr w:rsidR="00F955D9">
        <w:trPr>
          <w:trHeight w:val="629"/>
        </w:trPr>
        <w:tc>
          <w:tcPr>
            <w:tcW w:w="1167" w:type="dxa"/>
          </w:tcPr>
          <w:p w:rsidR="00F955D9" w:rsidRDefault="00F955D9">
            <w:pPr>
              <w:rPr>
                <w:rFonts w:ascii="宋体" w:hAnsi="宋体" w:cs="宋体"/>
                <w:sz w:val="24"/>
                <w:szCs w:val="24"/>
              </w:rPr>
            </w:pPr>
          </w:p>
        </w:tc>
        <w:tc>
          <w:tcPr>
            <w:tcW w:w="1167" w:type="dxa"/>
          </w:tcPr>
          <w:p w:rsidR="00F955D9" w:rsidRDefault="00F955D9">
            <w:pPr>
              <w:rPr>
                <w:rFonts w:ascii="宋体" w:hAnsi="宋体" w:cs="宋体"/>
                <w:sz w:val="24"/>
                <w:szCs w:val="24"/>
              </w:rPr>
            </w:pPr>
          </w:p>
        </w:tc>
        <w:tc>
          <w:tcPr>
            <w:tcW w:w="1167" w:type="dxa"/>
          </w:tcPr>
          <w:p w:rsidR="00F955D9" w:rsidRDefault="00F955D9">
            <w:pPr>
              <w:rPr>
                <w:rFonts w:ascii="宋体" w:hAnsi="宋体" w:cs="宋体"/>
                <w:sz w:val="24"/>
                <w:szCs w:val="24"/>
              </w:rPr>
            </w:pPr>
          </w:p>
        </w:tc>
        <w:tc>
          <w:tcPr>
            <w:tcW w:w="1167" w:type="dxa"/>
          </w:tcPr>
          <w:p w:rsidR="00F955D9" w:rsidRDefault="00F955D9">
            <w:pPr>
              <w:rPr>
                <w:rFonts w:ascii="宋体" w:hAnsi="宋体" w:cs="宋体"/>
                <w:sz w:val="24"/>
                <w:szCs w:val="24"/>
              </w:rPr>
            </w:pPr>
          </w:p>
        </w:tc>
        <w:tc>
          <w:tcPr>
            <w:tcW w:w="1167" w:type="dxa"/>
          </w:tcPr>
          <w:p w:rsidR="00F955D9" w:rsidRDefault="00F955D9">
            <w:pPr>
              <w:rPr>
                <w:rFonts w:ascii="宋体" w:hAnsi="宋体" w:cs="宋体"/>
                <w:sz w:val="24"/>
                <w:szCs w:val="24"/>
              </w:rPr>
            </w:pPr>
          </w:p>
        </w:tc>
        <w:tc>
          <w:tcPr>
            <w:tcW w:w="1167" w:type="dxa"/>
          </w:tcPr>
          <w:p w:rsidR="00F955D9" w:rsidRDefault="00F955D9">
            <w:pPr>
              <w:rPr>
                <w:rFonts w:ascii="宋体" w:hAnsi="宋体" w:cs="宋体"/>
                <w:sz w:val="24"/>
                <w:szCs w:val="24"/>
              </w:rPr>
            </w:pPr>
          </w:p>
        </w:tc>
        <w:tc>
          <w:tcPr>
            <w:tcW w:w="1168" w:type="dxa"/>
          </w:tcPr>
          <w:p w:rsidR="00F955D9" w:rsidRDefault="00F955D9">
            <w:pPr>
              <w:rPr>
                <w:rFonts w:ascii="宋体" w:hAnsi="宋体" w:cs="宋体"/>
                <w:sz w:val="24"/>
                <w:szCs w:val="24"/>
              </w:rPr>
            </w:pPr>
          </w:p>
        </w:tc>
        <w:tc>
          <w:tcPr>
            <w:tcW w:w="1168" w:type="dxa"/>
          </w:tcPr>
          <w:p w:rsidR="00F955D9" w:rsidRDefault="00F955D9">
            <w:pPr>
              <w:rPr>
                <w:rFonts w:ascii="宋体" w:hAnsi="宋体" w:cs="宋体"/>
                <w:sz w:val="24"/>
                <w:szCs w:val="24"/>
              </w:rPr>
            </w:pPr>
          </w:p>
        </w:tc>
      </w:tr>
      <w:tr w:rsidR="00F955D9">
        <w:trPr>
          <w:trHeight w:val="629"/>
        </w:trPr>
        <w:tc>
          <w:tcPr>
            <w:tcW w:w="1167" w:type="dxa"/>
          </w:tcPr>
          <w:p w:rsidR="00F955D9" w:rsidRDefault="00F955D9">
            <w:pPr>
              <w:rPr>
                <w:rFonts w:ascii="宋体" w:hAnsi="宋体" w:cs="宋体"/>
                <w:sz w:val="24"/>
                <w:szCs w:val="24"/>
              </w:rPr>
            </w:pPr>
          </w:p>
        </w:tc>
        <w:tc>
          <w:tcPr>
            <w:tcW w:w="1167" w:type="dxa"/>
          </w:tcPr>
          <w:p w:rsidR="00F955D9" w:rsidRDefault="00F955D9">
            <w:pPr>
              <w:rPr>
                <w:rFonts w:ascii="宋体" w:hAnsi="宋体" w:cs="宋体"/>
                <w:sz w:val="24"/>
                <w:szCs w:val="24"/>
              </w:rPr>
            </w:pPr>
          </w:p>
        </w:tc>
        <w:tc>
          <w:tcPr>
            <w:tcW w:w="1167" w:type="dxa"/>
          </w:tcPr>
          <w:p w:rsidR="00F955D9" w:rsidRDefault="00F955D9">
            <w:pPr>
              <w:rPr>
                <w:rFonts w:ascii="宋体" w:hAnsi="宋体" w:cs="宋体"/>
                <w:sz w:val="24"/>
                <w:szCs w:val="24"/>
              </w:rPr>
            </w:pPr>
          </w:p>
        </w:tc>
        <w:tc>
          <w:tcPr>
            <w:tcW w:w="1167" w:type="dxa"/>
          </w:tcPr>
          <w:p w:rsidR="00F955D9" w:rsidRDefault="00F955D9">
            <w:pPr>
              <w:rPr>
                <w:rFonts w:ascii="宋体" w:hAnsi="宋体" w:cs="宋体"/>
                <w:sz w:val="24"/>
                <w:szCs w:val="24"/>
              </w:rPr>
            </w:pPr>
          </w:p>
        </w:tc>
        <w:tc>
          <w:tcPr>
            <w:tcW w:w="1167" w:type="dxa"/>
          </w:tcPr>
          <w:p w:rsidR="00F955D9" w:rsidRDefault="00F955D9">
            <w:pPr>
              <w:rPr>
                <w:rFonts w:ascii="宋体" w:hAnsi="宋体" w:cs="宋体"/>
                <w:sz w:val="24"/>
                <w:szCs w:val="24"/>
              </w:rPr>
            </w:pPr>
          </w:p>
        </w:tc>
        <w:tc>
          <w:tcPr>
            <w:tcW w:w="1167" w:type="dxa"/>
          </w:tcPr>
          <w:p w:rsidR="00F955D9" w:rsidRDefault="00F955D9">
            <w:pPr>
              <w:rPr>
                <w:rFonts w:ascii="宋体" w:hAnsi="宋体" w:cs="宋体"/>
                <w:sz w:val="24"/>
                <w:szCs w:val="24"/>
              </w:rPr>
            </w:pPr>
          </w:p>
        </w:tc>
        <w:tc>
          <w:tcPr>
            <w:tcW w:w="1168" w:type="dxa"/>
          </w:tcPr>
          <w:p w:rsidR="00F955D9" w:rsidRDefault="00F955D9">
            <w:pPr>
              <w:rPr>
                <w:rFonts w:ascii="宋体" w:hAnsi="宋体" w:cs="宋体"/>
                <w:sz w:val="24"/>
                <w:szCs w:val="24"/>
              </w:rPr>
            </w:pPr>
          </w:p>
        </w:tc>
        <w:tc>
          <w:tcPr>
            <w:tcW w:w="1168" w:type="dxa"/>
          </w:tcPr>
          <w:p w:rsidR="00F955D9" w:rsidRDefault="00F955D9">
            <w:pPr>
              <w:rPr>
                <w:rFonts w:ascii="宋体" w:hAnsi="宋体" w:cs="宋体"/>
                <w:sz w:val="24"/>
                <w:szCs w:val="24"/>
              </w:rPr>
            </w:pPr>
          </w:p>
        </w:tc>
      </w:tr>
      <w:tr w:rsidR="00F955D9">
        <w:trPr>
          <w:trHeight w:val="629"/>
        </w:trPr>
        <w:tc>
          <w:tcPr>
            <w:tcW w:w="1167" w:type="dxa"/>
          </w:tcPr>
          <w:p w:rsidR="00F955D9" w:rsidRDefault="00F955D9">
            <w:pPr>
              <w:rPr>
                <w:rFonts w:ascii="宋体" w:hAnsi="宋体" w:cs="宋体"/>
                <w:sz w:val="24"/>
                <w:szCs w:val="24"/>
              </w:rPr>
            </w:pPr>
          </w:p>
        </w:tc>
        <w:tc>
          <w:tcPr>
            <w:tcW w:w="1167" w:type="dxa"/>
          </w:tcPr>
          <w:p w:rsidR="00F955D9" w:rsidRDefault="00F955D9">
            <w:pPr>
              <w:rPr>
                <w:rFonts w:ascii="宋体" w:hAnsi="宋体" w:cs="宋体"/>
                <w:sz w:val="24"/>
                <w:szCs w:val="24"/>
              </w:rPr>
            </w:pPr>
          </w:p>
        </w:tc>
        <w:tc>
          <w:tcPr>
            <w:tcW w:w="1167" w:type="dxa"/>
          </w:tcPr>
          <w:p w:rsidR="00F955D9" w:rsidRDefault="00F955D9">
            <w:pPr>
              <w:rPr>
                <w:rFonts w:ascii="宋体" w:hAnsi="宋体" w:cs="宋体"/>
                <w:sz w:val="24"/>
                <w:szCs w:val="24"/>
              </w:rPr>
            </w:pPr>
          </w:p>
        </w:tc>
        <w:tc>
          <w:tcPr>
            <w:tcW w:w="1167" w:type="dxa"/>
          </w:tcPr>
          <w:p w:rsidR="00F955D9" w:rsidRDefault="00F955D9">
            <w:pPr>
              <w:rPr>
                <w:rFonts w:ascii="宋体" w:hAnsi="宋体" w:cs="宋体"/>
                <w:sz w:val="24"/>
                <w:szCs w:val="24"/>
              </w:rPr>
            </w:pPr>
          </w:p>
        </w:tc>
        <w:tc>
          <w:tcPr>
            <w:tcW w:w="1167" w:type="dxa"/>
          </w:tcPr>
          <w:p w:rsidR="00F955D9" w:rsidRDefault="00F955D9">
            <w:pPr>
              <w:rPr>
                <w:rFonts w:ascii="宋体" w:hAnsi="宋体" w:cs="宋体"/>
                <w:sz w:val="24"/>
                <w:szCs w:val="24"/>
              </w:rPr>
            </w:pPr>
          </w:p>
        </w:tc>
        <w:tc>
          <w:tcPr>
            <w:tcW w:w="1167" w:type="dxa"/>
          </w:tcPr>
          <w:p w:rsidR="00F955D9" w:rsidRDefault="00F955D9">
            <w:pPr>
              <w:rPr>
                <w:rFonts w:ascii="宋体" w:hAnsi="宋体" w:cs="宋体"/>
                <w:sz w:val="24"/>
                <w:szCs w:val="24"/>
              </w:rPr>
            </w:pPr>
          </w:p>
        </w:tc>
        <w:tc>
          <w:tcPr>
            <w:tcW w:w="1168" w:type="dxa"/>
          </w:tcPr>
          <w:p w:rsidR="00F955D9" w:rsidRDefault="00F955D9">
            <w:pPr>
              <w:rPr>
                <w:rFonts w:ascii="宋体" w:hAnsi="宋体" w:cs="宋体"/>
                <w:sz w:val="24"/>
                <w:szCs w:val="24"/>
              </w:rPr>
            </w:pPr>
          </w:p>
        </w:tc>
        <w:tc>
          <w:tcPr>
            <w:tcW w:w="1168" w:type="dxa"/>
          </w:tcPr>
          <w:p w:rsidR="00F955D9" w:rsidRDefault="00F955D9">
            <w:pPr>
              <w:rPr>
                <w:rFonts w:ascii="宋体" w:hAnsi="宋体" w:cs="宋体"/>
                <w:sz w:val="24"/>
                <w:szCs w:val="24"/>
              </w:rPr>
            </w:pPr>
          </w:p>
        </w:tc>
      </w:tr>
      <w:tr w:rsidR="00F955D9">
        <w:trPr>
          <w:trHeight w:val="629"/>
        </w:trPr>
        <w:tc>
          <w:tcPr>
            <w:tcW w:w="1167" w:type="dxa"/>
          </w:tcPr>
          <w:p w:rsidR="00F955D9" w:rsidRDefault="00F955D9">
            <w:pPr>
              <w:rPr>
                <w:rFonts w:ascii="宋体" w:hAnsi="宋体" w:cs="宋体"/>
                <w:sz w:val="24"/>
                <w:szCs w:val="24"/>
              </w:rPr>
            </w:pPr>
          </w:p>
        </w:tc>
        <w:tc>
          <w:tcPr>
            <w:tcW w:w="1167" w:type="dxa"/>
          </w:tcPr>
          <w:p w:rsidR="00F955D9" w:rsidRDefault="00F955D9">
            <w:pPr>
              <w:rPr>
                <w:rFonts w:ascii="宋体" w:hAnsi="宋体" w:cs="宋体"/>
                <w:sz w:val="24"/>
                <w:szCs w:val="24"/>
              </w:rPr>
            </w:pPr>
          </w:p>
        </w:tc>
        <w:tc>
          <w:tcPr>
            <w:tcW w:w="1167" w:type="dxa"/>
          </w:tcPr>
          <w:p w:rsidR="00F955D9" w:rsidRDefault="00F955D9">
            <w:pPr>
              <w:rPr>
                <w:rFonts w:ascii="宋体" w:hAnsi="宋体" w:cs="宋体"/>
                <w:sz w:val="24"/>
                <w:szCs w:val="24"/>
              </w:rPr>
            </w:pPr>
          </w:p>
        </w:tc>
        <w:tc>
          <w:tcPr>
            <w:tcW w:w="1167" w:type="dxa"/>
          </w:tcPr>
          <w:p w:rsidR="00F955D9" w:rsidRDefault="00F955D9">
            <w:pPr>
              <w:rPr>
                <w:rFonts w:ascii="宋体" w:hAnsi="宋体" w:cs="宋体"/>
                <w:sz w:val="24"/>
                <w:szCs w:val="24"/>
              </w:rPr>
            </w:pPr>
          </w:p>
        </w:tc>
        <w:tc>
          <w:tcPr>
            <w:tcW w:w="1167" w:type="dxa"/>
          </w:tcPr>
          <w:p w:rsidR="00F955D9" w:rsidRDefault="00F955D9">
            <w:pPr>
              <w:rPr>
                <w:rFonts w:ascii="宋体" w:hAnsi="宋体" w:cs="宋体"/>
                <w:sz w:val="24"/>
                <w:szCs w:val="24"/>
              </w:rPr>
            </w:pPr>
          </w:p>
        </w:tc>
        <w:tc>
          <w:tcPr>
            <w:tcW w:w="1167" w:type="dxa"/>
          </w:tcPr>
          <w:p w:rsidR="00F955D9" w:rsidRDefault="00F955D9">
            <w:pPr>
              <w:rPr>
                <w:rFonts w:ascii="宋体" w:hAnsi="宋体" w:cs="宋体"/>
                <w:sz w:val="24"/>
                <w:szCs w:val="24"/>
              </w:rPr>
            </w:pPr>
          </w:p>
        </w:tc>
        <w:tc>
          <w:tcPr>
            <w:tcW w:w="1168" w:type="dxa"/>
          </w:tcPr>
          <w:p w:rsidR="00F955D9" w:rsidRDefault="00F955D9">
            <w:pPr>
              <w:rPr>
                <w:rFonts w:ascii="宋体" w:hAnsi="宋体" w:cs="宋体"/>
                <w:sz w:val="24"/>
                <w:szCs w:val="24"/>
              </w:rPr>
            </w:pPr>
          </w:p>
        </w:tc>
        <w:tc>
          <w:tcPr>
            <w:tcW w:w="1168" w:type="dxa"/>
          </w:tcPr>
          <w:p w:rsidR="00F955D9" w:rsidRDefault="00F955D9">
            <w:pPr>
              <w:rPr>
                <w:rFonts w:ascii="宋体" w:hAnsi="宋体" w:cs="宋体"/>
                <w:sz w:val="24"/>
                <w:szCs w:val="24"/>
              </w:rPr>
            </w:pPr>
          </w:p>
        </w:tc>
      </w:tr>
      <w:tr w:rsidR="00F955D9">
        <w:trPr>
          <w:trHeight w:val="629"/>
        </w:trPr>
        <w:tc>
          <w:tcPr>
            <w:tcW w:w="1167" w:type="dxa"/>
          </w:tcPr>
          <w:p w:rsidR="00F955D9" w:rsidRDefault="00F955D9">
            <w:pPr>
              <w:rPr>
                <w:rFonts w:ascii="宋体" w:hAnsi="宋体" w:cs="宋体"/>
                <w:sz w:val="24"/>
                <w:szCs w:val="24"/>
              </w:rPr>
            </w:pPr>
          </w:p>
        </w:tc>
        <w:tc>
          <w:tcPr>
            <w:tcW w:w="1167" w:type="dxa"/>
          </w:tcPr>
          <w:p w:rsidR="00F955D9" w:rsidRDefault="00F955D9">
            <w:pPr>
              <w:rPr>
                <w:rFonts w:ascii="宋体" w:hAnsi="宋体" w:cs="宋体"/>
                <w:sz w:val="24"/>
                <w:szCs w:val="24"/>
              </w:rPr>
            </w:pPr>
          </w:p>
        </w:tc>
        <w:tc>
          <w:tcPr>
            <w:tcW w:w="1167" w:type="dxa"/>
          </w:tcPr>
          <w:p w:rsidR="00F955D9" w:rsidRDefault="00F955D9">
            <w:pPr>
              <w:rPr>
                <w:rFonts w:ascii="宋体" w:hAnsi="宋体" w:cs="宋体"/>
                <w:sz w:val="24"/>
                <w:szCs w:val="24"/>
              </w:rPr>
            </w:pPr>
          </w:p>
        </w:tc>
        <w:tc>
          <w:tcPr>
            <w:tcW w:w="1167" w:type="dxa"/>
          </w:tcPr>
          <w:p w:rsidR="00F955D9" w:rsidRDefault="00F955D9">
            <w:pPr>
              <w:rPr>
                <w:rFonts w:ascii="宋体" w:hAnsi="宋体" w:cs="宋体"/>
                <w:sz w:val="24"/>
                <w:szCs w:val="24"/>
              </w:rPr>
            </w:pPr>
          </w:p>
        </w:tc>
        <w:tc>
          <w:tcPr>
            <w:tcW w:w="1167" w:type="dxa"/>
          </w:tcPr>
          <w:p w:rsidR="00F955D9" w:rsidRDefault="00F955D9">
            <w:pPr>
              <w:rPr>
                <w:rFonts w:ascii="宋体" w:hAnsi="宋体" w:cs="宋体"/>
                <w:sz w:val="24"/>
                <w:szCs w:val="24"/>
              </w:rPr>
            </w:pPr>
          </w:p>
        </w:tc>
        <w:tc>
          <w:tcPr>
            <w:tcW w:w="1167" w:type="dxa"/>
          </w:tcPr>
          <w:p w:rsidR="00F955D9" w:rsidRDefault="00F955D9">
            <w:pPr>
              <w:rPr>
                <w:rFonts w:ascii="宋体" w:hAnsi="宋体" w:cs="宋体"/>
                <w:sz w:val="24"/>
                <w:szCs w:val="24"/>
              </w:rPr>
            </w:pPr>
          </w:p>
        </w:tc>
        <w:tc>
          <w:tcPr>
            <w:tcW w:w="1168" w:type="dxa"/>
          </w:tcPr>
          <w:p w:rsidR="00F955D9" w:rsidRDefault="00F955D9">
            <w:pPr>
              <w:rPr>
                <w:rFonts w:ascii="宋体" w:hAnsi="宋体" w:cs="宋体"/>
                <w:sz w:val="24"/>
                <w:szCs w:val="24"/>
              </w:rPr>
            </w:pPr>
          </w:p>
        </w:tc>
        <w:tc>
          <w:tcPr>
            <w:tcW w:w="1168" w:type="dxa"/>
          </w:tcPr>
          <w:p w:rsidR="00F955D9" w:rsidRDefault="00F955D9">
            <w:pPr>
              <w:rPr>
                <w:rFonts w:ascii="宋体" w:hAnsi="宋体" w:cs="宋体"/>
                <w:sz w:val="24"/>
                <w:szCs w:val="24"/>
              </w:rPr>
            </w:pPr>
          </w:p>
        </w:tc>
      </w:tr>
      <w:tr w:rsidR="00F955D9">
        <w:trPr>
          <w:trHeight w:val="629"/>
        </w:trPr>
        <w:tc>
          <w:tcPr>
            <w:tcW w:w="1167" w:type="dxa"/>
          </w:tcPr>
          <w:p w:rsidR="00F955D9" w:rsidRDefault="00F955D9">
            <w:pPr>
              <w:rPr>
                <w:rFonts w:ascii="宋体" w:hAnsi="宋体" w:cs="宋体"/>
                <w:sz w:val="24"/>
                <w:szCs w:val="24"/>
              </w:rPr>
            </w:pPr>
          </w:p>
        </w:tc>
        <w:tc>
          <w:tcPr>
            <w:tcW w:w="1167" w:type="dxa"/>
          </w:tcPr>
          <w:p w:rsidR="00F955D9" w:rsidRDefault="00F955D9">
            <w:pPr>
              <w:rPr>
                <w:rFonts w:ascii="宋体" w:hAnsi="宋体" w:cs="宋体"/>
                <w:sz w:val="24"/>
                <w:szCs w:val="24"/>
              </w:rPr>
            </w:pPr>
          </w:p>
        </w:tc>
        <w:tc>
          <w:tcPr>
            <w:tcW w:w="1167" w:type="dxa"/>
          </w:tcPr>
          <w:p w:rsidR="00F955D9" w:rsidRDefault="00F955D9">
            <w:pPr>
              <w:rPr>
                <w:rFonts w:ascii="宋体" w:hAnsi="宋体" w:cs="宋体"/>
                <w:sz w:val="24"/>
                <w:szCs w:val="24"/>
              </w:rPr>
            </w:pPr>
          </w:p>
        </w:tc>
        <w:tc>
          <w:tcPr>
            <w:tcW w:w="1167" w:type="dxa"/>
          </w:tcPr>
          <w:p w:rsidR="00F955D9" w:rsidRDefault="00F955D9">
            <w:pPr>
              <w:rPr>
                <w:rFonts w:ascii="宋体" w:hAnsi="宋体" w:cs="宋体"/>
                <w:sz w:val="24"/>
                <w:szCs w:val="24"/>
              </w:rPr>
            </w:pPr>
          </w:p>
        </w:tc>
        <w:tc>
          <w:tcPr>
            <w:tcW w:w="1167" w:type="dxa"/>
          </w:tcPr>
          <w:p w:rsidR="00F955D9" w:rsidRDefault="00F955D9">
            <w:pPr>
              <w:rPr>
                <w:rFonts w:ascii="宋体" w:hAnsi="宋体" w:cs="宋体"/>
                <w:sz w:val="24"/>
                <w:szCs w:val="24"/>
              </w:rPr>
            </w:pPr>
          </w:p>
        </w:tc>
        <w:tc>
          <w:tcPr>
            <w:tcW w:w="1167" w:type="dxa"/>
          </w:tcPr>
          <w:p w:rsidR="00F955D9" w:rsidRDefault="00F955D9">
            <w:pPr>
              <w:rPr>
                <w:rFonts w:ascii="宋体" w:hAnsi="宋体" w:cs="宋体"/>
                <w:sz w:val="24"/>
                <w:szCs w:val="24"/>
              </w:rPr>
            </w:pPr>
          </w:p>
        </w:tc>
        <w:tc>
          <w:tcPr>
            <w:tcW w:w="1168" w:type="dxa"/>
          </w:tcPr>
          <w:p w:rsidR="00F955D9" w:rsidRDefault="00F955D9">
            <w:pPr>
              <w:rPr>
                <w:rFonts w:ascii="宋体" w:hAnsi="宋体" w:cs="宋体"/>
                <w:sz w:val="24"/>
                <w:szCs w:val="24"/>
              </w:rPr>
            </w:pPr>
          </w:p>
        </w:tc>
        <w:tc>
          <w:tcPr>
            <w:tcW w:w="1168" w:type="dxa"/>
          </w:tcPr>
          <w:p w:rsidR="00F955D9" w:rsidRDefault="00F955D9">
            <w:pPr>
              <w:rPr>
                <w:rFonts w:ascii="宋体" w:hAnsi="宋体" w:cs="宋体"/>
                <w:sz w:val="24"/>
                <w:szCs w:val="24"/>
              </w:rPr>
            </w:pPr>
          </w:p>
        </w:tc>
      </w:tr>
      <w:tr w:rsidR="00F955D9">
        <w:trPr>
          <w:trHeight w:val="617"/>
        </w:trPr>
        <w:tc>
          <w:tcPr>
            <w:tcW w:w="1167" w:type="dxa"/>
          </w:tcPr>
          <w:p w:rsidR="00F955D9" w:rsidRDefault="00F955D9">
            <w:pPr>
              <w:rPr>
                <w:rFonts w:ascii="宋体" w:hAnsi="宋体" w:cs="宋体"/>
                <w:sz w:val="24"/>
                <w:szCs w:val="24"/>
              </w:rPr>
            </w:pPr>
          </w:p>
        </w:tc>
        <w:tc>
          <w:tcPr>
            <w:tcW w:w="1167" w:type="dxa"/>
          </w:tcPr>
          <w:p w:rsidR="00F955D9" w:rsidRDefault="00F955D9">
            <w:pPr>
              <w:rPr>
                <w:rFonts w:ascii="宋体" w:hAnsi="宋体" w:cs="宋体"/>
                <w:sz w:val="24"/>
                <w:szCs w:val="24"/>
              </w:rPr>
            </w:pPr>
          </w:p>
        </w:tc>
        <w:tc>
          <w:tcPr>
            <w:tcW w:w="1167" w:type="dxa"/>
          </w:tcPr>
          <w:p w:rsidR="00F955D9" w:rsidRDefault="00F955D9">
            <w:pPr>
              <w:rPr>
                <w:rFonts w:ascii="宋体" w:hAnsi="宋体" w:cs="宋体"/>
                <w:sz w:val="24"/>
                <w:szCs w:val="24"/>
              </w:rPr>
            </w:pPr>
          </w:p>
        </w:tc>
        <w:tc>
          <w:tcPr>
            <w:tcW w:w="1167" w:type="dxa"/>
          </w:tcPr>
          <w:p w:rsidR="00F955D9" w:rsidRDefault="00F955D9">
            <w:pPr>
              <w:rPr>
                <w:rFonts w:ascii="宋体" w:hAnsi="宋体" w:cs="宋体"/>
                <w:sz w:val="24"/>
                <w:szCs w:val="24"/>
              </w:rPr>
            </w:pPr>
          </w:p>
        </w:tc>
        <w:tc>
          <w:tcPr>
            <w:tcW w:w="1167" w:type="dxa"/>
          </w:tcPr>
          <w:p w:rsidR="00F955D9" w:rsidRDefault="00F955D9">
            <w:pPr>
              <w:rPr>
                <w:rFonts w:ascii="宋体" w:hAnsi="宋体" w:cs="宋体"/>
                <w:sz w:val="24"/>
                <w:szCs w:val="24"/>
              </w:rPr>
            </w:pPr>
          </w:p>
        </w:tc>
        <w:tc>
          <w:tcPr>
            <w:tcW w:w="1167" w:type="dxa"/>
          </w:tcPr>
          <w:p w:rsidR="00F955D9" w:rsidRDefault="00F955D9">
            <w:pPr>
              <w:rPr>
                <w:rFonts w:ascii="宋体" w:hAnsi="宋体" w:cs="宋体"/>
                <w:sz w:val="24"/>
                <w:szCs w:val="24"/>
              </w:rPr>
            </w:pPr>
          </w:p>
        </w:tc>
        <w:tc>
          <w:tcPr>
            <w:tcW w:w="1168" w:type="dxa"/>
          </w:tcPr>
          <w:p w:rsidR="00F955D9" w:rsidRDefault="00F955D9">
            <w:pPr>
              <w:rPr>
                <w:rFonts w:ascii="宋体" w:hAnsi="宋体" w:cs="宋体"/>
                <w:sz w:val="24"/>
                <w:szCs w:val="24"/>
              </w:rPr>
            </w:pPr>
          </w:p>
        </w:tc>
        <w:tc>
          <w:tcPr>
            <w:tcW w:w="1168" w:type="dxa"/>
          </w:tcPr>
          <w:p w:rsidR="00F955D9" w:rsidRDefault="00F955D9">
            <w:pPr>
              <w:rPr>
                <w:rFonts w:ascii="宋体" w:hAnsi="宋体" w:cs="宋体"/>
                <w:sz w:val="24"/>
                <w:szCs w:val="24"/>
              </w:rPr>
            </w:pPr>
          </w:p>
        </w:tc>
      </w:tr>
      <w:tr w:rsidR="00F955D9">
        <w:trPr>
          <w:trHeight w:val="629"/>
        </w:trPr>
        <w:tc>
          <w:tcPr>
            <w:tcW w:w="1167" w:type="dxa"/>
          </w:tcPr>
          <w:p w:rsidR="00F955D9" w:rsidRDefault="00F955D9">
            <w:pPr>
              <w:rPr>
                <w:rFonts w:ascii="宋体" w:hAnsi="宋体" w:cs="宋体"/>
                <w:sz w:val="24"/>
                <w:szCs w:val="24"/>
              </w:rPr>
            </w:pPr>
          </w:p>
        </w:tc>
        <w:tc>
          <w:tcPr>
            <w:tcW w:w="1167" w:type="dxa"/>
          </w:tcPr>
          <w:p w:rsidR="00F955D9" w:rsidRDefault="00F955D9">
            <w:pPr>
              <w:rPr>
                <w:rFonts w:ascii="宋体" w:hAnsi="宋体" w:cs="宋体"/>
                <w:sz w:val="24"/>
                <w:szCs w:val="24"/>
              </w:rPr>
            </w:pPr>
          </w:p>
        </w:tc>
        <w:tc>
          <w:tcPr>
            <w:tcW w:w="1167" w:type="dxa"/>
          </w:tcPr>
          <w:p w:rsidR="00F955D9" w:rsidRDefault="00F955D9">
            <w:pPr>
              <w:rPr>
                <w:rFonts w:ascii="宋体" w:hAnsi="宋体" w:cs="宋体"/>
                <w:sz w:val="24"/>
                <w:szCs w:val="24"/>
              </w:rPr>
            </w:pPr>
          </w:p>
        </w:tc>
        <w:tc>
          <w:tcPr>
            <w:tcW w:w="1167" w:type="dxa"/>
          </w:tcPr>
          <w:p w:rsidR="00F955D9" w:rsidRDefault="00F955D9">
            <w:pPr>
              <w:rPr>
                <w:rFonts w:ascii="宋体" w:hAnsi="宋体" w:cs="宋体"/>
                <w:sz w:val="24"/>
                <w:szCs w:val="24"/>
              </w:rPr>
            </w:pPr>
          </w:p>
        </w:tc>
        <w:tc>
          <w:tcPr>
            <w:tcW w:w="1167" w:type="dxa"/>
          </w:tcPr>
          <w:p w:rsidR="00F955D9" w:rsidRDefault="00F955D9">
            <w:pPr>
              <w:rPr>
                <w:rFonts w:ascii="宋体" w:hAnsi="宋体" w:cs="宋体"/>
                <w:sz w:val="24"/>
                <w:szCs w:val="24"/>
              </w:rPr>
            </w:pPr>
          </w:p>
        </w:tc>
        <w:tc>
          <w:tcPr>
            <w:tcW w:w="1167" w:type="dxa"/>
          </w:tcPr>
          <w:p w:rsidR="00F955D9" w:rsidRDefault="00F955D9">
            <w:pPr>
              <w:rPr>
                <w:rFonts w:ascii="宋体" w:hAnsi="宋体" w:cs="宋体"/>
                <w:sz w:val="24"/>
                <w:szCs w:val="24"/>
              </w:rPr>
            </w:pPr>
          </w:p>
        </w:tc>
        <w:tc>
          <w:tcPr>
            <w:tcW w:w="1168" w:type="dxa"/>
          </w:tcPr>
          <w:p w:rsidR="00F955D9" w:rsidRDefault="00F955D9">
            <w:pPr>
              <w:rPr>
                <w:rFonts w:ascii="宋体" w:hAnsi="宋体" w:cs="宋体"/>
                <w:sz w:val="24"/>
                <w:szCs w:val="24"/>
              </w:rPr>
            </w:pPr>
          </w:p>
        </w:tc>
        <w:tc>
          <w:tcPr>
            <w:tcW w:w="1168" w:type="dxa"/>
          </w:tcPr>
          <w:p w:rsidR="00F955D9" w:rsidRDefault="00F955D9">
            <w:pPr>
              <w:rPr>
                <w:rFonts w:ascii="宋体" w:hAnsi="宋体" w:cs="宋体"/>
                <w:sz w:val="24"/>
                <w:szCs w:val="24"/>
              </w:rPr>
            </w:pPr>
          </w:p>
        </w:tc>
      </w:tr>
      <w:tr w:rsidR="00F955D9">
        <w:trPr>
          <w:trHeight w:val="629"/>
        </w:trPr>
        <w:tc>
          <w:tcPr>
            <w:tcW w:w="1167" w:type="dxa"/>
          </w:tcPr>
          <w:p w:rsidR="00F955D9" w:rsidRDefault="00F955D9">
            <w:pPr>
              <w:rPr>
                <w:rFonts w:ascii="宋体" w:hAnsi="宋体" w:cs="宋体"/>
                <w:sz w:val="24"/>
                <w:szCs w:val="24"/>
              </w:rPr>
            </w:pPr>
          </w:p>
        </w:tc>
        <w:tc>
          <w:tcPr>
            <w:tcW w:w="1167" w:type="dxa"/>
          </w:tcPr>
          <w:p w:rsidR="00F955D9" w:rsidRDefault="00F955D9">
            <w:pPr>
              <w:rPr>
                <w:rFonts w:ascii="宋体" w:hAnsi="宋体" w:cs="宋体"/>
                <w:sz w:val="24"/>
                <w:szCs w:val="24"/>
              </w:rPr>
            </w:pPr>
          </w:p>
        </w:tc>
        <w:tc>
          <w:tcPr>
            <w:tcW w:w="1167" w:type="dxa"/>
          </w:tcPr>
          <w:p w:rsidR="00F955D9" w:rsidRDefault="00F955D9">
            <w:pPr>
              <w:rPr>
                <w:rFonts w:ascii="宋体" w:hAnsi="宋体" w:cs="宋体"/>
                <w:sz w:val="24"/>
                <w:szCs w:val="24"/>
              </w:rPr>
            </w:pPr>
          </w:p>
        </w:tc>
        <w:tc>
          <w:tcPr>
            <w:tcW w:w="1167" w:type="dxa"/>
          </w:tcPr>
          <w:p w:rsidR="00F955D9" w:rsidRDefault="00F955D9">
            <w:pPr>
              <w:rPr>
                <w:rFonts w:ascii="宋体" w:hAnsi="宋体" w:cs="宋体"/>
                <w:sz w:val="24"/>
                <w:szCs w:val="24"/>
              </w:rPr>
            </w:pPr>
          </w:p>
        </w:tc>
        <w:tc>
          <w:tcPr>
            <w:tcW w:w="1167" w:type="dxa"/>
          </w:tcPr>
          <w:p w:rsidR="00F955D9" w:rsidRDefault="00F955D9">
            <w:pPr>
              <w:rPr>
                <w:rFonts w:ascii="宋体" w:hAnsi="宋体" w:cs="宋体"/>
                <w:sz w:val="24"/>
                <w:szCs w:val="24"/>
              </w:rPr>
            </w:pPr>
          </w:p>
        </w:tc>
        <w:tc>
          <w:tcPr>
            <w:tcW w:w="1167" w:type="dxa"/>
          </w:tcPr>
          <w:p w:rsidR="00F955D9" w:rsidRDefault="00F955D9">
            <w:pPr>
              <w:rPr>
                <w:rFonts w:ascii="宋体" w:hAnsi="宋体" w:cs="宋体"/>
                <w:sz w:val="24"/>
                <w:szCs w:val="24"/>
              </w:rPr>
            </w:pPr>
          </w:p>
        </w:tc>
        <w:tc>
          <w:tcPr>
            <w:tcW w:w="1168" w:type="dxa"/>
          </w:tcPr>
          <w:p w:rsidR="00F955D9" w:rsidRDefault="00F955D9">
            <w:pPr>
              <w:rPr>
                <w:rFonts w:ascii="宋体" w:hAnsi="宋体" w:cs="宋体"/>
                <w:sz w:val="24"/>
                <w:szCs w:val="24"/>
              </w:rPr>
            </w:pPr>
          </w:p>
        </w:tc>
        <w:tc>
          <w:tcPr>
            <w:tcW w:w="1168" w:type="dxa"/>
          </w:tcPr>
          <w:p w:rsidR="00F955D9" w:rsidRDefault="00F955D9">
            <w:pPr>
              <w:rPr>
                <w:rFonts w:ascii="宋体" w:hAnsi="宋体" w:cs="宋体"/>
                <w:sz w:val="24"/>
                <w:szCs w:val="24"/>
              </w:rPr>
            </w:pPr>
          </w:p>
        </w:tc>
      </w:tr>
      <w:tr w:rsidR="00F955D9">
        <w:trPr>
          <w:trHeight w:val="629"/>
        </w:trPr>
        <w:tc>
          <w:tcPr>
            <w:tcW w:w="1167" w:type="dxa"/>
          </w:tcPr>
          <w:p w:rsidR="00F955D9" w:rsidRDefault="00F955D9">
            <w:pPr>
              <w:rPr>
                <w:rFonts w:ascii="宋体" w:hAnsi="宋体" w:cs="宋体"/>
                <w:sz w:val="24"/>
                <w:szCs w:val="24"/>
              </w:rPr>
            </w:pPr>
          </w:p>
        </w:tc>
        <w:tc>
          <w:tcPr>
            <w:tcW w:w="1167" w:type="dxa"/>
          </w:tcPr>
          <w:p w:rsidR="00F955D9" w:rsidRDefault="00F955D9">
            <w:pPr>
              <w:rPr>
                <w:rFonts w:ascii="宋体" w:hAnsi="宋体" w:cs="宋体"/>
                <w:sz w:val="24"/>
                <w:szCs w:val="24"/>
              </w:rPr>
            </w:pPr>
          </w:p>
        </w:tc>
        <w:tc>
          <w:tcPr>
            <w:tcW w:w="1167" w:type="dxa"/>
          </w:tcPr>
          <w:p w:rsidR="00F955D9" w:rsidRDefault="00F955D9">
            <w:pPr>
              <w:rPr>
                <w:rFonts w:ascii="宋体" w:hAnsi="宋体" w:cs="宋体"/>
                <w:sz w:val="24"/>
                <w:szCs w:val="24"/>
              </w:rPr>
            </w:pPr>
          </w:p>
        </w:tc>
        <w:tc>
          <w:tcPr>
            <w:tcW w:w="1167" w:type="dxa"/>
          </w:tcPr>
          <w:p w:rsidR="00F955D9" w:rsidRDefault="00F955D9">
            <w:pPr>
              <w:rPr>
                <w:rFonts w:ascii="宋体" w:hAnsi="宋体" w:cs="宋体"/>
                <w:sz w:val="24"/>
                <w:szCs w:val="24"/>
              </w:rPr>
            </w:pPr>
          </w:p>
        </w:tc>
        <w:tc>
          <w:tcPr>
            <w:tcW w:w="1167" w:type="dxa"/>
          </w:tcPr>
          <w:p w:rsidR="00F955D9" w:rsidRDefault="00F955D9">
            <w:pPr>
              <w:rPr>
                <w:rFonts w:ascii="宋体" w:hAnsi="宋体" w:cs="宋体"/>
                <w:sz w:val="24"/>
                <w:szCs w:val="24"/>
              </w:rPr>
            </w:pPr>
          </w:p>
        </w:tc>
        <w:tc>
          <w:tcPr>
            <w:tcW w:w="1167" w:type="dxa"/>
          </w:tcPr>
          <w:p w:rsidR="00F955D9" w:rsidRDefault="00F955D9">
            <w:pPr>
              <w:rPr>
                <w:rFonts w:ascii="宋体" w:hAnsi="宋体" w:cs="宋体"/>
                <w:sz w:val="24"/>
                <w:szCs w:val="24"/>
              </w:rPr>
            </w:pPr>
          </w:p>
        </w:tc>
        <w:tc>
          <w:tcPr>
            <w:tcW w:w="1168" w:type="dxa"/>
          </w:tcPr>
          <w:p w:rsidR="00F955D9" w:rsidRDefault="00F955D9">
            <w:pPr>
              <w:rPr>
                <w:rFonts w:ascii="宋体" w:hAnsi="宋体" w:cs="宋体"/>
                <w:sz w:val="24"/>
                <w:szCs w:val="24"/>
              </w:rPr>
            </w:pPr>
          </w:p>
        </w:tc>
        <w:tc>
          <w:tcPr>
            <w:tcW w:w="1168" w:type="dxa"/>
          </w:tcPr>
          <w:p w:rsidR="00F955D9" w:rsidRDefault="00F955D9">
            <w:pPr>
              <w:rPr>
                <w:rFonts w:ascii="宋体" w:hAnsi="宋体" w:cs="宋体"/>
                <w:sz w:val="24"/>
                <w:szCs w:val="24"/>
              </w:rPr>
            </w:pPr>
          </w:p>
        </w:tc>
      </w:tr>
      <w:tr w:rsidR="00F955D9">
        <w:trPr>
          <w:trHeight w:val="629"/>
        </w:trPr>
        <w:tc>
          <w:tcPr>
            <w:tcW w:w="1167" w:type="dxa"/>
          </w:tcPr>
          <w:p w:rsidR="00F955D9" w:rsidRDefault="00F955D9">
            <w:pPr>
              <w:rPr>
                <w:rFonts w:ascii="宋体" w:hAnsi="宋体" w:cs="宋体"/>
                <w:sz w:val="24"/>
                <w:szCs w:val="24"/>
              </w:rPr>
            </w:pPr>
          </w:p>
        </w:tc>
        <w:tc>
          <w:tcPr>
            <w:tcW w:w="1167" w:type="dxa"/>
          </w:tcPr>
          <w:p w:rsidR="00F955D9" w:rsidRDefault="00F955D9">
            <w:pPr>
              <w:rPr>
                <w:rFonts w:ascii="宋体" w:hAnsi="宋体" w:cs="宋体"/>
                <w:sz w:val="24"/>
                <w:szCs w:val="24"/>
              </w:rPr>
            </w:pPr>
          </w:p>
        </w:tc>
        <w:tc>
          <w:tcPr>
            <w:tcW w:w="1167" w:type="dxa"/>
          </w:tcPr>
          <w:p w:rsidR="00F955D9" w:rsidRDefault="00F955D9">
            <w:pPr>
              <w:rPr>
                <w:rFonts w:ascii="宋体" w:hAnsi="宋体" w:cs="宋体"/>
                <w:sz w:val="24"/>
                <w:szCs w:val="24"/>
              </w:rPr>
            </w:pPr>
          </w:p>
        </w:tc>
        <w:tc>
          <w:tcPr>
            <w:tcW w:w="1167" w:type="dxa"/>
          </w:tcPr>
          <w:p w:rsidR="00F955D9" w:rsidRDefault="00F955D9">
            <w:pPr>
              <w:rPr>
                <w:rFonts w:ascii="宋体" w:hAnsi="宋体" w:cs="宋体"/>
                <w:sz w:val="24"/>
                <w:szCs w:val="24"/>
              </w:rPr>
            </w:pPr>
          </w:p>
        </w:tc>
        <w:tc>
          <w:tcPr>
            <w:tcW w:w="1167" w:type="dxa"/>
          </w:tcPr>
          <w:p w:rsidR="00F955D9" w:rsidRDefault="00F955D9">
            <w:pPr>
              <w:rPr>
                <w:rFonts w:ascii="宋体" w:hAnsi="宋体" w:cs="宋体"/>
                <w:sz w:val="24"/>
                <w:szCs w:val="24"/>
              </w:rPr>
            </w:pPr>
          </w:p>
        </w:tc>
        <w:tc>
          <w:tcPr>
            <w:tcW w:w="1167" w:type="dxa"/>
          </w:tcPr>
          <w:p w:rsidR="00F955D9" w:rsidRDefault="00F955D9">
            <w:pPr>
              <w:rPr>
                <w:rFonts w:ascii="宋体" w:hAnsi="宋体" w:cs="宋体"/>
                <w:sz w:val="24"/>
                <w:szCs w:val="24"/>
              </w:rPr>
            </w:pPr>
          </w:p>
        </w:tc>
        <w:tc>
          <w:tcPr>
            <w:tcW w:w="1168" w:type="dxa"/>
          </w:tcPr>
          <w:p w:rsidR="00F955D9" w:rsidRDefault="00F955D9">
            <w:pPr>
              <w:rPr>
                <w:rFonts w:ascii="宋体" w:hAnsi="宋体" w:cs="宋体"/>
                <w:sz w:val="24"/>
                <w:szCs w:val="24"/>
              </w:rPr>
            </w:pPr>
          </w:p>
        </w:tc>
        <w:tc>
          <w:tcPr>
            <w:tcW w:w="1168" w:type="dxa"/>
          </w:tcPr>
          <w:p w:rsidR="00F955D9" w:rsidRDefault="00F955D9">
            <w:pPr>
              <w:rPr>
                <w:rFonts w:ascii="宋体" w:hAnsi="宋体" w:cs="宋体"/>
                <w:sz w:val="24"/>
                <w:szCs w:val="24"/>
              </w:rPr>
            </w:pPr>
          </w:p>
        </w:tc>
      </w:tr>
      <w:tr w:rsidR="00F955D9">
        <w:trPr>
          <w:trHeight w:val="629"/>
        </w:trPr>
        <w:tc>
          <w:tcPr>
            <w:tcW w:w="1167" w:type="dxa"/>
          </w:tcPr>
          <w:p w:rsidR="00F955D9" w:rsidRDefault="00F955D9">
            <w:pPr>
              <w:rPr>
                <w:rFonts w:ascii="宋体" w:hAnsi="宋体" w:cs="宋体"/>
                <w:sz w:val="24"/>
                <w:szCs w:val="24"/>
              </w:rPr>
            </w:pPr>
          </w:p>
        </w:tc>
        <w:tc>
          <w:tcPr>
            <w:tcW w:w="1167" w:type="dxa"/>
          </w:tcPr>
          <w:p w:rsidR="00F955D9" w:rsidRDefault="00F955D9">
            <w:pPr>
              <w:rPr>
                <w:rFonts w:ascii="宋体" w:hAnsi="宋体" w:cs="宋体"/>
                <w:sz w:val="24"/>
                <w:szCs w:val="24"/>
              </w:rPr>
            </w:pPr>
          </w:p>
        </w:tc>
        <w:tc>
          <w:tcPr>
            <w:tcW w:w="1167" w:type="dxa"/>
          </w:tcPr>
          <w:p w:rsidR="00F955D9" w:rsidRDefault="00F955D9">
            <w:pPr>
              <w:rPr>
                <w:rFonts w:ascii="宋体" w:hAnsi="宋体" w:cs="宋体"/>
                <w:sz w:val="24"/>
                <w:szCs w:val="24"/>
              </w:rPr>
            </w:pPr>
          </w:p>
        </w:tc>
        <w:tc>
          <w:tcPr>
            <w:tcW w:w="1167" w:type="dxa"/>
          </w:tcPr>
          <w:p w:rsidR="00F955D9" w:rsidRDefault="00F955D9">
            <w:pPr>
              <w:rPr>
                <w:rFonts w:ascii="宋体" w:hAnsi="宋体" w:cs="宋体"/>
                <w:sz w:val="24"/>
                <w:szCs w:val="24"/>
              </w:rPr>
            </w:pPr>
          </w:p>
        </w:tc>
        <w:tc>
          <w:tcPr>
            <w:tcW w:w="1167" w:type="dxa"/>
          </w:tcPr>
          <w:p w:rsidR="00F955D9" w:rsidRDefault="00F955D9">
            <w:pPr>
              <w:rPr>
                <w:rFonts w:ascii="宋体" w:hAnsi="宋体" w:cs="宋体"/>
                <w:sz w:val="24"/>
                <w:szCs w:val="24"/>
              </w:rPr>
            </w:pPr>
          </w:p>
        </w:tc>
        <w:tc>
          <w:tcPr>
            <w:tcW w:w="1167" w:type="dxa"/>
          </w:tcPr>
          <w:p w:rsidR="00F955D9" w:rsidRDefault="00F955D9">
            <w:pPr>
              <w:rPr>
                <w:rFonts w:ascii="宋体" w:hAnsi="宋体" w:cs="宋体"/>
                <w:sz w:val="24"/>
                <w:szCs w:val="24"/>
              </w:rPr>
            </w:pPr>
          </w:p>
        </w:tc>
        <w:tc>
          <w:tcPr>
            <w:tcW w:w="1168" w:type="dxa"/>
          </w:tcPr>
          <w:p w:rsidR="00F955D9" w:rsidRDefault="00F955D9">
            <w:pPr>
              <w:rPr>
                <w:rFonts w:ascii="宋体" w:hAnsi="宋体" w:cs="宋体"/>
                <w:sz w:val="24"/>
                <w:szCs w:val="24"/>
              </w:rPr>
            </w:pPr>
          </w:p>
        </w:tc>
        <w:tc>
          <w:tcPr>
            <w:tcW w:w="1168" w:type="dxa"/>
          </w:tcPr>
          <w:p w:rsidR="00F955D9" w:rsidRDefault="00F955D9">
            <w:pPr>
              <w:rPr>
                <w:rFonts w:ascii="宋体" w:hAnsi="宋体" w:cs="宋体"/>
                <w:sz w:val="24"/>
                <w:szCs w:val="24"/>
              </w:rPr>
            </w:pPr>
          </w:p>
        </w:tc>
      </w:tr>
      <w:tr w:rsidR="00F955D9">
        <w:trPr>
          <w:trHeight w:val="629"/>
        </w:trPr>
        <w:tc>
          <w:tcPr>
            <w:tcW w:w="1167" w:type="dxa"/>
          </w:tcPr>
          <w:p w:rsidR="00F955D9" w:rsidRDefault="00F955D9">
            <w:pPr>
              <w:rPr>
                <w:rFonts w:ascii="宋体" w:hAnsi="宋体" w:cs="宋体"/>
                <w:sz w:val="24"/>
                <w:szCs w:val="24"/>
              </w:rPr>
            </w:pPr>
          </w:p>
        </w:tc>
        <w:tc>
          <w:tcPr>
            <w:tcW w:w="1167" w:type="dxa"/>
          </w:tcPr>
          <w:p w:rsidR="00F955D9" w:rsidRDefault="00F955D9">
            <w:pPr>
              <w:rPr>
                <w:rFonts w:ascii="宋体" w:hAnsi="宋体" w:cs="宋体"/>
                <w:sz w:val="24"/>
                <w:szCs w:val="24"/>
              </w:rPr>
            </w:pPr>
          </w:p>
        </w:tc>
        <w:tc>
          <w:tcPr>
            <w:tcW w:w="1167" w:type="dxa"/>
          </w:tcPr>
          <w:p w:rsidR="00F955D9" w:rsidRDefault="00F955D9">
            <w:pPr>
              <w:rPr>
                <w:rFonts w:ascii="宋体" w:hAnsi="宋体" w:cs="宋体"/>
                <w:sz w:val="24"/>
                <w:szCs w:val="24"/>
              </w:rPr>
            </w:pPr>
          </w:p>
        </w:tc>
        <w:tc>
          <w:tcPr>
            <w:tcW w:w="1167" w:type="dxa"/>
          </w:tcPr>
          <w:p w:rsidR="00F955D9" w:rsidRDefault="00F955D9">
            <w:pPr>
              <w:rPr>
                <w:rFonts w:ascii="宋体" w:hAnsi="宋体" w:cs="宋体"/>
                <w:sz w:val="24"/>
                <w:szCs w:val="24"/>
              </w:rPr>
            </w:pPr>
          </w:p>
        </w:tc>
        <w:tc>
          <w:tcPr>
            <w:tcW w:w="1167" w:type="dxa"/>
          </w:tcPr>
          <w:p w:rsidR="00F955D9" w:rsidRDefault="00F955D9">
            <w:pPr>
              <w:rPr>
                <w:rFonts w:ascii="宋体" w:hAnsi="宋体" w:cs="宋体"/>
                <w:sz w:val="24"/>
                <w:szCs w:val="24"/>
              </w:rPr>
            </w:pPr>
          </w:p>
        </w:tc>
        <w:tc>
          <w:tcPr>
            <w:tcW w:w="1167" w:type="dxa"/>
          </w:tcPr>
          <w:p w:rsidR="00F955D9" w:rsidRDefault="00F955D9">
            <w:pPr>
              <w:rPr>
                <w:rFonts w:ascii="宋体" w:hAnsi="宋体" w:cs="宋体"/>
                <w:sz w:val="24"/>
                <w:szCs w:val="24"/>
              </w:rPr>
            </w:pPr>
          </w:p>
        </w:tc>
        <w:tc>
          <w:tcPr>
            <w:tcW w:w="1168" w:type="dxa"/>
          </w:tcPr>
          <w:p w:rsidR="00F955D9" w:rsidRDefault="00F955D9">
            <w:pPr>
              <w:rPr>
                <w:rFonts w:ascii="宋体" w:hAnsi="宋体" w:cs="宋体"/>
                <w:sz w:val="24"/>
                <w:szCs w:val="24"/>
              </w:rPr>
            </w:pPr>
          </w:p>
        </w:tc>
        <w:tc>
          <w:tcPr>
            <w:tcW w:w="1168" w:type="dxa"/>
          </w:tcPr>
          <w:p w:rsidR="00F955D9" w:rsidRDefault="00F955D9">
            <w:pPr>
              <w:rPr>
                <w:rFonts w:ascii="宋体" w:hAnsi="宋体" w:cs="宋体"/>
                <w:sz w:val="24"/>
                <w:szCs w:val="24"/>
              </w:rPr>
            </w:pPr>
          </w:p>
        </w:tc>
      </w:tr>
      <w:tr w:rsidR="00F955D9">
        <w:trPr>
          <w:trHeight w:val="629"/>
        </w:trPr>
        <w:tc>
          <w:tcPr>
            <w:tcW w:w="1167" w:type="dxa"/>
          </w:tcPr>
          <w:p w:rsidR="00F955D9" w:rsidRDefault="00F955D9">
            <w:pPr>
              <w:rPr>
                <w:rFonts w:ascii="宋体" w:hAnsi="宋体" w:cs="宋体"/>
                <w:sz w:val="24"/>
                <w:szCs w:val="24"/>
              </w:rPr>
            </w:pPr>
          </w:p>
        </w:tc>
        <w:tc>
          <w:tcPr>
            <w:tcW w:w="1167" w:type="dxa"/>
          </w:tcPr>
          <w:p w:rsidR="00F955D9" w:rsidRDefault="00F955D9">
            <w:pPr>
              <w:rPr>
                <w:rFonts w:ascii="宋体" w:hAnsi="宋体" w:cs="宋体"/>
                <w:sz w:val="24"/>
                <w:szCs w:val="24"/>
              </w:rPr>
            </w:pPr>
          </w:p>
        </w:tc>
        <w:tc>
          <w:tcPr>
            <w:tcW w:w="1167" w:type="dxa"/>
          </w:tcPr>
          <w:p w:rsidR="00F955D9" w:rsidRDefault="00F955D9">
            <w:pPr>
              <w:rPr>
                <w:rFonts w:ascii="宋体" w:hAnsi="宋体" w:cs="宋体"/>
                <w:sz w:val="24"/>
                <w:szCs w:val="24"/>
              </w:rPr>
            </w:pPr>
          </w:p>
        </w:tc>
        <w:tc>
          <w:tcPr>
            <w:tcW w:w="1167" w:type="dxa"/>
          </w:tcPr>
          <w:p w:rsidR="00F955D9" w:rsidRDefault="00F955D9">
            <w:pPr>
              <w:rPr>
                <w:rFonts w:ascii="宋体" w:hAnsi="宋体" w:cs="宋体"/>
                <w:sz w:val="24"/>
                <w:szCs w:val="24"/>
              </w:rPr>
            </w:pPr>
          </w:p>
        </w:tc>
        <w:tc>
          <w:tcPr>
            <w:tcW w:w="1167" w:type="dxa"/>
          </w:tcPr>
          <w:p w:rsidR="00F955D9" w:rsidRDefault="00F955D9">
            <w:pPr>
              <w:rPr>
                <w:rFonts w:ascii="宋体" w:hAnsi="宋体" w:cs="宋体"/>
                <w:sz w:val="24"/>
                <w:szCs w:val="24"/>
              </w:rPr>
            </w:pPr>
          </w:p>
        </w:tc>
        <w:tc>
          <w:tcPr>
            <w:tcW w:w="1167" w:type="dxa"/>
          </w:tcPr>
          <w:p w:rsidR="00F955D9" w:rsidRDefault="00F955D9">
            <w:pPr>
              <w:rPr>
                <w:rFonts w:ascii="宋体" w:hAnsi="宋体" w:cs="宋体"/>
                <w:sz w:val="24"/>
                <w:szCs w:val="24"/>
              </w:rPr>
            </w:pPr>
          </w:p>
        </w:tc>
        <w:tc>
          <w:tcPr>
            <w:tcW w:w="1168" w:type="dxa"/>
          </w:tcPr>
          <w:p w:rsidR="00F955D9" w:rsidRDefault="00F955D9">
            <w:pPr>
              <w:rPr>
                <w:rFonts w:ascii="宋体" w:hAnsi="宋体" w:cs="宋体"/>
                <w:sz w:val="24"/>
                <w:szCs w:val="24"/>
              </w:rPr>
            </w:pPr>
          </w:p>
        </w:tc>
        <w:tc>
          <w:tcPr>
            <w:tcW w:w="1168" w:type="dxa"/>
          </w:tcPr>
          <w:p w:rsidR="00F955D9" w:rsidRDefault="00F955D9">
            <w:pPr>
              <w:rPr>
                <w:rFonts w:ascii="宋体" w:hAnsi="宋体" w:cs="宋体"/>
                <w:sz w:val="24"/>
                <w:szCs w:val="24"/>
              </w:rPr>
            </w:pPr>
          </w:p>
        </w:tc>
      </w:tr>
      <w:tr w:rsidR="00F955D9">
        <w:trPr>
          <w:trHeight w:val="629"/>
        </w:trPr>
        <w:tc>
          <w:tcPr>
            <w:tcW w:w="1167" w:type="dxa"/>
          </w:tcPr>
          <w:p w:rsidR="00F955D9" w:rsidRDefault="00F955D9">
            <w:pPr>
              <w:rPr>
                <w:rFonts w:ascii="宋体" w:hAnsi="宋体" w:cs="宋体"/>
                <w:sz w:val="24"/>
                <w:szCs w:val="24"/>
              </w:rPr>
            </w:pPr>
          </w:p>
        </w:tc>
        <w:tc>
          <w:tcPr>
            <w:tcW w:w="1167" w:type="dxa"/>
          </w:tcPr>
          <w:p w:rsidR="00F955D9" w:rsidRDefault="00F955D9">
            <w:pPr>
              <w:rPr>
                <w:rFonts w:ascii="宋体" w:hAnsi="宋体" w:cs="宋体"/>
                <w:sz w:val="24"/>
                <w:szCs w:val="24"/>
              </w:rPr>
            </w:pPr>
          </w:p>
        </w:tc>
        <w:tc>
          <w:tcPr>
            <w:tcW w:w="1167" w:type="dxa"/>
          </w:tcPr>
          <w:p w:rsidR="00F955D9" w:rsidRDefault="00F955D9">
            <w:pPr>
              <w:rPr>
                <w:rFonts w:ascii="宋体" w:hAnsi="宋体" w:cs="宋体"/>
                <w:sz w:val="24"/>
                <w:szCs w:val="24"/>
              </w:rPr>
            </w:pPr>
          </w:p>
        </w:tc>
        <w:tc>
          <w:tcPr>
            <w:tcW w:w="1167" w:type="dxa"/>
          </w:tcPr>
          <w:p w:rsidR="00F955D9" w:rsidRDefault="00F955D9">
            <w:pPr>
              <w:rPr>
                <w:rFonts w:ascii="宋体" w:hAnsi="宋体" w:cs="宋体"/>
                <w:sz w:val="24"/>
                <w:szCs w:val="24"/>
              </w:rPr>
            </w:pPr>
          </w:p>
        </w:tc>
        <w:tc>
          <w:tcPr>
            <w:tcW w:w="1167" w:type="dxa"/>
          </w:tcPr>
          <w:p w:rsidR="00F955D9" w:rsidRDefault="00F955D9">
            <w:pPr>
              <w:rPr>
                <w:rFonts w:ascii="宋体" w:hAnsi="宋体" w:cs="宋体"/>
                <w:sz w:val="24"/>
                <w:szCs w:val="24"/>
              </w:rPr>
            </w:pPr>
          </w:p>
        </w:tc>
        <w:tc>
          <w:tcPr>
            <w:tcW w:w="1167" w:type="dxa"/>
          </w:tcPr>
          <w:p w:rsidR="00F955D9" w:rsidRDefault="00F955D9">
            <w:pPr>
              <w:rPr>
                <w:rFonts w:ascii="宋体" w:hAnsi="宋体" w:cs="宋体"/>
                <w:sz w:val="24"/>
                <w:szCs w:val="24"/>
              </w:rPr>
            </w:pPr>
          </w:p>
        </w:tc>
        <w:tc>
          <w:tcPr>
            <w:tcW w:w="1168" w:type="dxa"/>
          </w:tcPr>
          <w:p w:rsidR="00F955D9" w:rsidRDefault="00F955D9">
            <w:pPr>
              <w:rPr>
                <w:rFonts w:ascii="宋体" w:hAnsi="宋体" w:cs="宋体"/>
                <w:sz w:val="24"/>
                <w:szCs w:val="24"/>
              </w:rPr>
            </w:pPr>
          </w:p>
        </w:tc>
        <w:tc>
          <w:tcPr>
            <w:tcW w:w="1168" w:type="dxa"/>
          </w:tcPr>
          <w:p w:rsidR="00F955D9" w:rsidRDefault="00F955D9">
            <w:pPr>
              <w:rPr>
                <w:rFonts w:ascii="宋体" w:hAnsi="宋体" w:cs="宋体"/>
                <w:sz w:val="24"/>
                <w:szCs w:val="24"/>
              </w:rPr>
            </w:pPr>
          </w:p>
        </w:tc>
      </w:tr>
      <w:tr w:rsidR="00F955D9">
        <w:trPr>
          <w:trHeight w:val="643"/>
        </w:trPr>
        <w:tc>
          <w:tcPr>
            <w:tcW w:w="1167" w:type="dxa"/>
          </w:tcPr>
          <w:p w:rsidR="00F955D9" w:rsidRDefault="00F955D9">
            <w:pPr>
              <w:rPr>
                <w:rFonts w:ascii="宋体" w:hAnsi="宋体" w:cs="宋体"/>
                <w:sz w:val="24"/>
                <w:szCs w:val="24"/>
              </w:rPr>
            </w:pPr>
          </w:p>
        </w:tc>
        <w:tc>
          <w:tcPr>
            <w:tcW w:w="1167" w:type="dxa"/>
          </w:tcPr>
          <w:p w:rsidR="00F955D9" w:rsidRDefault="00F955D9">
            <w:pPr>
              <w:rPr>
                <w:rFonts w:ascii="宋体" w:hAnsi="宋体" w:cs="宋体"/>
                <w:sz w:val="24"/>
                <w:szCs w:val="24"/>
              </w:rPr>
            </w:pPr>
          </w:p>
        </w:tc>
        <w:tc>
          <w:tcPr>
            <w:tcW w:w="1167" w:type="dxa"/>
          </w:tcPr>
          <w:p w:rsidR="00F955D9" w:rsidRDefault="00F955D9">
            <w:pPr>
              <w:rPr>
                <w:rFonts w:ascii="宋体" w:hAnsi="宋体" w:cs="宋体"/>
                <w:sz w:val="24"/>
                <w:szCs w:val="24"/>
              </w:rPr>
            </w:pPr>
          </w:p>
        </w:tc>
        <w:tc>
          <w:tcPr>
            <w:tcW w:w="1167" w:type="dxa"/>
          </w:tcPr>
          <w:p w:rsidR="00F955D9" w:rsidRDefault="00F955D9">
            <w:pPr>
              <w:rPr>
                <w:rFonts w:ascii="宋体" w:hAnsi="宋体" w:cs="宋体"/>
                <w:sz w:val="24"/>
                <w:szCs w:val="24"/>
              </w:rPr>
            </w:pPr>
          </w:p>
        </w:tc>
        <w:tc>
          <w:tcPr>
            <w:tcW w:w="1167" w:type="dxa"/>
          </w:tcPr>
          <w:p w:rsidR="00F955D9" w:rsidRDefault="00F955D9">
            <w:pPr>
              <w:rPr>
                <w:rFonts w:ascii="宋体" w:hAnsi="宋体" w:cs="宋体"/>
                <w:sz w:val="24"/>
                <w:szCs w:val="24"/>
              </w:rPr>
            </w:pPr>
          </w:p>
        </w:tc>
        <w:tc>
          <w:tcPr>
            <w:tcW w:w="1167" w:type="dxa"/>
          </w:tcPr>
          <w:p w:rsidR="00F955D9" w:rsidRDefault="00F955D9">
            <w:pPr>
              <w:rPr>
                <w:rFonts w:ascii="宋体" w:hAnsi="宋体" w:cs="宋体"/>
                <w:sz w:val="24"/>
                <w:szCs w:val="24"/>
              </w:rPr>
            </w:pPr>
          </w:p>
        </w:tc>
        <w:tc>
          <w:tcPr>
            <w:tcW w:w="1168" w:type="dxa"/>
          </w:tcPr>
          <w:p w:rsidR="00F955D9" w:rsidRDefault="00F955D9">
            <w:pPr>
              <w:rPr>
                <w:rFonts w:ascii="宋体" w:hAnsi="宋体" w:cs="宋体"/>
                <w:sz w:val="24"/>
                <w:szCs w:val="24"/>
              </w:rPr>
            </w:pPr>
          </w:p>
        </w:tc>
        <w:tc>
          <w:tcPr>
            <w:tcW w:w="1168" w:type="dxa"/>
          </w:tcPr>
          <w:p w:rsidR="00F955D9" w:rsidRDefault="00F955D9">
            <w:pPr>
              <w:rPr>
                <w:rFonts w:ascii="宋体" w:hAnsi="宋体" w:cs="宋体"/>
                <w:sz w:val="24"/>
                <w:szCs w:val="24"/>
              </w:rPr>
            </w:pPr>
          </w:p>
        </w:tc>
      </w:tr>
    </w:tbl>
    <w:p w:rsidR="00F955D9" w:rsidRDefault="00F955D9">
      <w:pPr>
        <w:rPr>
          <w:rFonts w:ascii="宋体" w:hAnsi="宋体" w:cs="宋体"/>
          <w:sz w:val="24"/>
          <w:szCs w:val="24"/>
        </w:rPr>
      </w:pPr>
    </w:p>
    <w:p w:rsidR="00F955D9" w:rsidRDefault="004469FE">
      <w:pPr>
        <w:outlineLvl w:val="2"/>
        <w:rPr>
          <w:rFonts w:ascii="宋体" w:hAnsi="宋体" w:cs="宋体"/>
          <w:b/>
          <w:sz w:val="24"/>
          <w:szCs w:val="24"/>
        </w:rPr>
      </w:pPr>
      <w:r>
        <w:rPr>
          <w:rFonts w:ascii="宋体" w:hAnsi="宋体" w:cs="宋体" w:hint="eastAsia"/>
          <w:b/>
          <w:sz w:val="24"/>
          <w:szCs w:val="24"/>
        </w:rPr>
        <w:br w:type="page"/>
      </w:r>
      <w:bookmarkStart w:id="1015" w:name="_Toc2606"/>
      <w:bookmarkStart w:id="1016" w:name="_Toc8334"/>
      <w:bookmarkStart w:id="1017" w:name="_Toc489602199"/>
      <w:r>
        <w:rPr>
          <w:rFonts w:ascii="宋体" w:hAnsi="宋体" w:cs="宋体" w:hint="eastAsia"/>
          <w:b/>
          <w:sz w:val="24"/>
          <w:szCs w:val="24"/>
        </w:rPr>
        <w:lastRenderedPageBreak/>
        <w:t>附表四：计划开、竣工日期和施工进度网络图</w:t>
      </w:r>
      <w:bookmarkEnd w:id="1015"/>
      <w:bookmarkEnd w:id="1016"/>
      <w:bookmarkEnd w:id="1017"/>
    </w:p>
    <w:p w:rsidR="00F955D9" w:rsidRDefault="004469FE">
      <w:pPr>
        <w:ind w:firstLineChars="200" w:firstLine="480"/>
        <w:rPr>
          <w:rFonts w:ascii="宋体" w:hAnsi="宋体" w:cs="宋体"/>
          <w:sz w:val="24"/>
          <w:szCs w:val="24"/>
        </w:rPr>
      </w:pPr>
      <w:r>
        <w:rPr>
          <w:rFonts w:ascii="宋体" w:hAnsi="宋体" w:cs="宋体" w:hint="eastAsia"/>
          <w:sz w:val="24"/>
          <w:szCs w:val="24"/>
        </w:rPr>
        <w:t>1.投标人应递交施工进度网络图或施工进度表，说明按招标文件要求的计划工期进行施工的各个关键日期。</w:t>
      </w:r>
    </w:p>
    <w:p w:rsidR="00F955D9" w:rsidRDefault="004469FE">
      <w:pPr>
        <w:ind w:firstLineChars="200" w:firstLine="480"/>
        <w:rPr>
          <w:rFonts w:ascii="宋体" w:hAnsi="宋体" w:cs="宋体"/>
          <w:sz w:val="24"/>
          <w:szCs w:val="24"/>
        </w:rPr>
      </w:pPr>
      <w:r>
        <w:rPr>
          <w:rFonts w:ascii="宋体" w:hAnsi="宋体" w:cs="宋体" w:hint="eastAsia"/>
          <w:sz w:val="24"/>
          <w:szCs w:val="24"/>
        </w:rPr>
        <w:t>2.施工进度表可采用网络图（或横道图）表示。</w:t>
      </w:r>
    </w:p>
    <w:p w:rsidR="00F955D9" w:rsidRDefault="00F955D9">
      <w:pPr>
        <w:rPr>
          <w:rFonts w:ascii="宋体" w:hAnsi="宋体" w:cs="宋体"/>
          <w:sz w:val="24"/>
          <w:szCs w:val="24"/>
        </w:rPr>
      </w:pPr>
    </w:p>
    <w:p w:rsidR="00F955D9" w:rsidRDefault="00F955D9">
      <w:pPr>
        <w:rPr>
          <w:rFonts w:ascii="宋体" w:hAnsi="宋体" w:cs="宋体"/>
          <w:sz w:val="24"/>
          <w:szCs w:val="24"/>
        </w:rPr>
      </w:pPr>
    </w:p>
    <w:p w:rsidR="00F955D9" w:rsidRDefault="00F955D9">
      <w:pPr>
        <w:rPr>
          <w:rFonts w:ascii="宋体" w:hAnsi="宋体" w:cs="宋体"/>
          <w:sz w:val="24"/>
          <w:szCs w:val="24"/>
        </w:rPr>
      </w:pPr>
    </w:p>
    <w:p w:rsidR="00F955D9" w:rsidRDefault="00F955D9">
      <w:pPr>
        <w:rPr>
          <w:rFonts w:ascii="宋体" w:hAnsi="宋体" w:cs="宋体"/>
          <w:sz w:val="24"/>
          <w:szCs w:val="24"/>
        </w:rPr>
      </w:pPr>
    </w:p>
    <w:p w:rsidR="00F955D9" w:rsidRDefault="00F955D9">
      <w:pPr>
        <w:rPr>
          <w:rFonts w:ascii="宋体" w:hAnsi="宋体" w:cs="宋体"/>
          <w:sz w:val="24"/>
          <w:szCs w:val="24"/>
        </w:rPr>
      </w:pPr>
    </w:p>
    <w:p w:rsidR="00F955D9" w:rsidRDefault="00F955D9">
      <w:pPr>
        <w:rPr>
          <w:rFonts w:ascii="宋体" w:hAnsi="宋体" w:cs="宋体"/>
          <w:sz w:val="24"/>
          <w:szCs w:val="24"/>
        </w:rPr>
      </w:pPr>
    </w:p>
    <w:p w:rsidR="00F955D9" w:rsidRDefault="00F955D9">
      <w:pPr>
        <w:rPr>
          <w:rFonts w:ascii="宋体" w:hAnsi="宋体" w:cs="宋体"/>
          <w:sz w:val="24"/>
          <w:szCs w:val="24"/>
        </w:rPr>
      </w:pPr>
    </w:p>
    <w:p w:rsidR="00F955D9" w:rsidRDefault="00F955D9">
      <w:pPr>
        <w:rPr>
          <w:rFonts w:ascii="宋体" w:hAnsi="宋体" w:cs="宋体"/>
          <w:sz w:val="24"/>
          <w:szCs w:val="24"/>
        </w:rPr>
      </w:pPr>
    </w:p>
    <w:p w:rsidR="00F955D9" w:rsidRDefault="00F955D9">
      <w:pPr>
        <w:rPr>
          <w:rFonts w:ascii="宋体" w:hAnsi="宋体" w:cs="宋体"/>
          <w:sz w:val="24"/>
          <w:szCs w:val="24"/>
        </w:rPr>
      </w:pPr>
    </w:p>
    <w:p w:rsidR="00F955D9" w:rsidRDefault="00F955D9">
      <w:pPr>
        <w:rPr>
          <w:rFonts w:ascii="宋体" w:hAnsi="宋体" w:cs="宋体"/>
          <w:sz w:val="24"/>
          <w:szCs w:val="24"/>
        </w:rPr>
      </w:pPr>
    </w:p>
    <w:p w:rsidR="00F955D9" w:rsidRDefault="00F955D9">
      <w:pPr>
        <w:rPr>
          <w:rFonts w:ascii="宋体" w:hAnsi="宋体" w:cs="宋体"/>
          <w:sz w:val="24"/>
          <w:szCs w:val="24"/>
        </w:rPr>
      </w:pPr>
    </w:p>
    <w:p w:rsidR="00F955D9" w:rsidRDefault="00F955D9">
      <w:pPr>
        <w:rPr>
          <w:rFonts w:ascii="宋体" w:hAnsi="宋体" w:cs="宋体"/>
          <w:sz w:val="24"/>
          <w:szCs w:val="24"/>
        </w:rPr>
      </w:pPr>
    </w:p>
    <w:p w:rsidR="00F955D9" w:rsidRDefault="00F955D9">
      <w:pPr>
        <w:rPr>
          <w:rFonts w:ascii="宋体" w:hAnsi="宋体" w:cs="宋体"/>
          <w:sz w:val="24"/>
          <w:szCs w:val="24"/>
        </w:rPr>
      </w:pPr>
    </w:p>
    <w:p w:rsidR="00F955D9" w:rsidRDefault="00F955D9">
      <w:pPr>
        <w:rPr>
          <w:rFonts w:ascii="宋体" w:hAnsi="宋体" w:cs="宋体"/>
          <w:sz w:val="24"/>
          <w:szCs w:val="24"/>
        </w:rPr>
      </w:pPr>
    </w:p>
    <w:p w:rsidR="00F955D9" w:rsidRDefault="00F955D9">
      <w:pPr>
        <w:rPr>
          <w:rFonts w:ascii="宋体" w:hAnsi="宋体" w:cs="宋体"/>
          <w:sz w:val="24"/>
          <w:szCs w:val="24"/>
        </w:rPr>
      </w:pPr>
    </w:p>
    <w:p w:rsidR="00F955D9" w:rsidRDefault="00F955D9">
      <w:pPr>
        <w:rPr>
          <w:rFonts w:ascii="宋体" w:hAnsi="宋体" w:cs="宋体"/>
          <w:sz w:val="24"/>
          <w:szCs w:val="24"/>
        </w:rPr>
      </w:pPr>
    </w:p>
    <w:p w:rsidR="00F955D9" w:rsidRDefault="00F955D9">
      <w:pPr>
        <w:rPr>
          <w:rFonts w:ascii="宋体" w:hAnsi="宋体" w:cs="宋体"/>
          <w:sz w:val="24"/>
          <w:szCs w:val="24"/>
        </w:rPr>
      </w:pPr>
    </w:p>
    <w:p w:rsidR="00F955D9" w:rsidRDefault="004469FE">
      <w:pPr>
        <w:outlineLvl w:val="2"/>
        <w:rPr>
          <w:rFonts w:ascii="宋体" w:hAnsi="宋体" w:cs="宋体"/>
          <w:b/>
          <w:sz w:val="24"/>
          <w:szCs w:val="24"/>
        </w:rPr>
      </w:pPr>
      <w:r>
        <w:rPr>
          <w:rFonts w:ascii="宋体" w:hAnsi="宋体" w:cs="宋体" w:hint="eastAsia"/>
          <w:sz w:val="24"/>
          <w:szCs w:val="24"/>
        </w:rPr>
        <w:br w:type="page"/>
      </w:r>
      <w:bookmarkStart w:id="1018" w:name="_Toc12496"/>
      <w:bookmarkStart w:id="1019" w:name="_Toc489602200"/>
      <w:bookmarkStart w:id="1020" w:name="_Toc21429"/>
      <w:r>
        <w:rPr>
          <w:rFonts w:ascii="宋体" w:hAnsi="宋体" w:cs="宋体" w:hint="eastAsia"/>
          <w:b/>
          <w:sz w:val="24"/>
          <w:szCs w:val="24"/>
        </w:rPr>
        <w:lastRenderedPageBreak/>
        <w:t>附表五：施工总平面图</w:t>
      </w:r>
      <w:bookmarkEnd w:id="1018"/>
      <w:bookmarkEnd w:id="1019"/>
      <w:bookmarkEnd w:id="1020"/>
    </w:p>
    <w:p w:rsidR="00F955D9" w:rsidRDefault="004469FE">
      <w:pPr>
        <w:ind w:firstLineChars="200" w:firstLine="480"/>
        <w:rPr>
          <w:rFonts w:ascii="宋体" w:hAnsi="宋体" w:cs="宋体"/>
          <w:sz w:val="24"/>
          <w:szCs w:val="24"/>
        </w:rPr>
      </w:pPr>
      <w:r>
        <w:rPr>
          <w:rFonts w:ascii="宋体" w:hAnsi="宋体" w:cs="宋体" w:hint="eastAsia"/>
          <w:sz w:val="24"/>
          <w:szCs w:val="24"/>
        </w:rPr>
        <w:t>投标人应递交一份施工总平面图，绘出现场临时设施布置图表并附文字说明，说明临时设施、加工车间、现场办公、设备及仓储等设施的情况和布置。</w:t>
      </w:r>
    </w:p>
    <w:p w:rsidR="00F955D9" w:rsidRDefault="00F955D9">
      <w:pPr>
        <w:rPr>
          <w:rFonts w:ascii="宋体" w:hAnsi="宋体" w:cs="宋体"/>
          <w:sz w:val="24"/>
          <w:szCs w:val="24"/>
        </w:rPr>
      </w:pPr>
    </w:p>
    <w:p w:rsidR="00F955D9" w:rsidRDefault="00F955D9">
      <w:pPr>
        <w:jc w:val="center"/>
        <w:rPr>
          <w:rFonts w:ascii="宋体" w:hAnsi="宋体" w:cs="宋体"/>
          <w:sz w:val="24"/>
          <w:szCs w:val="24"/>
        </w:rPr>
      </w:pPr>
    </w:p>
    <w:p w:rsidR="00F955D9" w:rsidRDefault="00F955D9">
      <w:pPr>
        <w:jc w:val="center"/>
        <w:rPr>
          <w:rFonts w:ascii="宋体" w:hAnsi="宋体" w:cs="宋体"/>
          <w:sz w:val="24"/>
          <w:szCs w:val="24"/>
        </w:rPr>
      </w:pPr>
    </w:p>
    <w:p w:rsidR="00F955D9" w:rsidRDefault="00F955D9">
      <w:pPr>
        <w:jc w:val="center"/>
        <w:rPr>
          <w:rFonts w:ascii="宋体" w:hAnsi="宋体" w:cs="宋体"/>
          <w:sz w:val="24"/>
          <w:szCs w:val="24"/>
        </w:rPr>
      </w:pPr>
    </w:p>
    <w:p w:rsidR="00F955D9" w:rsidRDefault="00F955D9">
      <w:pPr>
        <w:jc w:val="center"/>
        <w:rPr>
          <w:rFonts w:ascii="宋体" w:hAnsi="宋体" w:cs="宋体"/>
          <w:sz w:val="24"/>
          <w:szCs w:val="24"/>
        </w:rPr>
      </w:pPr>
    </w:p>
    <w:p w:rsidR="00F955D9" w:rsidRDefault="00F955D9">
      <w:pPr>
        <w:jc w:val="center"/>
        <w:rPr>
          <w:rFonts w:ascii="宋体" w:hAnsi="宋体" w:cs="宋体"/>
          <w:sz w:val="24"/>
          <w:szCs w:val="24"/>
        </w:rPr>
      </w:pPr>
    </w:p>
    <w:p w:rsidR="00F955D9" w:rsidRDefault="00F955D9">
      <w:pPr>
        <w:jc w:val="center"/>
        <w:rPr>
          <w:rFonts w:ascii="宋体" w:hAnsi="宋体" w:cs="宋体"/>
          <w:sz w:val="24"/>
          <w:szCs w:val="24"/>
        </w:rPr>
      </w:pPr>
    </w:p>
    <w:p w:rsidR="00F955D9" w:rsidRDefault="00F955D9">
      <w:pPr>
        <w:jc w:val="center"/>
        <w:rPr>
          <w:rFonts w:ascii="宋体" w:hAnsi="宋体" w:cs="宋体"/>
          <w:sz w:val="24"/>
          <w:szCs w:val="24"/>
        </w:rPr>
      </w:pPr>
    </w:p>
    <w:p w:rsidR="00F955D9" w:rsidRDefault="00F955D9">
      <w:pPr>
        <w:jc w:val="center"/>
        <w:rPr>
          <w:rFonts w:ascii="宋体" w:hAnsi="宋体" w:cs="宋体"/>
          <w:sz w:val="24"/>
          <w:szCs w:val="24"/>
        </w:rPr>
      </w:pPr>
    </w:p>
    <w:p w:rsidR="00F955D9" w:rsidRDefault="00F955D9">
      <w:pPr>
        <w:rPr>
          <w:rFonts w:ascii="宋体" w:hAnsi="宋体" w:cs="宋体"/>
          <w:sz w:val="24"/>
          <w:szCs w:val="24"/>
        </w:rPr>
      </w:pPr>
    </w:p>
    <w:p w:rsidR="00F955D9" w:rsidRDefault="00F955D9">
      <w:pPr>
        <w:rPr>
          <w:rFonts w:ascii="宋体" w:hAnsi="宋体" w:cs="宋体"/>
          <w:sz w:val="24"/>
          <w:szCs w:val="24"/>
        </w:rPr>
      </w:pPr>
    </w:p>
    <w:p w:rsidR="00F955D9" w:rsidRDefault="00F955D9">
      <w:pPr>
        <w:outlineLvl w:val="2"/>
        <w:rPr>
          <w:rFonts w:ascii="宋体" w:hAnsi="宋体" w:cs="宋体"/>
          <w:b/>
          <w:sz w:val="24"/>
          <w:szCs w:val="24"/>
        </w:rPr>
      </w:pPr>
      <w:bookmarkStart w:id="1021" w:name="_Toc463691053"/>
      <w:bookmarkStart w:id="1022" w:name="_Toc32743"/>
      <w:bookmarkStart w:id="1023" w:name="_Toc117"/>
    </w:p>
    <w:p w:rsidR="00F955D9" w:rsidRDefault="00F955D9">
      <w:pPr>
        <w:outlineLvl w:val="2"/>
        <w:rPr>
          <w:rFonts w:ascii="宋体" w:hAnsi="宋体" w:cs="宋体"/>
          <w:b/>
          <w:sz w:val="24"/>
          <w:szCs w:val="24"/>
        </w:rPr>
      </w:pPr>
    </w:p>
    <w:p w:rsidR="00F955D9" w:rsidRDefault="00F955D9">
      <w:pPr>
        <w:outlineLvl w:val="2"/>
        <w:rPr>
          <w:rFonts w:ascii="宋体" w:hAnsi="宋体" w:cs="宋体"/>
          <w:b/>
          <w:sz w:val="24"/>
          <w:szCs w:val="24"/>
        </w:rPr>
      </w:pPr>
    </w:p>
    <w:p w:rsidR="00F955D9" w:rsidRDefault="00F955D9">
      <w:pPr>
        <w:outlineLvl w:val="2"/>
        <w:rPr>
          <w:rFonts w:ascii="宋体" w:hAnsi="宋体" w:cs="宋体"/>
          <w:b/>
          <w:sz w:val="24"/>
          <w:szCs w:val="24"/>
        </w:rPr>
      </w:pPr>
    </w:p>
    <w:p w:rsidR="00F955D9" w:rsidRDefault="00F955D9">
      <w:pPr>
        <w:outlineLvl w:val="2"/>
        <w:rPr>
          <w:rFonts w:ascii="宋体" w:hAnsi="宋体" w:cs="宋体"/>
          <w:b/>
          <w:sz w:val="24"/>
          <w:szCs w:val="24"/>
        </w:rPr>
      </w:pPr>
    </w:p>
    <w:p w:rsidR="00F955D9" w:rsidRDefault="00F955D9">
      <w:pPr>
        <w:outlineLvl w:val="2"/>
        <w:rPr>
          <w:rFonts w:ascii="宋体" w:hAnsi="宋体" w:cs="宋体"/>
          <w:b/>
          <w:sz w:val="24"/>
          <w:szCs w:val="24"/>
        </w:rPr>
      </w:pPr>
    </w:p>
    <w:p w:rsidR="00F955D9" w:rsidRDefault="00F955D9">
      <w:pPr>
        <w:outlineLvl w:val="2"/>
        <w:rPr>
          <w:rFonts w:ascii="宋体" w:hAnsi="宋体" w:cs="宋体"/>
          <w:b/>
          <w:sz w:val="24"/>
          <w:szCs w:val="24"/>
        </w:rPr>
      </w:pPr>
    </w:p>
    <w:p w:rsidR="00F955D9" w:rsidRDefault="00F955D9">
      <w:pPr>
        <w:outlineLvl w:val="2"/>
        <w:rPr>
          <w:rFonts w:ascii="宋体" w:hAnsi="宋体" w:cs="宋体"/>
          <w:b/>
          <w:sz w:val="24"/>
          <w:szCs w:val="24"/>
        </w:rPr>
      </w:pPr>
    </w:p>
    <w:p w:rsidR="00F955D9" w:rsidRDefault="00F955D9">
      <w:pPr>
        <w:outlineLvl w:val="2"/>
        <w:rPr>
          <w:rFonts w:ascii="宋体" w:hAnsi="宋体" w:cs="宋体"/>
          <w:b/>
          <w:sz w:val="24"/>
          <w:szCs w:val="24"/>
        </w:rPr>
      </w:pPr>
    </w:p>
    <w:p w:rsidR="00F955D9" w:rsidRDefault="00F955D9">
      <w:pPr>
        <w:outlineLvl w:val="2"/>
        <w:rPr>
          <w:rFonts w:ascii="宋体" w:hAnsi="宋体" w:cs="宋体"/>
          <w:b/>
          <w:sz w:val="24"/>
          <w:szCs w:val="24"/>
        </w:rPr>
      </w:pPr>
    </w:p>
    <w:p w:rsidR="00F955D9" w:rsidRDefault="00F955D9">
      <w:pPr>
        <w:outlineLvl w:val="2"/>
        <w:rPr>
          <w:rFonts w:ascii="宋体" w:hAnsi="宋体" w:cs="宋体"/>
          <w:b/>
          <w:sz w:val="24"/>
          <w:szCs w:val="24"/>
        </w:rPr>
      </w:pPr>
    </w:p>
    <w:p w:rsidR="00F955D9" w:rsidRDefault="00F955D9">
      <w:pPr>
        <w:outlineLvl w:val="2"/>
        <w:rPr>
          <w:rFonts w:ascii="宋体" w:hAnsi="宋体" w:cs="宋体"/>
          <w:b/>
          <w:sz w:val="24"/>
          <w:szCs w:val="24"/>
        </w:rPr>
      </w:pPr>
    </w:p>
    <w:p w:rsidR="00F955D9" w:rsidRDefault="00F955D9">
      <w:pPr>
        <w:outlineLvl w:val="2"/>
        <w:rPr>
          <w:rFonts w:ascii="宋体" w:hAnsi="宋体" w:cs="宋体"/>
          <w:b/>
          <w:sz w:val="24"/>
          <w:szCs w:val="24"/>
        </w:rPr>
      </w:pPr>
    </w:p>
    <w:p w:rsidR="00F955D9" w:rsidRDefault="00F955D9">
      <w:pPr>
        <w:outlineLvl w:val="2"/>
        <w:rPr>
          <w:rFonts w:ascii="宋体" w:hAnsi="宋体" w:cs="宋体"/>
          <w:b/>
          <w:sz w:val="24"/>
          <w:szCs w:val="24"/>
        </w:rPr>
      </w:pPr>
    </w:p>
    <w:p w:rsidR="00F955D9" w:rsidRDefault="00F955D9">
      <w:pPr>
        <w:outlineLvl w:val="2"/>
        <w:rPr>
          <w:rFonts w:ascii="宋体" w:hAnsi="宋体" w:cs="宋体"/>
          <w:b/>
          <w:sz w:val="24"/>
          <w:szCs w:val="24"/>
        </w:rPr>
      </w:pPr>
    </w:p>
    <w:p w:rsidR="00F955D9" w:rsidRDefault="00F955D9">
      <w:pPr>
        <w:outlineLvl w:val="2"/>
        <w:rPr>
          <w:rFonts w:ascii="宋体" w:hAnsi="宋体" w:cs="宋体"/>
          <w:b/>
          <w:sz w:val="24"/>
          <w:szCs w:val="24"/>
        </w:rPr>
      </w:pPr>
    </w:p>
    <w:p w:rsidR="00F955D9" w:rsidRDefault="00F955D9">
      <w:pPr>
        <w:outlineLvl w:val="2"/>
        <w:rPr>
          <w:rFonts w:ascii="宋体" w:hAnsi="宋体" w:cs="宋体"/>
          <w:b/>
          <w:sz w:val="24"/>
          <w:szCs w:val="24"/>
        </w:rPr>
      </w:pPr>
    </w:p>
    <w:p w:rsidR="00F955D9" w:rsidRDefault="00F955D9">
      <w:pPr>
        <w:outlineLvl w:val="2"/>
        <w:rPr>
          <w:rFonts w:ascii="宋体" w:hAnsi="宋体" w:cs="宋体"/>
          <w:b/>
          <w:sz w:val="24"/>
          <w:szCs w:val="24"/>
        </w:rPr>
      </w:pPr>
    </w:p>
    <w:p w:rsidR="00F955D9" w:rsidRDefault="00F955D9">
      <w:pPr>
        <w:outlineLvl w:val="2"/>
        <w:rPr>
          <w:rFonts w:ascii="宋体" w:hAnsi="宋体" w:cs="宋体"/>
          <w:b/>
          <w:sz w:val="24"/>
          <w:szCs w:val="24"/>
        </w:rPr>
      </w:pPr>
    </w:p>
    <w:p w:rsidR="00F955D9" w:rsidRDefault="00F955D9">
      <w:pPr>
        <w:outlineLvl w:val="2"/>
        <w:rPr>
          <w:rFonts w:ascii="宋体" w:hAnsi="宋体" w:cs="宋体"/>
          <w:b/>
          <w:sz w:val="24"/>
          <w:szCs w:val="24"/>
        </w:rPr>
      </w:pPr>
    </w:p>
    <w:p w:rsidR="00F955D9" w:rsidRDefault="00F955D9">
      <w:pPr>
        <w:outlineLvl w:val="2"/>
        <w:rPr>
          <w:rFonts w:ascii="宋体" w:hAnsi="宋体" w:cs="宋体"/>
          <w:b/>
          <w:sz w:val="24"/>
          <w:szCs w:val="24"/>
        </w:rPr>
      </w:pPr>
    </w:p>
    <w:p w:rsidR="00F955D9" w:rsidRDefault="00F955D9">
      <w:pPr>
        <w:outlineLvl w:val="2"/>
        <w:rPr>
          <w:rFonts w:ascii="宋体" w:hAnsi="宋体" w:cs="宋体"/>
          <w:b/>
          <w:sz w:val="24"/>
          <w:szCs w:val="24"/>
        </w:rPr>
      </w:pPr>
    </w:p>
    <w:p w:rsidR="00F955D9" w:rsidRDefault="00F955D9">
      <w:pPr>
        <w:outlineLvl w:val="2"/>
        <w:rPr>
          <w:rFonts w:ascii="宋体" w:hAnsi="宋体" w:cs="宋体"/>
          <w:b/>
          <w:sz w:val="24"/>
          <w:szCs w:val="24"/>
        </w:rPr>
      </w:pPr>
    </w:p>
    <w:p w:rsidR="00F955D9" w:rsidRDefault="00F955D9">
      <w:pPr>
        <w:outlineLvl w:val="2"/>
        <w:rPr>
          <w:rFonts w:ascii="宋体" w:hAnsi="宋体" w:cs="宋体"/>
          <w:b/>
          <w:sz w:val="24"/>
          <w:szCs w:val="24"/>
        </w:rPr>
      </w:pPr>
    </w:p>
    <w:p w:rsidR="00F955D9" w:rsidRDefault="00F955D9">
      <w:pPr>
        <w:outlineLvl w:val="2"/>
        <w:rPr>
          <w:rFonts w:ascii="宋体" w:hAnsi="宋体" w:cs="宋体"/>
          <w:b/>
          <w:sz w:val="24"/>
          <w:szCs w:val="24"/>
        </w:rPr>
      </w:pPr>
    </w:p>
    <w:p w:rsidR="00F955D9" w:rsidRDefault="00F955D9">
      <w:pPr>
        <w:outlineLvl w:val="2"/>
        <w:rPr>
          <w:rFonts w:ascii="宋体" w:hAnsi="宋体" w:cs="宋体"/>
          <w:b/>
          <w:sz w:val="24"/>
          <w:szCs w:val="24"/>
        </w:rPr>
      </w:pPr>
    </w:p>
    <w:p w:rsidR="00F955D9" w:rsidRDefault="00F955D9">
      <w:pPr>
        <w:outlineLvl w:val="2"/>
        <w:rPr>
          <w:rFonts w:ascii="宋体" w:hAnsi="宋体" w:cs="宋体"/>
          <w:b/>
          <w:sz w:val="24"/>
          <w:szCs w:val="24"/>
        </w:rPr>
      </w:pPr>
    </w:p>
    <w:p w:rsidR="00F955D9" w:rsidRDefault="00F955D9">
      <w:pPr>
        <w:outlineLvl w:val="2"/>
        <w:rPr>
          <w:rFonts w:ascii="宋体" w:hAnsi="宋体" w:cs="宋体"/>
          <w:b/>
          <w:sz w:val="24"/>
          <w:szCs w:val="24"/>
        </w:rPr>
      </w:pPr>
    </w:p>
    <w:p w:rsidR="00F955D9" w:rsidRDefault="00F955D9">
      <w:pPr>
        <w:outlineLvl w:val="2"/>
        <w:rPr>
          <w:rFonts w:ascii="宋体" w:hAnsi="宋体" w:cs="宋体"/>
          <w:b/>
          <w:sz w:val="24"/>
          <w:szCs w:val="24"/>
        </w:rPr>
      </w:pPr>
    </w:p>
    <w:p w:rsidR="00F955D9" w:rsidRDefault="00F955D9">
      <w:pPr>
        <w:outlineLvl w:val="2"/>
        <w:rPr>
          <w:rFonts w:ascii="宋体" w:hAnsi="宋体" w:cs="宋体"/>
          <w:b/>
          <w:sz w:val="24"/>
          <w:szCs w:val="24"/>
        </w:rPr>
      </w:pPr>
    </w:p>
    <w:p w:rsidR="00F955D9" w:rsidRDefault="004469FE">
      <w:pPr>
        <w:outlineLvl w:val="2"/>
        <w:rPr>
          <w:rFonts w:ascii="宋体" w:hAnsi="宋体" w:cs="宋体"/>
          <w:b/>
          <w:sz w:val="24"/>
          <w:szCs w:val="24"/>
        </w:rPr>
      </w:pPr>
      <w:r>
        <w:rPr>
          <w:rFonts w:ascii="宋体" w:hAnsi="宋体" w:cs="宋体" w:hint="eastAsia"/>
          <w:b/>
          <w:sz w:val="24"/>
          <w:szCs w:val="24"/>
        </w:rPr>
        <w:lastRenderedPageBreak/>
        <w:t>附表六：临时用地表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2079"/>
        <w:gridCol w:w="2079"/>
        <w:gridCol w:w="2079"/>
      </w:tblGrid>
      <w:tr w:rsidR="00F955D9">
        <w:trPr>
          <w:trHeight w:val="397"/>
        </w:trPr>
        <w:tc>
          <w:tcPr>
            <w:tcW w:w="2268" w:type="dxa"/>
            <w:noWrap/>
            <w:vAlign w:val="center"/>
          </w:tcPr>
          <w:p w:rsidR="00F955D9" w:rsidRDefault="004469FE">
            <w:pPr>
              <w:jc w:val="center"/>
              <w:outlineLvl w:val="1"/>
              <w:rPr>
                <w:rFonts w:ascii="宋体" w:hAnsi="宋体" w:cs="宋体"/>
                <w:sz w:val="24"/>
                <w:szCs w:val="24"/>
              </w:rPr>
            </w:pPr>
            <w:r>
              <w:rPr>
                <w:rFonts w:ascii="宋体" w:hAnsi="宋体" w:cs="宋体" w:hint="eastAsia"/>
                <w:sz w:val="24"/>
                <w:szCs w:val="24"/>
              </w:rPr>
              <w:t>用  途</w:t>
            </w:r>
          </w:p>
        </w:tc>
        <w:tc>
          <w:tcPr>
            <w:tcW w:w="2079" w:type="dxa"/>
            <w:noWrap/>
            <w:vAlign w:val="center"/>
          </w:tcPr>
          <w:p w:rsidR="00F955D9" w:rsidRDefault="004469FE">
            <w:pPr>
              <w:jc w:val="center"/>
              <w:outlineLvl w:val="1"/>
              <w:rPr>
                <w:rFonts w:ascii="宋体" w:hAnsi="宋体" w:cs="宋体"/>
                <w:sz w:val="24"/>
                <w:szCs w:val="24"/>
              </w:rPr>
            </w:pPr>
            <w:r>
              <w:rPr>
                <w:rFonts w:ascii="宋体" w:hAnsi="宋体" w:cs="宋体" w:hint="eastAsia"/>
                <w:sz w:val="24"/>
                <w:szCs w:val="24"/>
              </w:rPr>
              <w:t>面 积（平方米）</w:t>
            </w:r>
          </w:p>
        </w:tc>
        <w:tc>
          <w:tcPr>
            <w:tcW w:w="2079" w:type="dxa"/>
            <w:noWrap/>
            <w:vAlign w:val="center"/>
          </w:tcPr>
          <w:p w:rsidR="00F955D9" w:rsidRDefault="004469FE">
            <w:pPr>
              <w:jc w:val="center"/>
              <w:outlineLvl w:val="1"/>
              <w:rPr>
                <w:rFonts w:ascii="宋体" w:hAnsi="宋体" w:cs="宋体"/>
                <w:sz w:val="24"/>
                <w:szCs w:val="24"/>
              </w:rPr>
            </w:pPr>
            <w:r>
              <w:rPr>
                <w:rFonts w:ascii="宋体" w:hAnsi="宋体" w:cs="宋体" w:hint="eastAsia"/>
                <w:sz w:val="24"/>
                <w:szCs w:val="24"/>
              </w:rPr>
              <w:t>位  置</w:t>
            </w:r>
          </w:p>
        </w:tc>
        <w:tc>
          <w:tcPr>
            <w:tcW w:w="2079" w:type="dxa"/>
            <w:noWrap/>
            <w:vAlign w:val="center"/>
          </w:tcPr>
          <w:p w:rsidR="00F955D9" w:rsidRDefault="004469FE">
            <w:pPr>
              <w:jc w:val="center"/>
              <w:outlineLvl w:val="1"/>
              <w:rPr>
                <w:rFonts w:ascii="宋体" w:hAnsi="宋体" w:cs="宋体"/>
                <w:sz w:val="24"/>
                <w:szCs w:val="24"/>
              </w:rPr>
            </w:pPr>
            <w:r>
              <w:rPr>
                <w:rFonts w:ascii="宋体" w:hAnsi="宋体" w:cs="宋体" w:hint="eastAsia"/>
                <w:sz w:val="24"/>
                <w:szCs w:val="24"/>
              </w:rPr>
              <w:t>需用时间</w:t>
            </w:r>
          </w:p>
        </w:tc>
      </w:tr>
      <w:tr w:rsidR="00F955D9">
        <w:trPr>
          <w:trHeight w:val="397"/>
        </w:trPr>
        <w:tc>
          <w:tcPr>
            <w:tcW w:w="2268" w:type="dxa"/>
            <w:noWrap/>
          </w:tcPr>
          <w:p w:rsidR="00F955D9" w:rsidRDefault="00F955D9">
            <w:pPr>
              <w:jc w:val="center"/>
              <w:outlineLvl w:val="1"/>
              <w:rPr>
                <w:rFonts w:ascii="宋体" w:hAnsi="宋体" w:cs="宋体"/>
                <w:sz w:val="24"/>
                <w:szCs w:val="24"/>
              </w:rPr>
            </w:pPr>
          </w:p>
        </w:tc>
        <w:tc>
          <w:tcPr>
            <w:tcW w:w="2079" w:type="dxa"/>
            <w:noWrap/>
          </w:tcPr>
          <w:p w:rsidR="00F955D9" w:rsidRDefault="00F955D9">
            <w:pPr>
              <w:jc w:val="center"/>
              <w:outlineLvl w:val="1"/>
              <w:rPr>
                <w:rFonts w:ascii="宋体" w:hAnsi="宋体" w:cs="宋体"/>
                <w:sz w:val="24"/>
                <w:szCs w:val="24"/>
              </w:rPr>
            </w:pPr>
          </w:p>
        </w:tc>
        <w:tc>
          <w:tcPr>
            <w:tcW w:w="2079" w:type="dxa"/>
            <w:noWrap/>
          </w:tcPr>
          <w:p w:rsidR="00F955D9" w:rsidRDefault="00F955D9">
            <w:pPr>
              <w:jc w:val="center"/>
              <w:outlineLvl w:val="1"/>
              <w:rPr>
                <w:rFonts w:ascii="宋体" w:hAnsi="宋体" w:cs="宋体"/>
                <w:sz w:val="24"/>
                <w:szCs w:val="24"/>
              </w:rPr>
            </w:pPr>
          </w:p>
        </w:tc>
        <w:tc>
          <w:tcPr>
            <w:tcW w:w="2079" w:type="dxa"/>
            <w:noWrap/>
          </w:tcPr>
          <w:p w:rsidR="00F955D9" w:rsidRDefault="00F955D9">
            <w:pPr>
              <w:jc w:val="center"/>
              <w:outlineLvl w:val="1"/>
              <w:rPr>
                <w:rFonts w:ascii="宋体" w:hAnsi="宋体" w:cs="宋体"/>
                <w:sz w:val="24"/>
                <w:szCs w:val="24"/>
              </w:rPr>
            </w:pPr>
          </w:p>
        </w:tc>
      </w:tr>
      <w:tr w:rsidR="00F955D9">
        <w:trPr>
          <w:trHeight w:val="397"/>
        </w:trPr>
        <w:tc>
          <w:tcPr>
            <w:tcW w:w="2268" w:type="dxa"/>
            <w:noWrap/>
          </w:tcPr>
          <w:p w:rsidR="00F955D9" w:rsidRDefault="00F955D9">
            <w:pPr>
              <w:jc w:val="center"/>
              <w:outlineLvl w:val="1"/>
              <w:rPr>
                <w:rFonts w:ascii="宋体" w:hAnsi="宋体" w:cs="宋体"/>
                <w:sz w:val="24"/>
                <w:szCs w:val="24"/>
              </w:rPr>
            </w:pPr>
          </w:p>
        </w:tc>
        <w:tc>
          <w:tcPr>
            <w:tcW w:w="2079" w:type="dxa"/>
            <w:noWrap/>
          </w:tcPr>
          <w:p w:rsidR="00F955D9" w:rsidRDefault="00F955D9">
            <w:pPr>
              <w:jc w:val="center"/>
              <w:outlineLvl w:val="1"/>
              <w:rPr>
                <w:rFonts w:ascii="宋体" w:hAnsi="宋体" w:cs="宋体"/>
                <w:sz w:val="24"/>
                <w:szCs w:val="24"/>
              </w:rPr>
            </w:pPr>
          </w:p>
        </w:tc>
        <w:tc>
          <w:tcPr>
            <w:tcW w:w="2079" w:type="dxa"/>
            <w:noWrap/>
          </w:tcPr>
          <w:p w:rsidR="00F955D9" w:rsidRDefault="00F955D9">
            <w:pPr>
              <w:jc w:val="center"/>
              <w:outlineLvl w:val="1"/>
              <w:rPr>
                <w:rFonts w:ascii="宋体" w:hAnsi="宋体" w:cs="宋体"/>
                <w:sz w:val="24"/>
                <w:szCs w:val="24"/>
              </w:rPr>
            </w:pPr>
          </w:p>
        </w:tc>
        <w:tc>
          <w:tcPr>
            <w:tcW w:w="2079" w:type="dxa"/>
            <w:noWrap/>
          </w:tcPr>
          <w:p w:rsidR="00F955D9" w:rsidRDefault="00F955D9">
            <w:pPr>
              <w:jc w:val="center"/>
              <w:outlineLvl w:val="1"/>
              <w:rPr>
                <w:rFonts w:ascii="宋体" w:hAnsi="宋体" w:cs="宋体"/>
                <w:sz w:val="24"/>
                <w:szCs w:val="24"/>
              </w:rPr>
            </w:pPr>
          </w:p>
        </w:tc>
      </w:tr>
      <w:tr w:rsidR="00F955D9">
        <w:trPr>
          <w:trHeight w:val="397"/>
        </w:trPr>
        <w:tc>
          <w:tcPr>
            <w:tcW w:w="2268" w:type="dxa"/>
            <w:noWrap/>
          </w:tcPr>
          <w:p w:rsidR="00F955D9" w:rsidRDefault="00F955D9">
            <w:pPr>
              <w:jc w:val="center"/>
              <w:outlineLvl w:val="1"/>
              <w:rPr>
                <w:rFonts w:ascii="宋体" w:hAnsi="宋体" w:cs="宋体"/>
                <w:sz w:val="24"/>
                <w:szCs w:val="24"/>
              </w:rPr>
            </w:pPr>
          </w:p>
        </w:tc>
        <w:tc>
          <w:tcPr>
            <w:tcW w:w="2079" w:type="dxa"/>
            <w:noWrap/>
          </w:tcPr>
          <w:p w:rsidR="00F955D9" w:rsidRDefault="00F955D9">
            <w:pPr>
              <w:jc w:val="center"/>
              <w:outlineLvl w:val="1"/>
              <w:rPr>
                <w:rFonts w:ascii="宋体" w:hAnsi="宋体" w:cs="宋体"/>
                <w:sz w:val="24"/>
                <w:szCs w:val="24"/>
              </w:rPr>
            </w:pPr>
          </w:p>
        </w:tc>
        <w:tc>
          <w:tcPr>
            <w:tcW w:w="2079" w:type="dxa"/>
            <w:noWrap/>
          </w:tcPr>
          <w:p w:rsidR="00F955D9" w:rsidRDefault="00F955D9">
            <w:pPr>
              <w:jc w:val="center"/>
              <w:outlineLvl w:val="1"/>
              <w:rPr>
                <w:rFonts w:ascii="宋体" w:hAnsi="宋体" w:cs="宋体"/>
                <w:sz w:val="24"/>
                <w:szCs w:val="24"/>
              </w:rPr>
            </w:pPr>
          </w:p>
        </w:tc>
        <w:tc>
          <w:tcPr>
            <w:tcW w:w="2079" w:type="dxa"/>
            <w:noWrap/>
          </w:tcPr>
          <w:p w:rsidR="00F955D9" w:rsidRDefault="00F955D9">
            <w:pPr>
              <w:jc w:val="center"/>
              <w:outlineLvl w:val="1"/>
              <w:rPr>
                <w:rFonts w:ascii="宋体" w:hAnsi="宋体" w:cs="宋体"/>
                <w:sz w:val="24"/>
                <w:szCs w:val="24"/>
              </w:rPr>
            </w:pPr>
          </w:p>
        </w:tc>
      </w:tr>
      <w:tr w:rsidR="00F955D9">
        <w:trPr>
          <w:trHeight w:val="397"/>
        </w:trPr>
        <w:tc>
          <w:tcPr>
            <w:tcW w:w="2268" w:type="dxa"/>
            <w:noWrap/>
          </w:tcPr>
          <w:p w:rsidR="00F955D9" w:rsidRDefault="00F955D9">
            <w:pPr>
              <w:jc w:val="center"/>
              <w:outlineLvl w:val="1"/>
              <w:rPr>
                <w:rFonts w:ascii="宋体" w:hAnsi="宋体" w:cs="宋体"/>
                <w:sz w:val="24"/>
                <w:szCs w:val="24"/>
              </w:rPr>
            </w:pPr>
          </w:p>
        </w:tc>
        <w:tc>
          <w:tcPr>
            <w:tcW w:w="2079" w:type="dxa"/>
            <w:noWrap/>
          </w:tcPr>
          <w:p w:rsidR="00F955D9" w:rsidRDefault="00F955D9">
            <w:pPr>
              <w:jc w:val="center"/>
              <w:outlineLvl w:val="1"/>
              <w:rPr>
                <w:rFonts w:ascii="宋体" w:hAnsi="宋体" w:cs="宋体"/>
                <w:sz w:val="24"/>
                <w:szCs w:val="24"/>
              </w:rPr>
            </w:pPr>
          </w:p>
        </w:tc>
        <w:tc>
          <w:tcPr>
            <w:tcW w:w="2079" w:type="dxa"/>
            <w:noWrap/>
          </w:tcPr>
          <w:p w:rsidR="00F955D9" w:rsidRDefault="00F955D9">
            <w:pPr>
              <w:jc w:val="center"/>
              <w:outlineLvl w:val="1"/>
              <w:rPr>
                <w:rFonts w:ascii="宋体" w:hAnsi="宋体" w:cs="宋体"/>
                <w:sz w:val="24"/>
                <w:szCs w:val="24"/>
              </w:rPr>
            </w:pPr>
          </w:p>
        </w:tc>
        <w:tc>
          <w:tcPr>
            <w:tcW w:w="2079" w:type="dxa"/>
            <w:noWrap/>
          </w:tcPr>
          <w:p w:rsidR="00F955D9" w:rsidRDefault="00F955D9">
            <w:pPr>
              <w:jc w:val="center"/>
              <w:outlineLvl w:val="1"/>
              <w:rPr>
                <w:rFonts w:ascii="宋体" w:hAnsi="宋体" w:cs="宋体"/>
                <w:sz w:val="24"/>
                <w:szCs w:val="24"/>
              </w:rPr>
            </w:pPr>
          </w:p>
        </w:tc>
      </w:tr>
      <w:tr w:rsidR="00F955D9">
        <w:trPr>
          <w:trHeight w:val="397"/>
        </w:trPr>
        <w:tc>
          <w:tcPr>
            <w:tcW w:w="2268" w:type="dxa"/>
            <w:noWrap/>
          </w:tcPr>
          <w:p w:rsidR="00F955D9" w:rsidRDefault="00F955D9">
            <w:pPr>
              <w:jc w:val="center"/>
              <w:outlineLvl w:val="1"/>
              <w:rPr>
                <w:rFonts w:ascii="宋体" w:hAnsi="宋体" w:cs="宋体"/>
                <w:sz w:val="24"/>
                <w:szCs w:val="24"/>
              </w:rPr>
            </w:pPr>
          </w:p>
        </w:tc>
        <w:tc>
          <w:tcPr>
            <w:tcW w:w="2079" w:type="dxa"/>
            <w:noWrap/>
          </w:tcPr>
          <w:p w:rsidR="00F955D9" w:rsidRDefault="00F955D9">
            <w:pPr>
              <w:jc w:val="center"/>
              <w:outlineLvl w:val="1"/>
              <w:rPr>
                <w:rFonts w:ascii="宋体" w:hAnsi="宋体" w:cs="宋体"/>
                <w:sz w:val="24"/>
                <w:szCs w:val="24"/>
              </w:rPr>
            </w:pPr>
          </w:p>
        </w:tc>
        <w:tc>
          <w:tcPr>
            <w:tcW w:w="2079" w:type="dxa"/>
            <w:noWrap/>
          </w:tcPr>
          <w:p w:rsidR="00F955D9" w:rsidRDefault="00F955D9">
            <w:pPr>
              <w:jc w:val="center"/>
              <w:outlineLvl w:val="1"/>
              <w:rPr>
                <w:rFonts w:ascii="宋体" w:hAnsi="宋体" w:cs="宋体"/>
                <w:sz w:val="24"/>
                <w:szCs w:val="24"/>
              </w:rPr>
            </w:pPr>
          </w:p>
        </w:tc>
        <w:tc>
          <w:tcPr>
            <w:tcW w:w="2079" w:type="dxa"/>
            <w:noWrap/>
          </w:tcPr>
          <w:p w:rsidR="00F955D9" w:rsidRDefault="00F955D9">
            <w:pPr>
              <w:jc w:val="center"/>
              <w:outlineLvl w:val="1"/>
              <w:rPr>
                <w:rFonts w:ascii="宋体" w:hAnsi="宋体" w:cs="宋体"/>
                <w:sz w:val="24"/>
                <w:szCs w:val="24"/>
              </w:rPr>
            </w:pPr>
          </w:p>
        </w:tc>
      </w:tr>
      <w:tr w:rsidR="00F955D9">
        <w:trPr>
          <w:trHeight w:val="397"/>
        </w:trPr>
        <w:tc>
          <w:tcPr>
            <w:tcW w:w="2268" w:type="dxa"/>
            <w:noWrap/>
          </w:tcPr>
          <w:p w:rsidR="00F955D9" w:rsidRDefault="00F955D9">
            <w:pPr>
              <w:jc w:val="center"/>
              <w:outlineLvl w:val="1"/>
              <w:rPr>
                <w:rFonts w:ascii="宋体" w:hAnsi="宋体" w:cs="宋体"/>
                <w:sz w:val="24"/>
                <w:szCs w:val="24"/>
              </w:rPr>
            </w:pPr>
          </w:p>
        </w:tc>
        <w:tc>
          <w:tcPr>
            <w:tcW w:w="2079" w:type="dxa"/>
            <w:noWrap/>
          </w:tcPr>
          <w:p w:rsidR="00F955D9" w:rsidRDefault="00F955D9">
            <w:pPr>
              <w:jc w:val="center"/>
              <w:outlineLvl w:val="1"/>
              <w:rPr>
                <w:rFonts w:ascii="宋体" w:hAnsi="宋体" w:cs="宋体"/>
                <w:sz w:val="24"/>
                <w:szCs w:val="24"/>
              </w:rPr>
            </w:pPr>
          </w:p>
        </w:tc>
        <w:tc>
          <w:tcPr>
            <w:tcW w:w="2079" w:type="dxa"/>
            <w:noWrap/>
          </w:tcPr>
          <w:p w:rsidR="00F955D9" w:rsidRDefault="00F955D9">
            <w:pPr>
              <w:jc w:val="center"/>
              <w:outlineLvl w:val="1"/>
              <w:rPr>
                <w:rFonts w:ascii="宋体" w:hAnsi="宋体" w:cs="宋体"/>
                <w:sz w:val="24"/>
                <w:szCs w:val="24"/>
              </w:rPr>
            </w:pPr>
          </w:p>
        </w:tc>
        <w:tc>
          <w:tcPr>
            <w:tcW w:w="2079" w:type="dxa"/>
            <w:noWrap/>
          </w:tcPr>
          <w:p w:rsidR="00F955D9" w:rsidRDefault="00F955D9">
            <w:pPr>
              <w:jc w:val="center"/>
              <w:outlineLvl w:val="1"/>
              <w:rPr>
                <w:rFonts w:ascii="宋体" w:hAnsi="宋体" w:cs="宋体"/>
                <w:sz w:val="24"/>
                <w:szCs w:val="24"/>
              </w:rPr>
            </w:pPr>
          </w:p>
        </w:tc>
      </w:tr>
      <w:tr w:rsidR="00F955D9">
        <w:trPr>
          <w:trHeight w:val="397"/>
        </w:trPr>
        <w:tc>
          <w:tcPr>
            <w:tcW w:w="2268" w:type="dxa"/>
            <w:noWrap/>
          </w:tcPr>
          <w:p w:rsidR="00F955D9" w:rsidRDefault="00F955D9">
            <w:pPr>
              <w:jc w:val="center"/>
              <w:outlineLvl w:val="1"/>
              <w:rPr>
                <w:rFonts w:ascii="宋体" w:hAnsi="宋体" w:cs="宋体"/>
                <w:sz w:val="24"/>
                <w:szCs w:val="24"/>
              </w:rPr>
            </w:pPr>
          </w:p>
        </w:tc>
        <w:tc>
          <w:tcPr>
            <w:tcW w:w="2079" w:type="dxa"/>
            <w:noWrap/>
          </w:tcPr>
          <w:p w:rsidR="00F955D9" w:rsidRDefault="00F955D9">
            <w:pPr>
              <w:jc w:val="center"/>
              <w:outlineLvl w:val="1"/>
              <w:rPr>
                <w:rFonts w:ascii="宋体" w:hAnsi="宋体" w:cs="宋体"/>
                <w:sz w:val="24"/>
                <w:szCs w:val="24"/>
              </w:rPr>
            </w:pPr>
          </w:p>
        </w:tc>
        <w:tc>
          <w:tcPr>
            <w:tcW w:w="2079" w:type="dxa"/>
            <w:noWrap/>
          </w:tcPr>
          <w:p w:rsidR="00F955D9" w:rsidRDefault="00F955D9">
            <w:pPr>
              <w:jc w:val="center"/>
              <w:outlineLvl w:val="1"/>
              <w:rPr>
                <w:rFonts w:ascii="宋体" w:hAnsi="宋体" w:cs="宋体"/>
                <w:sz w:val="24"/>
                <w:szCs w:val="24"/>
              </w:rPr>
            </w:pPr>
          </w:p>
        </w:tc>
        <w:tc>
          <w:tcPr>
            <w:tcW w:w="2079" w:type="dxa"/>
            <w:noWrap/>
          </w:tcPr>
          <w:p w:rsidR="00F955D9" w:rsidRDefault="00F955D9">
            <w:pPr>
              <w:jc w:val="center"/>
              <w:outlineLvl w:val="1"/>
              <w:rPr>
                <w:rFonts w:ascii="宋体" w:hAnsi="宋体" w:cs="宋体"/>
                <w:sz w:val="24"/>
                <w:szCs w:val="24"/>
              </w:rPr>
            </w:pPr>
          </w:p>
        </w:tc>
      </w:tr>
    </w:tbl>
    <w:p w:rsidR="00F955D9" w:rsidRDefault="004469FE">
      <w:pPr>
        <w:jc w:val="center"/>
        <w:outlineLvl w:val="1"/>
        <w:rPr>
          <w:rFonts w:ascii="宋体" w:hAnsi="宋体" w:cs="宋体"/>
          <w:b/>
          <w:sz w:val="24"/>
          <w:szCs w:val="24"/>
        </w:rPr>
      </w:pPr>
      <w:r>
        <w:rPr>
          <w:rFonts w:ascii="宋体" w:hAnsi="宋体" w:cs="宋体" w:hint="eastAsia"/>
          <w:sz w:val="24"/>
          <w:szCs w:val="24"/>
        </w:rPr>
        <w:br w:type="page"/>
      </w:r>
      <w:bookmarkStart w:id="1024" w:name="_Toc15639"/>
      <w:bookmarkStart w:id="1025" w:name="_Toc18922"/>
      <w:bookmarkStart w:id="1026" w:name="_Toc27142"/>
      <w:bookmarkStart w:id="1027" w:name="_Toc489602201"/>
      <w:r>
        <w:rPr>
          <w:rFonts w:ascii="宋体" w:hAnsi="宋体" w:cs="宋体" w:hint="eastAsia"/>
          <w:b/>
          <w:sz w:val="24"/>
          <w:szCs w:val="24"/>
        </w:rPr>
        <w:lastRenderedPageBreak/>
        <w:t>六、项目管理机构</w:t>
      </w:r>
      <w:bookmarkEnd w:id="1021"/>
      <w:bookmarkEnd w:id="1022"/>
      <w:bookmarkEnd w:id="1023"/>
      <w:bookmarkEnd w:id="1024"/>
      <w:bookmarkEnd w:id="1025"/>
      <w:bookmarkEnd w:id="1026"/>
      <w:bookmarkEnd w:id="1027"/>
    </w:p>
    <w:p w:rsidR="00F955D9" w:rsidRDefault="004469FE">
      <w:pPr>
        <w:ind w:firstLineChars="100" w:firstLine="241"/>
        <w:outlineLvl w:val="2"/>
        <w:rPr>
          <w:rFonts w:ascii="宋体" w:hAnsi="宋体" w:cs="宋体"/>
          <w:b/>
          <w:sz w:val="24"/>
          <w:szCs w:val="24"/>
        </w:rPr>
      </w:pPr>
      <w:bookmarkStart w:id="1028" w:name="_Toc6000"/>
      <w:bookmarkStart w:id="1029" w:name="_Toc7777"/>
      <w:bookmarkStart w:id="1030" w:name="_Toc16871"/>
      <w:bookmarkStart w:id="1031" w:name="_Toc2561"/>
      <w:bookmarkStart w:id="1032" w:name="_Toc463691054"/>
      <w:bookmarkStart w:id="1033" w:name="_Toc18351"/>
      <w:bookmarkStart w:id="1034" w:name="_Toc489602202"/>
      <w:r>
        <w:rPr>
          <w:rFonts w:ascii="宋体" w:hAnsi="宋体" w:cs="宋体" w:hint="eastAsia"/>
          <w:b/>
          <w:sz w:val="24"/>
          <w:szCs w:val="24"/>
        </w:rPr>
        <w:t>（一）项目管理机构组成表</w:t>
      </w:r>
      <w:bookmarkEnd w:id="1028"/>
      <w:bookmarkEnd w:id="1029"/>
      <w:bookmarkEnd w:id="1030"/>
      <w:bookmarkEnd w:id="1031"/>
      <w:bookmarkEnd w:id="1032"/>
      <w:bookmarkEnd w:id="1033"/>
      <w:bookmarkEnd w:id="1034"/>
    </w:p>
    <w:tbl>
      <w:tblPr>
        <w:tblW w:w="8480"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1"/>
        <w:gridCol w:w="932"/>
        <w:gridCol w:w="932"/>
        <w:gridCol w:w="1188"/>
        <w:gridCol w:w="1188"/>
        <w:gridCol w:w="1188"/>
        <w:gridCol w:w="1189"/>
        <w:gridCol w:w="932"/>
      </w:tblGrid>
      <w:tr w:rsidR="00F955D9">
        <w:trPr>
          <w:trHeight w:val="487"/>
        </w:trPr>
        <w:tc>
          <w:tcPr>
            <w:tcW w:w="931" w:type="dxa"/>
            <w:vMerge w:val="restart"/>
            <w:vAlign w:val="center"/>
          </w:tcPr>
          <w:p w:rsidR="00F955D9" w:rsidRDefault="004469FE">
            <w:pPr>
              <w:jc w:val="center"/>
              <w:rPr>
                <w:rFonts w:ascii="宋体" w:hAnsi="宋体" w:cs="宋体"/>
                <w:sz w:val="24"/>
                <w:szCs w:val="24"/>
              </w:rPr>
            </w:pPr>
            <w:r>
              <w:rPr>
                <w:rFonts w:ascii="宋体" w:hAnsi="宋体" w:cs="宋体" w:hint="eastAsia"/>
                <w:sz w:val="24"/>
                <w:szCs w:val="24"/>
              </w:rPr>
              <w:t>职务</w:t>
            </w:r>
          </w:p>
        </w:tc>
        <w:tc>
          <w:tcPr>
            <w:tcW w:w="932" w:type="dxa"/>
            <w:vMerge w:val="restart"/>
            <w:vAlign w:val="center"/>
          </w:tcPr>
          <w:p w:rsidR="00F955D9" w:rsidRDefault="004469FE">
            <w:pPr>
              <w:jc w:val="center"/>
              <w:rPr>
                <w:rFonts w:ascii="宋体" w:hAnsi="宋体" w:cs="宋体"/>
                <w:sz w:val="24"/>
                <w:szCs w:val="24"/>
              </w:rPr>
            </w:pPr>
            <w:r>
              <w:rPr>
                <w:rFonts w:ascii="宋体" w:hAnsi="宋体" w:cs="宋体" w:hint="eastAsia"/>
                <w:sz w:val="24"/>
                <w:szCs w:val="24"/>
              </w:rPr>
              <w:t>姓名</w:t>
            </w:r>
          </w:p>
        </w:tc>
        <w:tc>
          <w:tcPr>
            <w:tcW w:w="932" w:type="dxa"/>
            <w:vMerge w:val="restart"/>
            <w:vAlign w:val="center"/>
          </w:tcPr>
          <w:p w:rsidR="00F955D9" w:rsidRDefault="004469FE">
            <w:pPr>
              <w:jc w:val="center"/>
              <w:rPr>
                <w:rFonts w:ascii="宋体" w:hAnsi="宋体" w:cs="宋体"/>
                <w:sz w:val="24"/>
                <w:szCs w:val="24"/>
              </w:rPr>
            </w:pPr>
            <w:r>
              <w:rPr>
                <w:rFonts w:ascii="宋体" w:hAnsi="宋体" w:cs="宋体" w:hint="eastAsia"/>
                <w:sz w:val="24"/>
                <w:szCs w:val="24"/>
              </w:rPr>
              <w:t>职称</w:t>
            </w:r>
          </w:p>
        </w:tc>
        <w:tc>
          <w:tcPr>
            <w:tcW w:w="4753" w:type="dxa"/>
            <w:gridSpan w:val="4"/>
            <w:vAlign w:val="center"/>
          </w:tcPr>
          <w:p w:rsidR="00F955D9" w:rsidRDefault="004469FE">
            <w:pPr>
              <w:jc w:val="center"/>
              <w:rPr>
                <w:rFonts w:ascii="宋体" w:hAnsi="宋体" w:cs="宋体"/>
                <w:sz w:val="24"/>
                <w:szCs w:val="24"/>
              </w:rPr>
            </w:pPr>
            <w:r>
              <w:rPr>
                <w:rFonts w:ascii="宋体" w:hAnsi="宋体" w:cs="宋体" w:hint="eastAsia"/>
                <w:sz w:val="24"/>
                <w:szCs w:val="24"/>
              </w:rPr>
              <w:t>执业或职业资格证明</w:t>
            </w:r>
          </w:p>
        </w:tc>
        <w:tc>
          <w:tcPr>
            <w:tcW w:w="932" w:type="dxa"/>
            <w:vMerge w:val="restart"/>
            <w:vAlign w:val="center"/>
          </w:tcPr>
          <w:p w:rsidR="00F955D9" w:rsidRDefault="004469FE">
            <w:pPr>
              <w:jc w:val="center"/>
              <w:rPr>
                <w:rFonts w:ascii="宋体" w:hAnsi="宋体" w:cs="宋体"/>
                <w:sz w:val="24"/>
                <w:szCs w:val="24"/>
              </w:rPr>
            </w:pPr>
            <w:r>
              <w:rPr>
                <w:rFonts w:ascii="宋体" w:hAnsi="宋体" w:cs="宋体" w:hint="eastAsia"/>
                <w:sz w:val="24"/>
                <w:szCs w:val="24"/>
              </w:rPr>
              <w:t>备注</w:t>
            </w:r>
          </w:p>
        </w:tc>
      </w:tr>
      <w:tr w:rsidR="00F955D9">
        <w:trPr>
          <w:trHeight w:val="487"/>
        </w:trPr>
        <w:tc>
          <w:tcPr>
            <w:tcW w:w="931" w:type="dxa"/>
            <w:vMerge/>
            <w:vAlign w:val="center"/>
          </w:tcPr>
          <w:p w:rsidR="00F955D9" w:rsidRDefault="00F955D9">
            <w:pPr>
              <w:jc w:val="center"/>
              <w:rPr>
                <w:rFonts w:ascii="宋体" w:hAnsi="宋体" w:cs="宋体"/>
                <w:sz w:val="24"/>
                <w:szCs w:val="24"/>
              </w:rPr>
            </w:pPr>
          </w:p>
        </w:tc>
        <w:tc>
          <w:tcPr>
            <w:tcW w:w="932" w:type="dxa"/>
            <w:vMerge/>
            <w:vAlign w:val="center"/>
          </w:tcPr>
          <w:p w:rsidR="00F955D9" w:rsidRDefault="00F955D9">
            <w:pPr>
              <w:jc w:val="center"/>
              <w:rPr>
                <w:rFonts w:ascii="宋体" w:hAnsi="宋体" w:cs="宋体"/>
                <w:sz w:val="24"/>
                <w:szCs w:val="24"/>
              </w:rPr>
            </w:pPr>
          </w:p>
        </w:tc>
        <w:tc>
          <w:tcPr>
            <w:tcW w:w="932" w:type="dxa"/>
            <w:vMerge/>
            <w:vAlign w:val="center"/>
          </w:tcPr>
          <w:p w:rsidR="00F955D9" w:rsidRDefault="00F955D9">
            <w:pPr>
              <w:jc w:val="center"/>
              <w:rPr>
                <w:rFonts w:ascii="宋体" w:hAnsi="宋体" w:cs="宋体"/>
                <w:sz w:val="24"/>
                <w:szCs w:val="24"/>
              </w:rPr>
            </w:pPr>
          </w:p>
        </w:tc>
        <w:tc>
          <w:tcPr>
            <w:tcW w:w="1188" w:type="dxa"/>
            <w:vAlign w:val="center"/>
          </w:tcPr>
          <w:p w:rsidR="00F955D9" w:rsidRDefault="004469FE">
            <w:pPr>
              <w:jc w:val="center"/>
              <w:rPr>
                <w:rFonts w:ascii="宋体" w:hAnsi="宋体" w:cs="宋体"/>
                <w:sz w:val="24"/>
                <w:szCs w:val="24"/>
              </w:rPr>
            </w:pPr>
            <w:r>
              <w:rPr>
                <w:rFonts w:ascii="宋体" w:hAnsi="宋体" w:cs="宋体" w:hint="eastAsia"/>
                <w:sz w:val="24"/>
                <w:szCs w:val="24"/>
              </w:rPr>
              <w:t>证书名称</w:t>
            </w:r>
          </w:p>
        </w:tc>
        <w:tc>
          <w:tcPr>
            <w:tcW w:w="1188" w:type="dxa"/>
            <w:vAlign w:val="center"/>
          </w:tcPr>
          <w:p w:rsidR="00F955D9" w:rsidRDefault="004469FE">
            <w:pPr>
              <w:jc w:val="center"/>
              <w:rPr>
                <w:rFonts w:ascii="宋体" w:hAnsi="宋体" w:cs="宋体"/>
                <w:sz w:val="24"/>
                <w:szCs w:val="24"/>
              </w:rPr>
            </w:pPr>
            <w:r>
              <w:rPr>
                <w:rFonts w:ascii="宋体" w:hAnsi="宋体" w:cs="宋体" w:hint="eastAsia"/>
                <w:sz w:val="24"/>
                <w:szCs w:val="24"/>
              </w:rPr>
              <w:t>级别</w:t>
            </w:r>
          </w:p>
        </w:tc>
        <w:tc>
          <w:tcPr>
            <w:tcW w:w="1188" w:type="dxa"/>
            <w:vAlign w:val="center"/>
          </w:tcPr>
          <w:p w:rsidR="00F955D9" w:rsidRDefault="004469FE">
            <w:pPr>
              <w:jc w:val="center"/>
              <w:rPr>
                <w:rFonts w:ascii="宋体" w:hAnsi="宋体" w:cs="宋体"/>
                <w:sz w:val="24"/>
                <w:szCs w:val="24"/>
              </w:rPr>
            </w:pPr>
            <w:r>
              <w:rPr>
                <w:rFonts w:ascii="宋体" w:hAnsi="宋体" w:cs="宋体" w:hint="eastAsia"/>
                <w:sz w:val="24"/>
                <w:szCs w:val="24"/>
              </w:rPr>
              <w:t>证号</w:t>
            </w:r>
          </w:p>
        </w:tc>
        <w:tc>
          <w:tcPr>
            <w:tcW w:w="1189" w:type="dxa"/>
            <w:vAlign w:val="center"/>
          </w:tcPr>
          <w:p w:rsidR="00F955D9" w:rsidRDefault="004469FE">
            <w:pPr>
              <w:jc w:val="center"/>
              <w:rPr>
                <w:rFonts w:ascii="宋体" w:hAnsi="宋体" w:cs="宋体"/>
                <w:sz w:val="24"/>
                <w:szCs w:val="24"/>
              </w:rPr>
            </w:pPr>
            <w:r>
              <w:rPr>
                <w:rFonts w:ascii="宋体" w:hAnsi="宋体" w:cs="宋体" w:hint="eastAsia"/>
                <w:sz w:val="24"/>
                <w:szCs w:val="24"/>
              </w:rPr>
              <w:t>专业</w:t>
            </w:r>
          </w:p>
        </w:tc>
        <w:tc>
          <w:tcPr>
            <w:tcW w:w="932" w:type="dxa"/>
            <w:vMerge/>
            <w:vAlign w:val="center"/>
          </w:tcPr>
          <w:p w:rsidR="00F955D9" w:rsidRDefault="00F955D9">
            <w:pPr>
              <w:jc w:val="center"/>
              <w:rPr>
                <w:rFonts w:ascii="宋体" w:hAnsi="宋体" w:cs="宋体"/>
                <w:sz w:val="24"/>
                <w:szCs w:val="24"/>
              </w:rPr>
            </w:pPr>
          </w:p>
        </w:tc>
      </w:tr>
      <w:tr w:rsidR="00F955D9">
        <w:trPr>
          <w:trHeight w:val="487"/>
        </w:trPr>
        <w:tc>
          <w:tcPr>
            <w:tcW w:w="931" w:type="dxa"/>
          </w:tcPr>
          <w:p w:rsidR="00F955D9" w:rsidRDefault="00F955D9">
            <w:pPr>
              <w:rPr>
                <w:rFonts w:ascii="宋体" w:hAnsi="宋体" w:cs="宋体"/>
                <w:sz w:val="24"/>
                <w:szCs w:val="24"/>
              </w:rPr>
            </w:pPr>
          </w:p>
        </w:tc>
        <w:tc>
          <w:tcPr>
            <w:tcW w:w="932" w:type="dxa"/>
          </w:tcPr>
          <w:p w:rsidR="00F955D9" w:rsidRDefault="00F955D9">
            <w:pPr>
              <w:rPr>
                <w:rFonts w:ascii="宋体" w:hAnsi="宋体" w:cs="宋体"/>
                <w:sz w:val="24"/>
                <w:szCs w:val="24"/>
              </w:rPr>
            </w:pPr>
          </w:p>
        </w:tc>
        <w:tc>
          <w:tcPr>
            <w:tcW w:w="932" w:type="dxa"/>
          </w:tcPr>
          <w:p w:rsidR="00F955D9" w:rsidRDefault="00F955D9">
            <w:pPr>
              <w:rPr>
                <w:rFonts w:ascii="宋体" w:hAnsi="宋体" w:cs="宋体"/>
                <w:sz w:val="24"/>
                <w:szCs w:val="24"/>
              </w:rPr>
            </w:pPr>
          </w:p>
        </w:tc>
        <w:tc>
          <w:tcPr>
            <w:tcW w:w="1188" w:type="dxa"/>
          </w:tcPr>
          <w:p w:rsidR="00F955D9" w:rsidRDefault="00F955D9">
            <w:pPr>
              <w:rPr>
                <w:rFonts w:ascii="宋体" w:hAnsi="宋体" w:cs="宋体"/>
                <w:sz w:val="24"/>
                <w:szCs w:val="24"/>
              </w:rPr>
            </w:pPr>
          </w:p>
        </w:tc>
        <w:tc>
          <w:tcPr>
            <w:tcW w:w="1188" w:type="dxa"/>
          </w:tcPr>
          <w:p w:rsidR="00F955D9" w:rsidRDefault="00F955D9">
            <w:pPr>
              <w:rPr>
                <w:rFonts w:ascii="宋体" w:hAnsi="宋体" w:cs="宋体"/>
                <w:sz w:val="24"/>
                <w:szCs w:val="24"/>
              </w:rPr>
            </w:pPr>
          </w:p>
        </w:tc>
        <w:tc>
          <w:tcPr>
            <w:tcW w:w="1188" w:type="dxa"/>
          </w:tcPr>
          <w:p w:rsidR="00F955D9" w:rsidRDefault="00F955D9">
            <w:pPr>
              <w:rPr>
                <w:rFonts w:ascii="宋体" w:hAnsi="宋体" w:cs="宋体"/>
                <w:sz w:val="24"/>
                <w:szCs w:val="24"/>
              </w:rPr>
            </w:pPr>
          </w:p>
        </w:tc>
        <w:tc>
          <w:tcPr>
            <w:tcW w:w="1189" w:type="dxa"/>
          </w:tcPr>
          <w:p w:rsidR="00F955D9" w:rsidRDefault="00F955D9">
            <w:pPr>
              <w:rPr>
                <w:rFonts w:ascii="宋体" w:hAnsi="宋体" w:cs="宋体"/>
                <w:sz w:val="24"/>
                <w:szCs w:val="24"/>
              </w:rPr>
            </w:pPr>
          </w:p>
        </w:tc>
        <w:tc>
          <w:tcPr>
            <w:tcW w:w="932" w:type="dxa"/>
          </w:tcPr>
          <w:p w:rsidR="00F955D9" w:rsidRDefault="00F955D9">
            <w:pPr>
              <w:rPr>
                <w:rFonts w:ascii="宋体" w:hAnsi="宋体" w:cs="宋体"/>
                <w:sz w:val="24"/>
                <w:szCs w:val="24"/>
              </w:rPr>
            </w:pPr>
          </w:p>
        </w:tc>
      </w:tr>
      <w:tr w:rsidR="00F955D9">
        <w:trPr>
          <w:trHeight w:val="487"/>
        </w:trPr>
        <w:tc>
          <w:tcPr>
            <w:tcW w:w="931" w:type="dxa"/>
          </w:tcPr>
          <w:p w:rsidR="00F955D9" w:rsidRDefault="00F955D9">
            <w:pPr>
              <w:rPr>
                <w:rFonts w:ascii="宋体" w:hAnsi="宋体" w:cs="宋体"/>
                <w:sz w:val="24"/>
                <w:szCs w:val="24"/>
              </w:rPr>
            </w:pPr>
          </w:p>
        </w:tc>
        <w:tc>
          <w:tcPr>
            <w:tcW w:w="932" w:type="dxa"/>
          </w:tcPr>
          <w:p w:rsidR="00F955D9" w:rsidRDefault="00F955D9">
            <w:pPr>
              <w:rPr>
                <w:rFonts w:ascii="宋体" w:hAnsi="宋体" w:cs="宋体"/>
                <w:sz w:val="24"/>
                <w:szCs w:val="24"/>
              </w:rPr>
            </w:pPr>
          </w:p>
        </w:tc>
        <w:tc>
          <w:tcPr>
            <w:tcW w:w="932" w:type="dxa"/>
          </w:tcPr>
          <w:p w:rsidR="00F955D9" w:rsidRDefault="00F955D9">
            <w:pPr>
              <w:rPr>
                <w:rFonts w:ascii="宋体" w:hAnsi="宋体" w:cs="宋体"/>
                <w:sz w:val="24"/>
                <w:szCs w:val="24"/>
              </w:rPr>
            </w:pPr>
          </w:p>
        </w:tc>
        <w:tc>
          <w:tcPr>
            <w:tcW w:w="1188" w:type="dxa"/>
          </w:tcPr>
          <w:p w:rsidR="00F955D9" w:rsidRDefault="00F955D9">
            <w:pPr>
              <w:rPr>
                <w:rFonts w:ascii="宋体" w:hAnsi="宋体" w:cs="宋体"/>
                <w:sz w:val="24"/>
                <w:szCs w:val="24"/>
              </w:rPr>
            </w:pPr>
          </w:p>
        </w:tc>
        <w:tc>
          <w:tcPr>
            <w:tcW w:w="1188" w:type="dxa"/>
          </w:tcPr>
          <w:p w:rsidR="00F955D9" w:rsidRDefault="00F955D9">
            <w:pPr>
              <w:rPr>
                <w:rFonts w:ascii="宋体" w:hAnsi="宋体" w:cs="宋体"/>
                <w:sz w:val="24"/>
                <w:szCs w:val="24"/>
              </w:rPr>
            </w:pPr>
          </w:p>
        </w:tc>
        <w:tc>
          <w:tcPr>
            <w:tcW w:w="1188" w:type="dxa"/>
          </w:tcPr>
          <w:p w:rsidR="00F955D9" w:rsidRDefault="00F955D9">
            <w:pPr>
              <w:rPr>
                <w:rFonts w:ascii="宋体" w:hAnsi="宋体" w:cs="宋体"/>
                <w:sz w:val="24"/>
                <w:szCs w:val="24"/>
              </w:rPr>
            </w:pPr>
          </w:p>
        </w:tc>
        <w:tc>
          <w:tcPr>
            <w:tcW w:w="1189" w:type="dxa"/>
          </w:tcPr>
          <w:p w:rsidR="00F955D9" w:rsidRDefault="00F955D9">
            <w:pPr>
              <w:rPr>
                <w:rFonts w:ascii="宋体" w:hAnsi="宋体" w:cs="宋体"/>
                <w:sz w:val="24"/>
                <w:szCs w:val="24"/>
              </w:rPr>
            </w:pPr>
          </w:p>
        </w:tc>
        <w:tc>
          <w:tcPr>
            <w:tcW w:w="932" w:type="dxa"/>
          </w:tcPr>
          <w:p w:rsidR="00F955D9" w:rsidRDefault="00F955D9">
            <w:pPr>
              <w:rPr>
                <w:rFonts w:ascii="宋体" w:hAnsi="宋体" w:cs="宋体"/>
                <w:sz w:val="24"/>
                <w:szCs w:val="24"/>
              </w:rPr>
            </w:pPr>
          </w:p>
        </w:tc>
      </w:tr>
      <w:tr w:rsidR="00F955D9">
        <w:trPr>
          <w:trHeight w:val="487"/>
        </w:trPr>
        <w:tc>
          <w:tcPr>
            <w:tcW w:w="931" w:type="dxa"/>
          </w:tcPr>
          <w:p w:rsidR="00F955D9" w:rsidRDefault="00F955D9">
            <w:pPr>
              <w:rPr>
                <w:rFonts w:ascii="宋体" w:hAnsi="宋体" w:cs="宋体"/>
                <w:sz w:val="24"/>
                <w:szCs w:val="24"/>
              </w:rPr>
            </w:pPr>
          </w:p>
        </w:tc>
        <w:tc>
          <w:tcPr>
            <w:tcW w:w="932" w:type="dxa"/>
          </w:tcPr>
          <w:p w:rsidR="00F955D9" w:rsidRDefault="00F955D9">
            <w:pPr>
              <w:rPr>
                <w:rFonts w:ascii="宋体" w:hAnsi="宋体" w:cs="宋体"/>
                <w:sz w:val="24"/>
                <w:szCs w:val="24"/>
              </w:rPr>
            </w:pPr>
          </w:p>
        </w:tc>
        <w:tc>
          <w:tcPr>
            <w:tcW w:w="932" w:type="dxa"/>
          </w:tcPr>
          <w:p w:rsidR="00F955D9" w:rsidRDefault="00F955D9">
            <w:pPr>
              <w:rPr>
                <w:rFonts w:ascii="宋体" w:hAnsi="宋体" w:cs="宋体"/>
                <w:sz w:val="24"/>
                <w:szCs w:val="24"/>
              </w:rPr>
            </w:pPr>
          </w:p>
        </w:tc>
        <w:tc>
          <w:tcPr>
            <w:tcW w:w="1188" w:type="dxa"/>
          </w:tcPr>
          <w:p w:rsidR="00F955D9" w:rsidRDefault="00F955D9">
            <w:pPr>
              <w:rPr>
                <w:rFonts w:ascii="宋体" w:hAnsi="宋体" w:cs="宋体"/>
                <w:sz w:val="24"/>
                <w:szCs w:val="24"/>
              </w:rPr>
            </w:pPr>
          </w:p>
        </w:tc>
        <w:tc>
          <w:tcPr>
            <w:tcW w:w="1188" w:type="dxa"/>
          </w:tcPr>
          <w:p w:rsidR="00F955D9" w:rsidRDefault="00F955D9">
            <w:pPr>
              <w:rPr>
                <w:rFonts w:ascii="宋体" w:hAnsi="宋体" w:cs="宋体"/>
                <w:sz w:val="24"/>
                <w:szCs w:val="24"/>
              </w:rPr>
            </w:pPr>
          </w:p>
        </w:tc>
        <w:tc>
          <w:tcPr>
            <w:tcW w:w="1188" w:type="dxa"/>
          </w:tcPr>
          <w:p w:rsidR="00F955D9" w:rsidRDefault="00F955D9">
            <w:pPr>
              <w:rPr>
                <w:rFonts w:ascii="宋体" w:hAnsi="宋体" w:cs="宋体"/>
                <w:sz w:val="24"/>
                <w:szCs w:val="24"/>
              </w:rPr>
            </w:pPr>
          </w:p>
        </w:tc>
        <w:tc>
          <w:tcPr>
            <w:tcW w:w="1189" w:type="dxa"/>
          </w:tcPr>
          <w:p w:rsidR="00F955D9" w:rsidRDefault="00F955D9">
            <w:pPr>
              <w:rPr>
                <w:rFonts w:ascii="宋体" w:hAnsi="宋体" w:cs="宋体"/>
                <w:sz w:val="24"/>
                <w:szCs w:val="24"/>
              </w:rPr>
            </w:pPr>
          </w:p>
        </w:tc>
        <w:tc>
          <w:tcPr>
            <w:tcW w:w="932" w:type="dxa"/>
          </w:tcPr>
          <w:p w:rsidR="00F955D9" w:rsidRDefault="00F955D9">
            <w:pPr>
              <w:rPr>
                <w:rFonts w:ascii="宋体" w:hAnsi="宋体" w:cs="宋体"/>
                <w:sz w:val="24"/>
                <w:szCs w:val="24"/>
              </w:rPr>
            </w:pPr>
          </w:p>
        </w:tc>
      </w:tr>
      <w:tr w:rsidR="00F955D9">
        <w:trPr>
          <w:trHeight w:val="487"/>
        </w:trPr>
        <w:tc>
          <w:tcPr>
            <w:tcW w:w="931" w:type="dxa"/>
          </w:tcPr>
          <w:p w:rsidR="00F955D9" w:rsidRDefault="00F955D9">
            <w:pPr>
              <w:rPr>
                <w:rFonts w:ascii="宋体" w:hAnsi="宋体" w:cs="宋体"/>
                <w:sz w:val="24"/>
                <w:szCs w:val="24"/>
              </w:rPr>
            </w:pPr>
          </w:p>
        </w:tc>
        <w:tc>
          <w:tcPr>
            <w:tcW w:w="932" w:type="dxa"/>
          </w:tcPr>
          <w:p w:rsidR="00F955D9" w:rsidRDefault="00F955D9">
            <w:pPr>
              <w:rPr>
                <w:rFonts w:ascii="宋体" w:hAnsi="宋体" w:cs="宋体"/>
                <w:sz w:val="24"/>
                <w:szCs w:val="24"/>
              </w:rPr>
            </w:pPr>
          </w:p>
        </w:tc>
        <w:tc>
          <w:tcPr>
            <w:tcW w:w="932" w:type="dxa"/>
          </w:tcPr>
          <w:p w:rsidR="00F955D9" w:rsidRDefault="00F955D9">
            <w:pPr>
              <w:rPr>
                <w:rFonts w:ascii="宋体" w:hAnsi="宋体" w:cs="宋体"/>
                <w:sz w:val="24"/>
                <w:szCs w:val="24"/>
              </w:rPr>
            </w:pPr>
          </w:p>
        </w:tc>
        <w:tc>
          <w:tcPr>
            <w:tcW w:w="1188" w:type="dxa"/>
          </w:tcPr>
          <w:p w:rsidR="00F955D9" w:rsidRDefault="00F955D9">
            <w:pPr>
              <w:rPr>
                <w:rFonts w:ascii="宋体" w:hAnsi="宋体" w:cs="宋体"/>
                <w:sz w:val="24"/>
                <w:szCs w:val="24"/>
              </w:rPr>
            </w:pPr>
          </w:p>
        </w:tc>
        <w:tc>
          <w:tcPr>
            <w:tcW w:w="1188" w:type="dxa"/>
          </w:tcPr>
          <w:p w:rsidR="00F955D9" w:rsidRDefault="00F955D9">
            <w:pPr>
              <w:rPr>
                <w:rFonts w:ascii="宋体" w:hAnsi="宋体" w:cs="宋体"/>
                <w:sz w:val="24"/>
                <w:szCs w:val="24"/>
              </w:rPr>
            </w:pPr>
          </w:p>
        </w:tc>
        <w:tc>
          <w:tcPr>
            <w:tcW w:w="1188" w:type="dxa"/>
          </w:tcPr>
          <w:p w:rsidR="00F955D9" w:rsidRDefault="00F955D9">
            <w:pPr>
              <w:rPr>
                <w:rFonts w:ascii="宋体" w:hAnsi="宋体" w:cs="宋体"/>
                <w:sz w:val="24"/>
                <w:szCs w:val="24"/>
              </w:rPr>
            </w:pPr>
          </w:p>
        </w:tc>
        <w:tc>
          <w:tcPr>
            <w:tcW w:w="1189" w:type="dxa"/>
          </w:tcPr>
          <w:p w:rsidR="00F955D9" w:rsidRDefault="00F955D9">
            <w:pPr>
              <w:rPr>
                <w:rFonts w:ascii="宋体" w:hAnsi="宋体" w:cs="宋体"/>
                <w:sz w:val="24"/>
                <w:szCs w:val="24"/>
              </w:rPr>
            </w:pPr>
          </w:p>
        </w:tc>
        <w:tc>
          <w:tcPr>
            <w:tcW w:w="932" w:type="dxa"/>
          </w:tcPr>
          <w:p w:rsidR="00F955D9" w:rsidRDefault="00F955D9">
            <w:pPr>
              <w:rPr>
                <w:rFonts w:ascii="宋体" w:hAnsi="宋体" w:cs="宋体"/>
                <w:sz w:val="24"/>
                <w:szCs w:val="24"/>
              </w:rPr>
            </w:pPr>
          </w:p>
        </w:tc>
      </w:tr>
      <w:tr w:rsidR="00F955D9">
        <w:trPr>
          <w:trHeight w:val="487"/>
        </w:trPr>
        <w:tc>
          <w:tcPr>
            <w:tcW w:w="931" w:type="dxa"/>
          </w:tcPr>
          <w:p w:rsidR="00F955D9" w:rsidRDefault="00F955D9">
            <w:pPr>
              <w:rPr>
                <w:rFonts w:ascii="宋体" w:hAnsi="宋体" w:cs="宋体"/>
                <w:sz w:val="24"/>
                <w:szCs w:val="24"/>
              </w:rPr>
            </w:pPr>
          </w:p>
        </w:tc>
        <w:tc>
          <w:tcPr>
            <w:tcW w:w="932" w:type="dxa"/>
          </w:tcPr>
          <w:p w:rsidR="00F955D9" w:rsidRDefault="00F955D9">
            <w:pPr>
              <w:rPr>
                <w:rFonts w:ascii="宋体" w:hAnsi="宋体" w:cs="宋体"/>
                <w:sz w:val="24"/>
                <w:szCs w:val="24"/>
              </w:rPr>
            </w:pPr>
          </w:p>
        </w:tc>
        <w:tc>
          <w:tcPr>
            <w:tcW w:w="932" w:type="dxa"/>
          </w:tcPr>
          <w:p w:rsidR="00F955D9" w:rsidRDefault="00F955D9">
            <w:pPr>
              <w:rPr>
                <w:rFonts w:ascii="宋体" w:hAnsi="宋体" w:cs="宋体"/>
                <w:sz w:val="24"/>
                <w:szCs w:val="24"/>
              </w:rPr>
            </w:pPr>
          </w:p>
        </w:tc>
        <w:tc>
          <w:tcPr>
            <w:tcW w:w="1188" w:type="dxa"/>
          </w:tcPr>
          <w:p w:rsidR="00F955D9" w:rsidRDefault="00F955D9">
            <w:pPr>
              <w:rPr>
                <w:rFonts w:ascii="宋体" w:hAnsi="宋体" w:cs="宋体"/>
                <w:sz w:val="24"/>
                <w:szCs w:val="24"/>
              </w:rPr>
            </w:pPr>
          </w:p>
        </w:tc>
        <w:tc>
          <w:tcPr>
            <w:tcW w:w="1188" w:type="dxa"/>
          </w:tcPr>
          <w:p w:rsidR="00F955D9" w:rsidRDefault="00F955D9">
            <w:pPr>
              <w:rPr>
                <w:rFonts w:ascii="宋体" w:hAnsi="宋体" w:cs="宋体"/>
                <w:sz w:val="24"/>
                <w:szCs w:val="24"/>
              </w:rPr>
            </w:pPr>
          </w:p>
        </w:tc>
        <w:tc>
          <w:tcPr>
            <w:tcW w:w="1188" w:type="dxa"/>
          </w:tcPr>
          <w:p w:rsidR="00F955D9" w:rsidRDefault="00F955D9">
            <w:pPr>
              <w:rPr>
                <w:rFonts w:ascii="宋体" w:hAnsi="宋体" w:cs="宋体"/>
                <w:sz w:val="24"/>
                <w:szCs w:val="24"/>
              </w:rPr>
            </w:pPr>
          </w:p>
        </w:tc>
        <w:tc>
          <w:tcPr>
            <w:tcW w:w="1189" w:type="dxa"/>
          </w:tcPr>
          <w:p w:rsidR="00F955D9" w:rsidRDefault="00F955D9">
            <w:pPr>
              <w:rPr>
                <w:rFonts w:ascii="宋体" w:hAnsi="宋体" w:cs="宋体"/>
                <w:sz w:val="24"/>
                <w:szCs w:val="24"/>
              </w:rPr>
            </w:pPr>
          </w:p>
        </w:tc>
        <w:tc>
          <w:tcPr>
            <w:tcW w:w="932" w:type="dxa"/>
          </w:tcPr>
          <w:p w:rsidR="00F955D9" w:rsidRDefault="00F955D9">
            <w:pPr>
              <w:rPr>
                <w:rFonts w:ascii="宋体" w:hAnsi="宋体" w:cs="宋体"/>
                <w:sz w:val="24"/>
                <w:szCs w:val="24"/>
              </w:rPr>
            </w:pPr>
          </w:p>
        </w:tc>
      </w:tr>
      <w:tr w:rsidR="00F955D9">
        <w:trPr>
          <w:trHeight w:val="487"/>
        </w:trPr>
        <w:tc>
          <w:tcPr>
            <w:tcW w:w="931" w:type="dxa"/>
          </w:tcPr>
          <w:p w:rsidR="00F955D9" w:rsidRDefault="00F955D9">
            <w:pPr>
              <w:rPr>
                <w:rFonts w:ascii="宋体" w:hAnsi="宋体" w:cs="宋体"/>
                <w:sz w:val="24"/>
                <w:szCs w:val="24"/>
              </w:rPr>
            </w:pPr>
          </w:p>
        </w:tc>
        <w:tc>
          <w:tcPr>
            <w:tcW w:w="932" w:type="dxa"/>
          </w:tcPr>
          <w:p w:rsidR="00F955D9" w:rsidRDefault="00F955D9">
            <w:pPr>
              <w:rPr>
                <w:rFonts w:ascii="宋体" w:hAnsi="宋体" w:cs="宋体"/>
                <w:sz w:val="24"/>
                <w:szCs w:val="24"/>
              </w:rPr>
            </w:pPr>
          </w:p>
        </w:tc>
        <w:tc>
          <w:tcPr>
            <w:tcW w:w="932" w:type="dxa"/>
          </w:tcPr>
          <w:p w:rsidR="00F955D9" w:rsidRDefault="00F955D9">
            <w:pPr>
              <w:rPr>
                <w:rFonts w:ascii="宋体" w:hAnsi="宋体" w:cs="宋体"/>
                <w:sz w:val="24"/>
                <w:szCs w:val="24"/>
              </w:rPr>
            </w:pPr>
          </w:p>
        </w:tc>
        <w:tc>
          <w:tcPr>
            <w:tcW w:w="1188" w:type="dxa"/>
          </w:tcPr>
          <w:p w:rsidR="00F955D9" w:rsidRDefault="00F955D9">
            <w:pPr>
              <w:rPr>
                <w:rFonts w:ascii="宋体" w:hAnsi="宋体" w:cs="宋体"/>
                <w:sz w:val="24"/>
                <w:szCs w:val="24"/>
              </w:rPr>
            </w:pPr>
          </w:p>
        </w:tc>
        <w:tc>
          <w:tcPr>
            <w:tcW w:w="1188" w:type="dxa"/>
          </w:tcPr>
          <w:p w:rsidR="00F955D9" w:rsidRDefault="00F955D9">
            <w:pPr>
              <w:rPr>
                <w:rFonts w:ascii="宋体" w:hAnsi="宋体" w:cs="宋体"/>
                <w:sz w:val="24"/>
                <w:szCs w:val="24"/>
              </w:rPr>
            </w:pPr>
          </w:p>
        </w:tc>
        <w:tc>
          <w:tcPr>
            <w:tcW w:w="1188" w:type="dxa"/>
          </w:tcPr>
          <w:p w:rsidR="00F955D9" w:rsidRDefault="00F955D9">
            <w:pPr>
              <w:rPr>
                <w:rFonts w:ascii="宋体" w:hAnsi="宋体" w:cs="宋体"/>
                <w:sz w:val="24"/>
                <w:szCs w:val="24"/>
              </w:rPr>
            </w:pPr>
          </w:p>
        </w:tc>
        <w:tc>
          <w:tcPr>
            <w:tcW w:w="1189" w:type="dxa"/>
          </w:tcPr>
          <w:p w:rsidR="00F955D9" w:rsidRDefault="00F955D9">
            <w:pPr>
              <w:rPr>
                <w:rFonts w:ascii="宋体" w:hAnsi="宋体" w:cs="宋体"/>
                <w:sz w:val="24"/>
                <w:szCs w:val="24"/>
              </w:rPr>
            </w:pPr>
          </w:p>
        </w:tc>
        <w:tc>
          <w:tcPr>
            <w:tcW w:w="932" w:type="dxa"/>
          </w:tcPr>
          <w:p w:rsidR="00F955D9" w:rsidRDefault="00F955D9">
            <w:pPr>
              <w:rPr>
                <w:rFonts w:ascii="宋体" w:hAnsi="宋体" w:cs="宋体"/>
                <w:sz w:val="24"/>
                <w:szCs w:val="24"/>
              </w:rPr>
            </w:pPr>
          </w:p>
        </w:tc>
      </w:tr>
      <w:tr w:rsidR="00F955D9">
        <w:trPr>
          <w:trHeight w:val="487"/>
        </w:trPr>
        <w:tc>
          <w:tcPr>
            <w:tcW w:w="931" w:type="dxa"/>
          </w:tcPr>
          <w:p w:rsidR="00F955D9" w:rsidRDefault="00F955D9">
            <w:pPr>
              <w:rPr>
                <w:rFonts w:ascii="宋体" w:hAnsi="宋体" w:cs="宋体"/>
                <w:sz w:val="24"/>
                <w:szCs w:val="24"/>
              </w:rPr>
            </w:pPr>
          </w:p>
        </w:tc>
        <w:tc>
          <w:tcPr>
            <w:tcW w:w="932" w:type="dxa"/>
          </w:tcPr>
          <w:p w:rsidR="00F955D9" w:rsidRDefault="00F955D9">
            <w:pPr>
              <w:rPr>
                <w:rFonts w:ascii="宋体" w:hAnsi="宋体" w:cs="宋体"/>
                <w:sz w:val="24"/>
                <w:szCs w:val="24"/>
              </w:rPr>
            </w:pPr>
          </w:p>
        </w:tc>
        <w:tc>
          <w:tcPr>
            <w:tcW w:w="932" w:type="dxa"/>
          </w:tcPr>
          <w:p w:rsidR="00F955D9" w:rsidRDefault="00F955D9">
            <w:pPr>
              <w:rPr>
                <w:rFonts w:ascii="宋体" w:hAnsi="宋体" w:cs="宋体"/>
                <w:sz w:val="24"/>
                <w:szCs w:val="24"/>
              </w:rPr>
            </w:pPr>
          </w:p>
        </w:tc>
        <w:tc>
          <w:tcPr>
            <w:tcW w:w="1188" w:type="dxa"/>
          </w:tcPr>
          <w:p w:rsidR="00F955D9" w:rsidRDefault="00F955D9">
            <w:pPr>
              <w:rPr>
                <w:rFonts w:ascii="宋体" w:hAnsi="宋体" w:cs="宋体"/>
                <w:sz w:val="24"/>
                <w:szCs w:val="24"/>
              </w:rPr>
            </w:pPr>
          </w:p>
        </w:tc>
        <w:tc>
          <w:tcPr>
            <w:tcW w:w="1188" w:type="dxa"/>
          </w:tcPr>
          <w:p w:rsidR="00F955D9" w:rsidRDefault="00F955D9">
            <w:pPr>
              <w:rPr>
                <w:rFonts w:ascii="宋体" w:hAnsi="宋体" w:cs="宋体"/>
                <w:sz w:val="24"/>
                <w:szCs w:val="24"/>
              </w:rPr>
            </w:pPr>
          </w:p>
        </w:tc>
        <w:tc>
          <w:tcPr>
            <w:tcW w:w="1188" w:type="dxa"/>
          </w:tcPr>
          <w:p w:rsidR="00F955D9" w:rsidRDefault="00F955D9">
            <w:pPr>
              <w:rPr>
                <w:rFonts w:ascii="宋体" w:hAnsi="宋体" w:cs="宋体"/>
                <w:sz w:val="24"/>
                <w:szCs w:val="24"/>
              </w:rPr>
            </w:pPr>
          </w:p>
        </w:tc>
        <w:tc>
          <w:tcPr>
            <w:tcW w:w="1189" w:type="dxa"/>
          </w:tcPr>
          <w:p w:rsidR="00F955D9" w:rsidRDefault="00F955D9">
            <w:pPr>
              <w:rPr>
                <w:rFonts w:ascii="宋体" w:hAnsi="宋体" w:cs="宋体"/>
                <w:sz w:val="24"/>
                <w:szCs w:val="24"/>
              </w:rPr>
            </w:pPr>
          </w:p>
        </w:tc>
        <w:tc>
          <w:tcPr>
            <w:tcW w:w="932" w:type="dxa"/>
          </w:tcPr>
          <w:p w:rsidR="00F955D9" w:rsidRDefault="00F955D9">
            <w:pPr>
              <w:rPr>
                <w:rFonts w:ascii="宋体" w:hAnsi="宋体" w:cs="宋体"/>
                <w:sz w:val="24"/>
                <w:szCs w:val="24"/>
              </w:rPr>
            </w:pPr>
          </w:p>
        </w:tc>
      </w:tr>
      <w:tr w:rsidR="00F955D9">
        <w:trPr>
          <w:trHeight w:val="487"/>
        </w:trPr>
        <w:tc>
          <w:tcPr>
            <w:tcW w:w="931" w:type="dxa"/>
          </w:tcPr>
          <w:p w:rsidR="00F955D9" w:rsidRDefault="00F955D9">
            <w:pPr>
              <w:rPr>
                <w:rFonts w:ascii="宋体" w:hAnsi="宋体" w:cs="宋体"/>
                <w:sz w:val="24"/>
                <w:szCs w:val="24"/>
              </w:rPr>
            </w:pPr>
          </w:p>
        </w:tc>
        <w:tc>
          <w:tcPr>
            <w:tcW w:w="932" w:type="dxa"/>
          </w:tcPr>
          <w:p w:rsidR="00F955D9" w:rsidRDefault="00F955D9">
            <w:pPr>
              <w:rPr>
                <w:rFonts w:ascii="宋体" w:hAnsi="宋体" w:cs="宋体"/>
                <w:sz w:val="24"/>
                <w:szCs w:val="24"/>
              </w:rPr>
            </w:pPr>
          </w:p>
        </w:tc>
        <w:tc>
          <w:tcPr>
            <w:tcW w:w="932" w:type="dxa"/>
          </w:tcPr>
          <w:p w:rsidR="00F955D9" w:rsidRDefault="00F955D9">
            <w:pPr>
              <w:rPr>
                <w:rFonts w:ascii="宋体" w:hAnsi="宋体" w:cs="宋体"/>
                <w:sz w:val="24"/>
                <w:szCs w:val="24"/>
              </w:rPr>
            </w:pPr>
          </w:p>
        </w:tc>
        <w:tc>
          <w:tcPr>
            <w:tcW w:w="1188" w:type="dxa"/>
          </w:tcPr>
          <w:p w:rsidR="00F955D9" w:rsidRDefault="00F955D9">
            <w:pPr>
              <w:rPr>
                <w:rFonts w:ascii="宋体" w:hAnsi="宋体" w:cs="宋体"/>
                <w:sz w:val="24"/>
                <w:szCs w:val="24"/>
              </w:rPr>
            </w:pPr>
          </w:p>
        </w:tc>
        <w:tc>
          <w:tcPr>
            <w:tcW w:w="1188" w:type="dxa"/>
          </w:tcPr>
          <w:p w:rsidR="00F955D9" w:rsidRDefault="00F955D9">
            <w:pPr>
              <w:rPr>
                <w:rFonts w:ascii="宋体" w:hAnsi="宋体" w:cs="宋体"/>
                <w:sz w:val="24"/>
                <w:szCs w:val="24"/>
              </w:rPr>
            </w:pPr>
          </w:p>
        </w:tc>
        <w:tc>
          <w:tcPr>
            <w:tcW w:w="1188" w:type="dxa"/>
          </w:tcPr>
          <w:p w:rsidR="00F955D9" w:rsidRDefault="00F955D9">
            <w:pPr>
              <w:rPr>
                <w:rFonts w:ascii="宋体" w:hAnsi="宋体" w:cs="宋体"/>
                <w:sz w:val="24"/>
                <w:szCs w:val="24"/>
              </w:rPr>
            </w:pPr>
          </w:p>
        </w:tc>
        <w:tc>
          <w:tcPr>
            <w:tcW w:w="1189" w:type="dxa"/>
          </w:tcPr>
          <w:p w:rsidR="00F955D9" w:rsidRDefault="00F955D9">
            <w:pPr>
              <w:rPr>
                <w:rFonts w:ascii="宋体" w:hAnsi="宋体" w:cs="宋体"/>
                <w:sz w:val="24"/>
                <w:szCs w:val="24"/>
              </w:rPr>
            </w:pPr>
          </w:p>
        </w:tc>
        <w:tc>
          <w:tcPr>
            <w:tcW w:w="932" w:type="dxa"/>
          </w:tcPr>
          <w:p w:rsidR="00F955D9" w:rsidRDefault="00F955D9">
            <w:pPr>
              <w:rPr>
                <w:rFonts w:ascii="宋体" w:hAnsi="宋体" w:cs="宋体"/>
                <w:sz w:val="24"/>
                <w:szCs w:val="24"/>
              </w:rPr>
            </w:pPr>
          </w:p>
        </w:tc>
      </w:tr>
      <w:tr w:rsidR="00F955D9">
        <w:trPr>
          <w:trHeight w:val="487"/>
        </w:trPr>
        <w:tc>
          <w:tcPr>
            <w:tcW w:w="931" w:type="dxa"/>
          </w:tcPr>
          <w:p w:rsidR="00F955D9" w:rsidRDefault="00F955D9">
            <w:pPr>
              <w:rPr>
                <w:rFonts w:ascii="宋体" w:hAnsi="宋体" w:cs="宋体"/>
                <w:sz w:val="24"/>
                <w:szCs w:val="24"/>
              </w:rPr>
            </w:pPr>
          </w:p>
        </w:tc>
        <w:tc>
          <w:tcPr>
            <w:tcW w:w="932" w:type="dxa"/>
          </w:tcPr>
          <w:p w:rsidR="00F955D9" w:rsidRDefault="00F955D9">
            <w:pPr>
              <w:rPr>
                <w:rFonts w:ascii="宋体" w:hAnsi="宋体" w:cs="宋体"/>
                <w:sz w:val="24"/>
                <w:szCs w:val="24"/>
              </w:rPr>
            </w:pPr>
          </w:p>
        </w:tc>
        <w:tc>
          <w:tcPr>
            <w:tcW w:w="932" w:type="dxa"/>
          </w:tcPr>
          <w:p w:rsidR="00F955D9" w:rsidRDefault="00F955D9">
            <w:pPr>
              <w:rPr>
                <w:rFonts w:ascii="宋体" w:hAnsi="宋体" w:cs="宋体"/>
                <w:sz w:val="24"/>
                <w:szCs w:val="24"/>
              </w:rPr>
            </w:pPr>
          </w:p>
        </w:tc>
        <w:tc>
          <w:tcPr>
            <w:tcW w:w="1188" w:type="dxa"/>
          </w:tcPr>
          <w:p w:rsidR="00F955D9" w:rsidRDefault="00F955D9">
            <w:pPr>
              <w:rPr>
                <w:rFonts w:ascii="宋体" w:hAnsi="宋体" w:cs="宋体"/>
                <w:sz w:val="24"/>
                <w:szCs w:val="24"/>
              </w:rPr>
            </w:pPr>
          </w:p>
        </w:tc>
        <w:tc>
          <w:tcPr>
            <w:tcW w:w="1188" w:type="dxa"/>
          </w:tcPr>
          <w:p w:rsidR="00F955D9" w:rsidRDefault="00F955D9">
            <w:pPr>
              <w:rPr>
                <w:rFonts w:ascii="宋体" w:hAnsi="宋体" w:cs="宋体"/>
                <w:sz w:val="24"/>
                <w:szCs w:val="24"/>
              </w:rPr>
            </w:pPr>
          </w:p>
        </w:tc>
        <w:tc>
          <w:tcPr>
            <w:tcW w:w="1188" w:type="dxa"/>
          </w:tcPr>
          <w:p w:rsidR="00F955D9" w:rsidRDefault="00F955D9">
            <w:pPr>
              <w:rPr>
                <w:rFonts w:ascii="宋体" w:hAnsi="宋体" w:cs="宋体"/>
                <w:sz w:val="24"/>
                <w:szCs w:val="24"/>
              </w:rPr>
            </w:pPr>
          </w:p>
        </w:tc>
        <w:tc>
          <w:tcPr>
            <w:tcW w:w="1189" w:type="dxa"/>
          </w:tcPr>
          <w:p w:rsidR="00F955D9" w:rsidRDefault="00F955D9">
            <w:pPr>
              <w:rPr>
                <w:rFonts w:ascii="宋体" w:hAnsi="宋体" w:cs="宋体"/>
                <w:sz w:val="24"/>
                <w:szCs w:val="24"/>
              </w:rPr>
            </w:pPr>
          </w:p>
        </w:tc>
        <w:tc>
          <w:tcPr>
            <w:tcW w:w="932" w:type="dxa"/>
          </w:tcPr>
          <w:p w:rsidR="00F955D9" w:rsidRDefault="00F955D9">
            <w:pPr>
              <w:rPr>
                <w:rFonts w:ascii="宋体" w:hAnsi="宋体" w:cs="宋体"/>
                <w:sz w:val="24"/>
                <w:szCs w:val="24"/>
              </w:rPr>
            </w:pPr>
          </w:p>
        </w:tc>
      </w:tr>
      <w:tr w:rsidR="00F955D9">
        <w:trPr>
          <w:trHeight w:val="487"/>
        </w:trPr>
        <w:tc>
          <w:tcPr>
            <w:tcW w:w="931" w:type="dxa"/>
          </w:tcPr>
          <w:p w:rsidR="00F955D9" w:rsidRDefault="00F955D9">
            <w:pPr>
              <w:rPr>
                <w:rFonts w:ascii="宋体" w:hAnsi="宋体" w:cs="宋体"/>
                <w:sz w:val="24"/>
                <w:szCs w:val="24"/>
              </w:rPr>
            </w:pPr>
          </w:p>
        </w:tc>
        <w:tc>
          <w:tcPr>
            <w:tcW w:w="932" w:type="dxa"/>
          </w:tcPr>
          <w:p w:rsidR="00F955D9" w:rsidRDefault="00F955D9">
            <w:pPr>
              <w:rPr>
                <w:rFonts w:ascii="宋体" w:hAnsi="宋体" w:cs="宋体"/>
                <w:sz w:val="24"/>
                <w:szCs w:val="24"/>
              </w:rPr>
            </w:pPr>
          </w:p>
        </w:tc>
        <w:tc>
          <w:tcPr>
            <w:tcW w:w="932" w:type="dxa"/>
          </w:tcPr>
          <w:p w:rsidR="00F955D9" w:rsidRDefault="00F955D9">
            <w:pPr>
              <w:rPr>
                <w:rFonts w:ascii="宋体" w:hAnsi="宋体" w:cs="宋体"/>
                <w:sz w:val="24"/>
                <w:szCs w:val="24"/>
              </w:rPr>
            </w:pPr>
          </w:p>
        </w:tc>
        <w:tc>
          <w:tcPr>
            <w:tcW w:w="1188" w:type="dxa"/>
          </w:tcPr>
          <w:p w:rsidR="00F955D9" w:rsidRDefault="00F955D9">
            <w:pPr>
              <w:rPr>
                <w:rFonts w:ascii="宋体" w:hAnsi="宋体" w:cs="宋体"/>
                <w:sz w:val="24"/>
                <w:szCs w:val="24"/>
              </w:rPr>
            </w:pPr>
          </w:p>
        </w:tc>
        <w:tc>
          <w:tcPr>
            <w:tcW w:w="1188" w:type="dxa"/>
          </w:tcPr>
          <w:p w:rsidR="00F955D9" w:rsidRDefault="00F955D9">
            <w:pPr>
              <w:rPr>
                <w:rFonts w:ascii="宋体" w:hAnsi="宋体" w:cs="宋体"/>
                <w:sz w:val="24"/>
                <w:szCs w:val="24"/>
              </w:rPr>
            </w:pPr>
          </w:p>
        </w:tc>
        <w:tc>
          <w:tcPr>
            <w:tcW w:w="1188" w:type="dxa"/>
          </w:tcPr>
          <w:p w:rsidR="00F955D9" w:rsidRDefault="00F955D9">
            <w:pPr>
              <w:rPr>
                <w:rFonts w:ascii="宋体" w:hAnsi="宋体" w:cs="宋体"/>
                <w:sz w:val="24"/>
                <w:szCs w:val="24"/>
              </w:rPr>
            </w:pPr>
          </w:p>
        </w:tc>
        <w:tc>
          <w:tcPr>
            <w:tcW w:w="1189" w:type="dxa"/>
          </w:tcPr>
          <w:p w:rsidR="00F955D9" w:rsidRDefault="00F955D9">
            <w:pPr>
              <w:rPr>
                <w:rFonts w:ascii="宋体" w:hAnsi="宋体" w:cs="宋体"/>
                <w:sz w:val="24"/>
                <w:szCs w:val="24"/>
              </w:rPr>
            </w:pPr>
          </w:p>
        </w:tc>
        <w:tc>
          <w:tcPr>
            <w:tcW w:w="932" w:type="dxa"/>
          </w:tcPr>
          <w:p w:rsidR="00F955D9" w:rsidRDefault="00F955D9">
            <w:pPr>
              <w:rPr>
                <w:rFonts w:ascii="宋体" w:hAnsi="宋体" w:cs="宋体"/>
                <w:sz w:val="24"/>
                <w:szCs w:val="24"/>
              </w:rPr>
            </w:pPr>
          </w:p>
        </w:tc>
      </w:tr>
      <w:tr w:rsidR="00F955D9">
        <w:trPr>
          <w:trHeight w:val="487"/>
        </w:trPr>
        <w:tc>
          <w:tcPr>
            <w:tcW w:w="931" w:type="dxa"/>
          </w:tcPr>
          <w:p w:rsidR="00F955D9" w:rsidRDefault="00F955D9">
            <w:pPr>
              <w:rPr>
                <w:rFonts w:ascii="宋体" w:hAnsi="宋体" w:cs="宋体"/>
                <w:sz w:val="24"/>
                <w:szCs w:val="24"/>
              </w:rPr>
            </w:pPr>
          </w:p>
        </w:tc>
        <w:tc>
          <w:tcPr>
            <w:tcW w:w="932" w:type="dxa"/>
          </w:tcPr>
          <w:p w:rsidR="00F955D9" w:rsidRDefault="00F955D9">
            <w:pPr>
              <w:rPr>
                <w:rFonts w:ascii="宋体" w:hAnsi="宋体" w:cs="宋体"/>
                <w:sz w:val="24"/>
                <w:szCs w:val="24"/>
              </w:rPr>
            </w:pPr>
          </w:p>
        </w:tc>
        <w:tc>
          <w:tcPr>
            <w:tcW w:w="932" w:type="dxa"/>
          </w:tcPr>
          <w:p w:rsidR="00F955D9" w:rsidRDefault="00F955D9">
            <w:pPr>
              <w:rPr>
                <w:rFonts w:ascii="宋体" w:hAnsi="宋体" w:cs="宋体"/>
                <w:sz w:val="24"/>
                <w:szCs w:val="24"/>
              </w:rPr>
            </w:pPr>
          </w:p>
        </w:tc>
        <w:tc>
          <w:tcPr>
            <w:tcW w:w="1188" w:type="dxa"/>
          </w:tcPr>
          <w:p w:rsidR="00F955D9" w:rsidRDefault="00F955D9">
            <w:pPr>
              <w:rPr>
                <w:rFonts w:ascii="宋体" w:hAnsi="宋体" w:cs="宋体"/>
                <w:sz w:val="24"/>
                <w:szCs w:val="24"/>
              </w:rPr>
            </w:pPr>
          </w:p>
        </w:tc>
        <w:tc>
          <w:tcPr>
            <w:tcW w:w="1188" w:type="dxa"/>
          </w:tcPr>
          <w:p w:rsidR="00F955D9" w:rsidRDefault="00F955D9">
            <w:pPr>
              <w:rPr>
                <w:rFonts w:ascii="宋体" w:hAnsi="宋体" w:cs="宋体"/>
                <w:sz w:val="24"/>
                <w:szCs w:val="24"/>
              </w:rPr>
            </w:pPr>
          </w:p>
        </w:tc>
        <w:tc>
          <w:tcPr>
            <w:tcW w:w="1188" w:type="dxa"/>
          </w:tcPr>
          <w:p w:rsidR="00F955D9" w:rsidRDefault="00F955D9">
            <w:pPr>
              <w:rPr>
                <w:rFonts w:ascii="宋体" w:hAnsi="宋体" w:cs="宋体"/>
                <w:sz w:val="24"/>
                <w:szCs w:val="24"/>
              </w:rPr>
            </w:pPr>
          </w:p>
        </w:tc>
        <w:tc>
          <w:tcPr>
            <w:tcW w:w="1189" w:type="dxa"/>
          </w:tcPr>
          <w:p w:rsidR="00F955D9" w:rsidRDefault="00F955D9">
            <w:pPr>
              <w:rPr>
                <w:rFonts w:ascii="宋体" w:hAnsi="宋体" w:cs="宋体"/>
                <w:sz w:val="24"/>
                <w:szCs w:val="24"/>
              </w:rPr>
            </w:pPr>
          </w:p>
        </w:tc>
        <w:tc>
          <w:tcPr>
            <w:tcW w:w="932" w:type="dxa"/>
          </w:tcPr>
          <w:p w:rsidR="00F955D9" w:rsidRDefault="00F955D9">
            <w:pPr>
              <w:rPr>
                <w:rFonts w:ascii="宋体" w:hAnsi="宋体" w:cs="宋体"/>
                <w:sz w:val="24"/>
                <w:szCs w:val="24"/>
              </w:rPr>
            </w:pPr>
          </w:p>
        </w:tc>
      </w:tr>
      <w:tr w:rsidR="00F955D9">
        <w:trPr>
          <w:trHeight w:val="487"/>
        </w:trPr>
        <w:tc>
          <w:tcPr>
            <w:tcW w:w="931" w:type="dxa"/>
          </w:tcPr>
          <w:p w:rsidR="00F955D9" w:rsidRDefault="00F955D9">
            <w:pPr>
              <w:rPr>
                <w:rFonts w:ascii="宋体" w:hAnsi="宋体" w:cs="宋体"/>
                <w:sz w:val="24"/>
                <w:szCs w:val="24"/>
              </w:rPr>
            </w:pPr>
          </w:p>
        </w:tc>
        <w:tc>
          <w:tcPr>
            <w:tcW w:w="932" w:type="dxa"/>
          </w:tcPr>
          <w:p w:rsidR="00F955D9" w:rsidRDefault="00F955D9">
            <w:pPr>
              <w:rPr>
                <w:rFonts w:ascii="宋体" w:hAnsi="宋体" w:cs="宋体"/>
                <w:sz w:val="24"/>
                <w:szCs w:val="24"/>
              </w:rPr>
            </w:pPr>
          </w:p>
        </w:tc>
        <w:tc>
          <w:tcPr>
            <w:tcW w:w="932" w:type="dxa"/>
          </w:tcPr>
          <w:p w:rsidR="00F955D9" w:rsidRDefault="00F955D9">
            <w:pPr>
              <w:rPr>
                <w:rFonts w:ascii="宋体" w:hAnsi="宋体" w:cs="宋体"/>
                <w:sz w:val="24"/>
                <w:szCs w:val="24"/>
              </w:rPr>
            </w:pPr>
          </w:p>
        </w:tc>
        <w:tc>
          <w:tcPr>
            <w:tcW w:w="1188" w:type="dxa"/>
          </w:tcPr>
          <w:p w:rsidR="00F955D9" w:rsidRDefault="00F955D9">
            <w:pPr>
              <w:rPr>
                <w:rFonts w:ascii="宋体" w:hAnsi="宋体" w:cs="宋体"/>
                <w:sz w:val="24"/>
                <w:szCs w:val="24"/>
              </w:rPr>
            </w:pPr>
          </w:p>
        </w:tc>
        <w:tc>
          <w:tcPr>
            <w:tcW w:w="1188" w:type="dxa"/>
          </w:tcPr>
          <w:p w:rsidR="00F955D9" w:rsidRDefault="00F955D9">
            <w:pPr>
              <w:rPr>
                <w:rFonts w:ascii="宋体" w:hAnsi="宋体" w:cs="宋体"/>
                <w:sz w:val="24"/>
                <w:szCs w:val="24"/>
              </w:rPr>
            </w:pPr>
          </w:p>
        </w:tc>
        <w:tc>
          <w:tcPr>
            <w:tcW w:w="1188" w:type="dxa"/>
          </w:tcPr>
          <w:p w:rsidR="00F955D9" w:rsidRDefault="00F955D9">
            <w:pPr>
              <w:rPr>
                <w:rFonts w:ascii="宋体" w:hAnsi="宋体" w:cs="宋体"/>
                <w:sz w:val="24"/>
                <w:szCs w:val="24"/>
              </w:rPr>
            </w:pPr>
          </w:p>
        </w:tc>
        <w:tc>
          <w:tcPr>
            <w:tcW w:w="1189" w:type="dxa"/>
          </w:tcPr>
          <w:p w:rsidR="00F955D9" w:rsidRDefault="00F955D9">
            <w:pPr>
              <w:rPr>
                <w:rFonts w:ascii="宋体" w:hAnsi="宋体" w:cs="宋体"/>
                <w:sz w:val="24"/>
                <w:szCs w:val="24"/>
              </w:rPr>
            </w:pPr>
          </w:p>
        </w:tc>
        <w:tc>
          <w:tcPr>
            <w:tcW w:w="932" w:type="dxa"/>
          </w:tcPr>
          <w:p w:rsidR="00F955D9" w:rsidRDefault="00F955D9">
            <w:pPr>
              <w:rPr>
                <w:rFonts w:ascii="宋体" w:hAnsi="宋体" w:cs="宋体"/>
                <w:sz w:val="24"/>
                <w:szCs w:val="24"/>
              </w:rPr>
            </w:pPr>
          </w:p>
        </w:tc>
      </w:tr>
      <w:tr w:rsidR="00F955D9">
        <w:trPr>
          <w:trHeight w:val="487"/>
        </w:trPr>
        <w:tc>
          <w:tcPr>
            <w:tcW w:w="931" w:type="dxa"/>
          </w:tcPr>
          <w:p w:rsidR="00F955D9" w:rsidRDefault="00F955D9">
            <w:pPr>
              <w:rPr>
                <w:rFonts w:ascii="宋体" w:hAnsi="宋体" w:cs="宋体"/>
                <w:sz w:val="24"/>
                <w:szCs w:val="24"/>
              </w:rPr>
            </w:pPr>
          </w:p>
        </w:tc>
        <w:tc>
          <w:tcPr>
            <w:tcW w:w="932" w:type="dxa"/>
          </w:tcPr>
          <w:p w:rsidR="00F955D9" w:rsidRDefault="00F955D9">
            <w:pPr>
              <w:rPr>
                <w:rFonts w:ascii="宋体" w:hAnsi="宋体" w:cs="宋体"/>
                <w:sz w:val="24"/>
                <w:szCs w:val="24"/>
              </w:rPr>
            </w:pPr>
          </w:p>
        </w:tc>
        <w:tc>
          <w:tcPr>
            <w:tcW w:w="932" w:type="dxa"/>
          </w:tcPr>
          <w:p w:rsidR="00F955D9" w:rsidRDefault="00F955D9">
            <w:pPr>
              <w:rPr>
                <w:rFonts w:ascii="宋体" w:hAnsi="宋体" w:cs="宋体"/>
                <w:sz w:val="24"/>
                <w:szCs w:val="24"/>
              </w:rPr>
            </w:pPr>
          </w:p>
        </w:tc>
        <w:tc>
          <w:tcPr>
            <w:tcW w:w="1188" w:type="dxa"/>
          </w:tcPr>
          <w:p w:rsidR="00F955D9" w:rsidRDefault="00F955D9">
            <w:pPr>
              <w:rPr>
                <w:rFonts w:ascii="宋体" w:hAnsi="宋体" w:cs="宋体"/>
                <w:sz w:val="24"/>
                <w:szCs w:val="24"/>
              </w:rPr>
            </w:pPr>
          </w:p>
        </w:tc>
        <w:tc>
          <w:tcPr>
            <w:tcW w:w="1188" w:type="dxa"/>
          </w:tcPr>
          <w:p w:rsidR="00F955D9" w:rsidRDefault="00F955D9">
            <w:pPr>
              <w:rPr>
                <w:rFonts w:ascii="宋体" w:hAnsi="宋体" w:cs="宋体"/>
                <w:sz w:val="24"/>
                <w:szCs w:val="24"/>
              </w:rPr>
            </w:pPr>
          </w:p>
        </w:tc>
        <w:tc>
          <w:tcPr>
            <w:tcW w:w="1188" w:type="dxa"/>
          </w:tcPr>
          <w:p w:rsidR="00F955D9" w:rsidRDefault="00F955D9">
            <w:pPr>
              <w:rPr>
                <w:rFonts w:ascii="宋体" w:hAnsi="宋体" w:cs="宋体"/>
                <w:sz w:val="24"/>
                <w:szCs w:val="24"/>
              </w:rPr>
            </w:pPr>
          </w:p>
        </w:tc>
        <w:tc>
          <w:tcPr>
            <w:tcW w:w="1189" w:type="dxa"/>
          </w:tcPr>
          <w:p w:rsidR="00F955D9" w:rsidRDefault="00F955D9">
            <w:pPr>
              <w:rPr>
                <w:rFonts w:ascii="宋体" w:hAnsi="宋体" w:cs="宋体"/>
                <w:sz w:val="24"/>
                <w:szCs w:val="24"/>
              </w:rPr>
            </w:pPr>
          </w:p>
        </w:tc>
        <w:tc>
          <w:tcPr>
            <w:tcW w:w="932" w:type="dxa"/>
          </w:tcPr>
          <w:p w:rsidR="00F955D9" w:rsidRDefault="00F955D9">
            <w:pPr>
              <w:rPr>
                <w:rFonts w:ascii="宋体" w:hAnsi="宋体" w:cs="宋体"/>
                <w:sz w:val="24"/>
                <w:szCs w:val="24"/>
              </w:rPr>
            </w:pPr>
          </w:p>
        </w:tc>
      </w:tr>
      <w:tr w:rsidR="00F955D9">
        <w:trPr>
          <w:trHeight w:val="487"/>
        </w:trPr>
        <w:tc>
          <w:tcPr>
            <w:tcW w:w="931" w:type="dxa"/>
          </w:tcPr>
          <w:p w:rsidR="00F955D9" w:rsidRDefault="00F955D9">
            <w:pPr>
              <w:rPr>
                <w:rFonts w:ascii="宋体" w:hAnsi="宋体" w:cs="宋体"/>
                <w:sz w:val="24"/>
                <w:szCs w:val="24"/>
              </w:rPr>
            </w:pPr>
          </w:p>
        </w:tc>
        <w:tc>
          <w:tcPr>
            <w:tcW w:w="932" w:type="dxa"/>
          </w:tcPr>
          <w:p w:rsidR="00F955D9" w:rsidRDefault="00F955D9">
            <w:pPr>
              <w:rPr>
                <w:rFonts w:ascii="宋体" w:hAnsi="宋体" w:cs="宋体"/>
                <w:sz w:val="24"/>
                <w:szCs w:val="24"/>
              </w:rPr>
            </w:pPr>
          </w:p>
        </w:tc>
        <w:tc>
          <w:tcPr>
            <w:tcW w:w="932" w:type="dxa"/>
          </w:tcPr>
          <w:p w:rsidR="00F955D9" w:rsidRDefault="00F955D9">
            <w:pPr>
              <w:rPr>
                <w:rFonts w:ascii="宋体" w:hAnsi="宋体" w:cs="宋体"/>
                <w:sz w:val="24"/>
                <w:szCs w:val="24"/>
              </w:rPr>
            </w:pPr>
          </w:p>
        </w:tc>
        <w:tc>
          <w:tcPr>
            <w:tcW w:w="1188" w:type="dxa"/>
          </w:tcPr>
          <w:p w:rsidR="00F955D9" w:rsidRDefault="00F955D9">
            <w:pPr>
              <w:rPr>
                <w:rFonts w:ascii="宋体" w:hAnsi="宋体" w:cs="宋体"/>
                <w:sz w:val="24"/>
                <w:szCs w:val="24"/>
              </w:rPr>
            </w:pPr>
          </w:p>
        </w:tc>
        <w:tc>
          <w:tcPr>
            <w:tcW w:w="1188" w:type="dxa"/>
          </w:tcPr>
          <w:p w:rsidR="00F955D9" w:rsidRDefault="00F955D9">
            <w:pPr>
              <w:rPr>
                <w:rFonts w:ascii="宋体" w:hAnsi="宋体" w:cs="宋体"/>
                <w:sz w:val="24"/>
                <w:szCs w:val="24"/>
              </w:rPr>
            </w:pPr>
          </w:p>
        </w:tc>
        <w:tc>
          <w:tcPr>
            <w:tcW w:w="1188" w:type="dxa"/>
          </w:tcPr>
          <w:p w:rsidR="00F955D9" w:rsidRDefault="00F955D9">
            <w:pPr>
              <w:rPr>
                <w:rFonts w:ascii="宋体" w:hAnsi="宋体" w:cs="宋体"/>
                <w:sz w:val="24"/>
                <w:szCs w:val="24"/>
              </w:rPr>
            </w:pPr>
          </w:p>
        </w:tc>
        <w:tc>
          <w:tcPr>
            <w:tcW w:w="1189" w:type="dxa"/>
          </w:tcPr>
          <w:p w:rsidR="00F955D9" w:rsidRDefault="00F955D9">
            <w:pPr>
              <w:rPr>
                <w:rFonts w:ascii="宋体" w:hAnsi="宋体" w:cs="宋体"/>
                <w:sz w:val="24"/>
                <w:szCs w:val="24"/>
              </w:rPr>
            </w:pPr>
          </w:p>
        </w:tc>
        <w:tc>
          <w:tcPr>
            <w:tcW w:w="932" w:type="dxa"/>
          </w:tcPr>
          <w:p w:rsidR="00F955D9" w:rsidRDefault="00F955D9">
            <w:pPr>
              <w:rPr>
                <w:rFonts w:ascii="宋体" w:hAnsi="宋体" w:cs="宋体"/>
                <w:sz w:val="24"/>
                <w:szCs w:val="24"/>
              </w:rPr>
            </w:pPr>
          </w:p>
        </w:tc>
      </w:tr>
      <w:tr w:rsidR="00F955D9">
        <w:trPr>
          <w:trHeight w:val="487"/>
        </w:trPr>
        <w:tc>
          <w:tcPr>
            <w:tcW w:w="931" w:type="dxa"/>
          </w:tcPr>
          <w:p w:rsidR="00F955D9" w:rsidRDefault="00F955D9">
            <w:pPr>
              <w:rPr>
                <w:rFonts w:ascii="宋体" w:hAnsi="宋体" w:cs="宋体"/>
                <w:sz w:val="24"/>
                <w:szCs w:val="24"/>
              </w:rPr>
            </w:pPr>
          </w:p>
        </w:tc>
        <w:tc>
          <w:tcPr>
            <w:tcW w:w="932" w:type="dxa"/>
          </w:tcPr>
          <w:p w:rsidR="00F955D9" w:rsidRDefault="00F955D9">
            <w:pPr>
              <w:rPr>
                <w:rFonts w:ascii="宋体" w:hAnsi="宋体" w:cs="宋体"/>
                <w:sz w:val="24"/>
                <w:szCs w:val="24"/>
              </w:rPr>
            </w:pPr>
          </w:p>
        </w:tc>
        <w:tc>
          <w:tcPr>
            <w:tcW w:w="932" w:type="dxa"/>
          </w:tcPr>
          <w:p w:rsidR="00F955D9" w:rsidRDefault="00F955D9">
            <w:pPr>
              <w:rPr>
                <w:rFonts w:ascii="宋体" w:hAnsi="宋体" w:cs="宋体"/>
                <w:sz w:val="24"/>
                <w:szCs w:val="24"/>
              </w:rPr>
            </w:pPr>
          </w:p>
        </w:tc>
        <w:tc>
          <w:tcPr>
            <w:tcW w:w="1188" w:type="dxa"/>
          </w:tcPr>
          <w:p w:rsidR="00F955D9" w:rsidRDefault="00F955D9">
            <w:pPr>
              <w:rPr>
                <w:rFonts w:ascii="宋体" w:hAnsi="宋体" w:cs="宋体"/>
                <w:sz w:val="24"/>
                <w:szCs w:val="24"/>
              </w:rPr>
            </w:pPr>
          </w:p>
        </w:tc>
        <w:tc>
          <w:tcPr>
            <w:tcW w:w="1188" w:type="dxa"/>
          </w:tcPr>
          <w:p w:rsidR="00F955D9" w:rsidRDefault="00F955D9">
            <w:pPr>
              <w:rPr>
                <w:rFonts w:ascii="宋体" w:hAnsi="宋体" w:cs="宋体"/>
                <w:sz w:val="24"/>
                <w:szCs w:val="24"/>
              </w:rPr>
            </w:pPr>
          </w:p>
        </w:tc>
        <w:tc>
          <w:tcPr>
            <w:tcW w:w="1188" w:type="dxa"/>
          </w:tcPr>
          <w:p w:rsidR="00F955D9" w:rsidRDefault="00F955D9">
            <w:pPr>
              <w:rPr>
                <w:rFonts w:ascii="宋体" w:hAnsi="宋体" w:cs="宋体"/>
                <w:sz w:val="24"/>
                <w:szCs w:val="24"/>
              </w:rPr>
            </w:pPr>
          </w:p>
        </w:tc>
        <w:tc>
          <w:tcPr>
            <w:tcW w:w="1189" w:type="dxa"/>
          </w:tcPr>
          <w:p w:rsidR="00F955D9" w:rsidRDefault="00F955D9">
            <w:pPr>
              <w:rPr>
                <w:rFonts w:ascii="宋体" w:hAnsi="宋体" w:cs="宋体"/>
                <w:sz w:val="24"/>
                <w:szCs w:val="24"/>
              </w:rPr>
            </w:pPr>
          </w:p>
        </w:tc>
        <w:tc>
          <w:tcPr>
            <w:tcW w:w="932" w:type="dxa"/>
          </w:tcPr>
          <w:p w:rsidR="00F955D9" w:rsidRDefault="00F955D9">
            <w:pPr>
              <w:rPr>
                <w:rFonts w:ascii="宋体" w:hAnsi="宋体" w:cs="宋体"/>
                <w:sz w:val="24"/>
                <w:szCs w:val="24"/>
              </w:rPr>
            </w:pPr>
          </w:p>
        </w:tc>
      </w:tr>
      <w:tr w:rsidR="00F955D9">
        <w:trPr>
          <w:trHeight w:val="487"/>
        </w:trPr>
        <w:tc>
          <w:tcPr>
            <w:tcW w:w="931" w:type="dxa"/>
          </w:tcPr>
          <w:p w:rsidR="00F955D9" w:rsidRDefault="00F955D9">
            <w:pPr>
              <w:rPr>
                <w:rFonts w:ascii="宋体" w:hAnsi="宋体" w:cs="宋体"/>
                <w:sz w:val="24"/>
                <w:szCs w:val="24"/>
              </w:rPr>
            </w:pPr>
          </w:p>
        </w:tc>
        <w:tc>
          <w:tcPr>
            <w:tcW w:w="932" w:type="dxa"/>
          </w:tcPr>
          <w:p w:rsidR="00F955D9" w:rsidRDefault="00F955D9">
            <w:pPr>
              <w:rPr>
                <w:rFonts w:ascii="宋体" w:hAnsi="宋体" w:cs="宋体"/>
                <w:sz w:val="24"/>
                <w:szCs w:val="24"/>
              </w:rPr>
            </w:pPr>
          </w:p>
        </w:tc>
        <w:tc>
          <w:tcPr>
            <w:tcW w:w="932" w:type="dxa"/>
          </w:tcPr>
          <w:p w:rsidR="00F955D9" w:rsidRDefault="00F955D9">
            <w:pPr>
              <w:rPr>
                <w:rFonts w:ascii="宋体" w:hAnsi="宋体" w:cs="宋体"/>
                <w:sz w:val="24"/>
                <w:szCs w:val="24"/>
              </w:rPr>
            </w:pPr>
          </w:p>
        </w:tc>
        <w:tc>
          <w:tcPr>
            <w:tcW w:w="1188" w:type="dxa"/>
          </w:tcPr>
          <w:p w:rsidR="00F955D9" w:rsidRDefault="00F955D9">
            <w:pPr>
              <w:rPr>
                <w:rFonts w:ascii="宋体" w:hAnsi="宋体" w:cs="宋体"/>
                <w:sz w:val="24"/>
                <w:szCs w:val="24"/>
              </w:rPr>
            </w:pPr>
          </w:p>
        </w:tc>
        <w:tc>
          <w:tcPr>
            <w:tcW w:w="1188" w:type="dxa"/>
          </w:tcPr>
          <w:p w:rsidR="00F955D9" w:rsidRDefault="00F955D9">
            <w:pPr>
              <w:rPr>
                <w:rFonts w:ascii="宋体" w:hAnsi="宋体" w:cs="宋体"/>
                <w:sz w:val="24"/>
                <w:szCs w:val="24"/>
              </w:rPr>
            </w:pPr>
          </w:p>
        </w:tc>
        <w:tc>
          <w:tcPr>
            <w:tcW w:w="1188" w:type="dxa"/>
          </w:tcPr>
          <w:p w:rsidR="00F955D9" w:rsidRDefault="00F955D9">
            <w:pPr>
              <w:rPr>
                <w:rFonts w:ascii="宋体" w:hAnsi="宋体" w:cs="宋体"/>
                <w:sz w:val="24"/>
                <w:szCs w:val="24"/>
              </w:rPr>
            </w:pPr>
          </w:p>
        </w:tc>
        <w:tc>
          <w:tcPr>
            <w:tcW w:w="1189" w:type="dxa"/>
          </w:tcPr>
          <w:p w:rsidR="00F955D9" w:rsidRDefault="00F955D9">
            <w:pPr>
              <w:rPr>
                <w:rFonts w:ascii="宋体" w:hAnsi="宋体" w:cs="宋体"/>
                <w:sz w:val="24"/>
                <w:szCs w:val="24"/>
              </w:rPr>
            </w:pPr>
          </w:p>
        </w:tc>
        <w:tc>
          <w:tcPr>
            <w:tcW w:w="932" w:type="dxa"/>
          </w:tcPr>
          <w:p w:rsidR="00F955D9" w:rsidRDefault="00F955D9">
            <w:pPr>
              <w:rPr>
                <w:rFonts w:ascii="宋体" w:hAnsi="宋体" w:cs="宋体"/>
                <w:sz w:val="24"/>
                <w:szCs w:val="24"/>
              </w:rPr>
            </w:pPr>
          </w:p>
        </w:tc>
      </w:tr>
      <w:tr w:rsidR="00F955D9">
        <w:trPr>
          <w:trHeight w:val="502"/>
        </w:trPr>
        <w:tc>
          <w:tcPr>
            <w:tcW w:w="931" w:type="dxa"/>
          </w:tcPr>
          <w:p w:rsidR="00F955D9" w:rsidRDefault="00F955D9">
            <w:pPr>
              <w:rPr>
                <w:rFonts w:ascii="宋体" w:hAnsi="宋体" w:cs="宋体"/>
                <w:sz w:val="24"/>
                <w:szCs w:val="24"/>
              </w:rPr>
            </w:pPr>
          </w:p>
        </w:tc>
        <w:tc>
          <w:tcPr>
            <w:tcW w:w="932" w:type="dxa"/>
          </w:tcPr>
          <w:p w:rsidR="00F955D9" w:rsidRDefault="00F955D9">
            <w:pPr>
              <w:rPr>
                <w:rFonts w:ascii="宋体" w:hAnsi="宋体" w:cs="宋体"/>
                <w:sz w:val="24"/>
                <w:szCs w:val="24"/>
              </w:rPr>
            </w:pPr>
          </w:p>
        </w:tc>
        <w:tc>
          <w:tcPr>
            <w:tcW w:w="932" w:type="dxa"/>
          </w:tcPr>
          <w:p w:rsidR="00F955D9" w:rsidRDefault="00F955D9">
            <w:pPr>
              <w:rPr>
                <w:rFonts w:ascii="宋体" w:hAnsi="宋体" w:cs="宋体"/>
                <w:sz w:val="24"/>
                <w:szCs w:val="24"/>
              </w:rPr>
            </w:pPr>
          </w:p>
        </w:tc>
        <w:tc>
          <w:tcPr>
            <w:tcW w:w="1188" w:type="dxa"/>
          </w:tcPr>
          <w:p w:rsidR="00F955D9" w:rsidRDefault="00F955D9">
            <w:pPr>
              <w:rPr>
                <w:rFonts w:ascii="宋体" w:hAnsi="宋体" w:cs="宋体"/>
                <w:sz w:val="24"/>
                <w:szCs w:val="24"/>
              </w:rPr>
            </w:pPr>
          </w:p>
        </w:tc>
        <w:tc>
          <w:tcPr>
            <w:tcW w:w="1188" w:type="dxa"/>
          </w:tcPr>
          <w:p w:rsidR="00F955D9" w:rsidRDefault="00F955D9">
            <w:pPr>
              <w:rPr>
                <w:rFonts w:ascii="宋体" w:hAnsi="宋体" w:cs="宋体"/>
                <w:sz w:val="24"/>
                <w:szCs w:val="24"/>
              </w:rPr>
            </w:pPr>
          </w:p>
        </w:tc>
        <w:tc>
          <w:tcPr>
            <w:tcW w:w="1188" w:type="dxa"/>
          </w:tcPr>
          <w:p w:rsidR="00F955D9" w:rsidRDefault="00F955D9">
            <w:pPr>
              <w:rPr>
                <w:rFonts w:ascii="宋体" w:hAnsi="宋体" w:cs="宋体"/>
                <w:sz w:val="24"/>
                <w:szCs w:val="24"/>
              </w:rPr>
            </w:pPr>
          </w:p>
        </w:tc>
        <w:tc>
          <w:tcPr>
            <w:tcW w:w="1189" w:type="dxa"/>
          </w:tcPr>
          <w:p w:rsidR="00F955D9" w:rsidRDefault="00F955D9">
            <w:pPr>
              <w:rPr>
                <w:rFonts w:ascii="宋体" w:hAnsi="宋体" w:cs="宋体"/>
                <w:sz w:val="24"/>
                <w:szCs w:val="24"/>
              </w:rPr>
            </w:pPr>
          </w:p>
        </w:tc>
        <w:tc>
          <w:tcPr>
            <w:tcW w:w="932" w:type="dxa"/>
          </w:tcPr>
          <w:p w:rsidR="00F955D9" w:rsidRDefault="00F955D9">
            <w:pPr>
              <w:rPr>
                <w:rFonts w:ascii="宋体" w:hAnsi="宋体" w:cs="宋体"/>
                <w:sz w:val="24"/>
                <w:szCs w:val="24"/>
              </w:rPr>
            </w:pPr>
          </w:p>
        </w:tc>
      </w:tr>
    </w:tbl>
    <w:p w:rsidR="00F955D9" w:rsidRDefault="00F955D9">
      <w:pPr>
        <w:rPr>
          <w:rFonts w:ascii="宋体" w:hAnsi="宋体" w:cs="宋体"/>
          <w:sz w:val="24"/>
          <w:szCs w:val="24"/>
        </w:rPr>
      </w:pPr>
    </w:p>
    <w:p w:rsidR="00F955D9" w:rsidRDefault="004469FE">
      <w:pPr>
        <w:ind w:firstLineChars="200" w:firstLine="482"/>
        <w:outlineLvl w:val="2"/>
        <w:rPr>
          <w:rFonts w:ascii="宋体" w:hAnsi="宋体" w:cs="宋体"/>
          <w:b/>
          <w:sz w:val="24"/>
          <w:szCs w:val="24"/>
        </w:rPr>
      </w:pPr>
      <w:bookmarkStart w:id="1035" w:name="_Toc463691055"/>
      <w:bookmarkStart w:id="1036" w:name="_Toc7623"/>
      <w:bookmarkStart w:id="1037" w:name="_Toc6687"/>
      <w:r>
        <w:rPr>
          <w:rFonts w:ascii="宋体" w:hAnsi="宋体" w:cs="宋体" w:hint="eastAsia"/>
          <w:b/>
          <w:sz w:val="24"/>
          <w:szCs w:val="24"/>
        </w:rPr>
        <w:br w:type="page"/>
      </w:r>
      <w:bookmarkStart w:id="1038" w:name="_Toc30954"/>
      <w:bookmarkStart w:id="1039" w:name="_Toc18893"/>
      <w:bookmarkStart w:id="1040" w:name="_Toc11401"/>
      <w:bookmarkStart w:id="1041" w:name="_Toc489602203"/>
      <w:r>
        <w:rPr>
          <w:rFonts w:ascii="宋体" w:hAnsi="宋体" w:cs="宋体" w:hint="eastAsia"/>
          <w:b/>
          <w:sz w:val="24"/>
          <w:szCs w:val="24"/>
        </w:rPr>
        <w:lastRenderedPageBreak/>
        <w:t>（二）主要人员简历表</w:t>
      </w:r>
      <w:bookmarkEnd w:id="1035"/>
      <w:bookmarkEnd w:id="1036"/>
      <w:bookmarkEnd w:id="1037"/>
      <w:bookmarkEnd w:id="1038"/>
      <w:bookmarkEnd w:id="1039"/>
      <w:bookmarkEnd w:id="1040"/>
      <w:bookmarkEnd w:id="1041"/>
    </w:p>
    <w:p w:rsidR="00F955D9" w:rsidRDefault="004469FE">
      <w:pPr>
        <w:pStyle w:val="20"/>
        <w:spacing w:line="360" w:lineRule="auto"/>
        <w:ind w:firstLineChars="200" w:firstLine="480"/>
        <w:jc w:val="left"/>
      </w:pPr>
      <w:r>
        <w:rPr>
          <w:rFonts w:hint="eastAsia"/>
          <w:sz w:val="24"/>
          <w:szCs w:val="24"/>
          <w:lang w:bidi="zh-CN"/>
        </w:rPr>
        <w:t>“主要人员简历表”中的项目经理可附建造师注册证书、安全生产考核合格证书、身份证、养老保险扫描件及</w:t>
      </w:r>
      <w:r>
        <w:rPr>
          <w:rFonts w:cs="宋体" w:hint="eastAsia"/>
          <w:kern w:val="0"/>
          <w:sz w:val="24"/>
          <w:szCs w:val="24"/>
        </w:rPr>
        <w:t>与投标单位签订劳动合同且未在其他在建工程项目中担任</w:t>
      </w:r>
      <w:r>
        <w:rPr>
          <w:rFonts w:hint="eastAsia"/>
          <w:sz w:val="24"/>
          <w:szCs w:val="24"/>
          <w:lang w:bidi="zh-CN"/>
        </w:rPr>
        <w:t>项目经理的承诺书等原件</w:t>
      </w:r>
      <w:r>
        <w:rPr>
          <w:sz w:val="24"/>
          <w:szCs w:val="24"/>
          <w:lang w:bidi="zh-CN"/>
        </w:rPr>
        <w:t>扫描件，管理过的项目业绩须附中标通知书</w:t>
      </w:r>
      <w:r>
        <w:rPr>
          <w:rFonts w:hint="eastAsia"/>
          <w:sz w:val="24"/>
          <w:szCs w:val="24"/>
          <w:lang w:bidi="zh-CN"/>
        </w:rPr>
        <w:t>、施工</w:t>
      </w:r>
      <w:r>
        <w:rPr>
          <w:sz w:val="24"/>
          <w:szCs w:val="24"/>
          <w:lang w:bidi="zh-CN"/>
        </w:rPr>
        <w:t>合同协议书的</w:t>
      </w:r>
      <w:r>
        <w:rPr>
          <w:rFonts w:hint="eastAsia"/>
          <w:sz w:val="24"/>
          <w:szCs w:val="24"/>
          <w:lang w:bidi="zh-CN"/>
        </w:rPr>
        <w:t>原件</w:t>
      </w:r>
      <w:r>
        <w:rPr>
          <w:sz w:val="24"/>
          <w:szCs w:val="24"/>
          <w:lang w:bidi="zh-CN"/>
        </w:rPr>
        <w:t>扫描件；</w:t>
      </w:r>
      <w:r>
        <w:rPr>
          <w:rFonts w:hint="eastAsia"/>
          <w:sz w:val="24"/>
          <w:szCs w:val="24"/>
          <w:lang w:bidi="zh-CN"/>
        </w:rPr>
        <w:t>项目</w:t>
      </w:r>
      <w:r>
        <w:rPr>
          <w:sz w:val="24"/>
          <w:szCs w:val="24"/>
          <w:lang w:bidi="zh-CN"/>
        </w:rPr>
        <w:t>技术负责人应附身份证、职称证</w:t>
      </w:r>
      <w:r>
        <w:rPr>
          <w:rFonts w:hint="eastAsia"/>
          <w:sz w:val="24"/>
          <w:szCs w:val="24"/>
          <w:lang w:bidi="zh-CN"/>
        </w:rPr>
        <w:t>、劳动合同、社保</w:t>
      </w:r>
      <w:r>
        <w:rPr>
          <w:sz w:val="24"/>
          <w:szCs w:val="24"/>
          <w:lang w:bidi="zh-CN"/>
        </w:rPr>
        <w:t>缴费证明等扫描件；其他主要人员应附</w:t>
      </w:r>
      <w:r>
        <w:rPr>
          <w:rFonts w:hint="eastAsia"/>
          <w:sz w:val="24"/>
          <w:szCs w:val="24"/>
          <w:lang w:bidi="zh-CN"/>
        </w:rPr>
        <w:t>身份证、</w:t>
      </w:r>
      <w:r>
        <w:rPr>
          <w:sz w:val="24"/>
          <w:szCs w:val="24"/>
          <w:lang w:bidi="zh-CN"/>
        </w:rPr>
        <w:t>职称证（执业证或上岗证书）扫描件。</w:t>
      </w:r>
      <w:r>
        <w:rPr>
          <w:rFonts w:hint="eastAsia"/>
          <w:sz w:val="24"/>
          <w:szCs w:val="24"/>
          <w:lang w:bidi="zh-CN"/>
        </w:rPr>
        <w:t>（注：应逐页加盖公章。）</w:t>
      </w:r>
    </w:p>
    <w:p w:rsidR="00F955D9" w:rsidRDefault="00F955D9">
      <w:pPr>
        <w:pStyle w:val="20"/>
        <w:spacing w:line="360" w:lineRule="auto"/>
        <w:ind w:firstLineChars="200" w:firstLine="480"/>
        <w:jc w:val="left"/>
        <w:rPr>
          <w:sz w:val="24"/>
          <w:szCs w:val="24"/>
          <w:lang w:bidi="zh-CN"/>
        </w:rPr>
      </w:pPr>
    </w:p>
    <w:tbl>
      <w:tblPr>
        <w:tblpPr w:leftFromText="180" w:rightFromText="180" w:vertAnchor="text" w:horzAnchor="page" w:tblpX="1727" w:tblpY="197"/>
        <w:tblOverlap w:val="neve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0"/>
        <w:gridCol w:w="1419"/>
        <w:gridCol w:w="1228"/>
        <w:gridCol w:w="192"/>
        <w:gridCol w:w="1420"/>
        <w:gridCol w:w="1420"/>
        <w:gridCol w:w="1421"/>
      </w:tblGrid>
      <w:tr w:rsidR="00F955D9">
        <w:trPr>
          <w:trHeight w:val="983"/>
        </w:trPr>
        <w:tc>
          <w:tcPr>
            <w:tcW w:w="1420" w:type="dxa"/>
            <w:vAlign w:val="center"/>
          </w:tcPr>
          <w:p w:rsidR="00F955D9" w:rsidRDefault="004469FE">
            <w:pPr>
              <w:jc w:val="center"/>
              <w:rPr>
                <w:rFonts w:ascii="宋体" w:hAnsi="宋体" w:cs="宋体"/>
                <w:sz w:val="24"/>
                <w:szCs w:val="24"/>
              </w:rPr>
            </w:pPr>
            <w:r>
              <w:rPr>
                <w:rFonts w:ascii="宋体" w:hAnsi="宋体" w:cs="宋体" w:hint="eastAsia"/>
                <w:sz w:val="24"/>
                <w:szCs w:val="24"/>
              </w:rPr>
              <w:t>姓名</w:t>
            </w:r>
          </w:p>
        </w:tc>
        <w:tc>
          <w:tcPr>
            <w:tcW w:w="1419" w:type="dxa"/>
            <w:vAlign w:val="center"/>
          </w:tcPr>
          <w:p w:rsidR="00F955D9" w:rsidRDefault="00F955D9">
            <w:pPr>
              <w:jc w:val="center"/>
              <w:rPr>
                <w:rFonts w:ascii="宋体" w:hAnsi="宋体" w:cs="宋体"/>
                <w:sz w:val="24"/>
                <w:szCs w:val="24"/>
              </w:rPr>
            </w:pPr>
          </w:p>
        </w:tc>
        <w:tc>
          <w:tcPr>
            <w:tcW w:w="1228" w:type="dxa"/>
            <w:vAlign w:val="center"/>
          </w:tcPr>
          <w:p w:rsidR="00F955D9" w:rsidRDefault="004469FE">
            <w:pPr>
              <w:jc w:val="center"/>
              <w:rPr>
                <w:rFonts w:ascii="宋体" w:hAnsi="宋体" w:cs="宋体"/>
                <w:sz w:val="24"/>
                <w:szCs w:val="24"/>
              </w:rPr>
            </w:pPr>
            <w:r>
              <w:rPr>
                <w:rFonts w:ascii="宋体" w:hAnsi="宋体" w:cs="宋体" w:hint="eastAsia"/>
                <w:sz w:val="24"/>
                <w:szCs w:val="24"/>
              </w:rPr>
              <w:t>年龄</w:t>
            </w:r>
          </w:p>
        </w:tc>
        <w:tc>
          <w:tcPr>
            <w:tcW w:w="1612" w:type="dxa"/>
            <w:gridSpan w:val="2"/>
            <w:vAlign w:val="center"/>
          </w:tcPr>
          <w:p w:rsidR="00F955D9" w:rsidRDefault="00F955D9">
            <w:pPr>
              <w:jc w:val="center"/>
              <w:rPr>
                <w:rFonts w:ascii="宋体" w:hAnsi="宋体" w:cs="宋体"/>
                <w:sz w:val="24"/>
                <w:szCs w:val="24"/>
              </w:rPr>
            </w:pPr>
          </w:p>
        </w:tc>
        <w:tc>
          <w:tcPr>
            <w:tcW w:w="1420" w:type="dxa"/>
            <w:vAlign w:val="center"/>
          </w:tcPr>
          <w:p w:rsidR="00F955D9" w:rsidRDefault="004469FE">
            <w:pPr>
              <w:jc w:val="center"/>
              <w:rPr>
                <w:rFonts w:ascii="宋体" w:hAnsi="宋体" w:cs="宋体"/>
                <w:sz w:val="24"/>
                <w:szCs w:val="24"/>
              </w:rPr>
            </w:pPr>
            <w:r>
              <w:rPr>
                <w:rFonts w:ascii="宋体" w:hAnsi="宋体" w:cs="宋体" w:hint="eastAsia"/>
                <w:sz w:val="24"/>
                <w:szCs w:val="24"/>
              </w:rPr>
              <w:t>学历</w:t>
            </w:r>
          </w:p>
        </w:tc>
        <w:tc>
          <w:tcPr>
            <w:tcW w:w="1421" w:type="dxa"/>
            <w:vAlign w:val="center"/>
          </w:tcPr>
          <w:p w:rsidR="00F955D9" w:rsidRDefault="00F955D9">
            <w:pPr>
              <w:jc w:val="center"/>
              <w:rPr>
                <w:rFonts w:ascii="宋体" w:hAnsi="宋体" w:cs="宋体"/>
                <w:sz w:val="24"/>
                <w:szCs w:val="24"/>
              </w:rPr>
            </w:pPr>
          </w:p>
        </w:tc>
      </w:tr>
      <w:tr w:rsidR="00F955D9">
        <w:trPr>
          <w:trHeight w:val="1156"/>
        </w:trPr>
        <w:tc>
          <w:tcPr>
            <w:tcW w:w="1420" w:type="dxa"/>
            <w:vAlign w:val="center"/>
          </w:tcPr>
          <w:p w:rsidR="00F955D9" w:rsidRDefault="004469FE">
            <w:pPr>
              <w:jc w:val="center"/>
              <w:rPr>
                <w:rFonts w:ascii="宋体" w:hAnsi="宋体" w:cs="宋体"/>
                <w:sz w:val="24"/>
                <w:szCs w:val="24"/>
              </w:rPr>
            </w:pPr>
            <w:r>
              <w:rPr>
                <w:rFonts w:ascii="宋体" w:hAnsi="宋体" w:cs="宋体" w:hint="eastAsia"/>
                <w:sz w:val="24"/>
                <w:szCs w:val="24"/>
              </w:rPr>
              <w:t>职称</w:t>
            </w:r>
          </w:p>
        </w:tc>
        <w:tc>
          <w:tcPr>
            <w:tcW w:w="1419" w:type="dxa"/>
            <w:vAlign w:val="center"/>
          </w:tcPr>
          <w:p w:rsidR="00F955D9" w:rsidRDefault="00F955D9">
            <w:pPr>
              <w:jc w:val="center"/>
              <w:rPr>
                <w:rFonts w:ascii="宋体" w:hAnsi="宋体" w:cs="宋体"/>
                <w:sz w:val="24"/>
                <w:szCs w:val="24"/>
              </w:rPr>
            </w:pPr>
          </w:p>
        </w:tc>
        <w:tc>
          <w:tcPr>
            <w:tcW w:w="1228" w:type="dxa"/>
            <w:vAlign w:val="center"/>
          </w:tcPr>
          <w:p w:rsidR="00F955D9" w:rsidRDefault="004469FE">
            <w:pPr>
              <w:jc w:val="center"/>
              <w:rPr>
                <w:rFonts w:ascii="宋体" w:hAnsi="宋体" w:cs="宋体"/>
                <w:sz w:val="24"/>
                <w:szCs w:val="24"/>
              </w:rPr>
            </w:pPr>
            <w:r>
              <w:rPr>
                <w:rFonts w:ascii="宋体" w:hAnsi="宋体" w:cs="宋体" w:hint="eastAsia"/>
                <w:sz w:val="24"/>
                <w:szCs w:val="24"/>
              </w:rPr>
              <w:t>职务</w:t>
            </w:r>
          </w:p>
        </w:tc>
        <w:tc>
          <w:tcPr>
            <w:tcW w:w="1612" w:type="dxa"/>
            <w:gridSpan w:val="2"/>
            <w:vAlign w:val="center"/>
          </w:tcPr>
          <w:p w:rsidR="00F955D9" w:rsidRDefault="00F955D9">
            <w:pPr>
              <w:jc w:val="center"/>
              <w:rPr>
                <w:rFonts w:ascii="宋体" w:hAnsi="宋体" w:cs="宋体"/>
                <w:sz w:val="24"/>
                <w:szCs w:val="24"/>
              </w:rPr>
            </w:pPr>
          </w:p>
        </w:tc>
        <w:tc>
          <w:tcPr>
            <w:tcW w:w="1420" w:type="dxa"/>
            <w:vAlign w:val="center"/>
          </w:tcPr>
          <w:p w:rsidR="00F955D9" w:rsidRDefault="004469FE">
            <w:pPr>
              <w:jc w:val="center"/>
              <w:rPr>
                <w:rFonts w:ascii="宋体" w:hAnsi="宋体" w:cs="宋体"/>
                <w:sz w:val="24"/>
                <w:szCs w:val="24"/>
              </w:rPr>
            </w:pPr>
            <w:r>
              <w:rPr>
                <w:rFonts w:ascii="宋体" w:hAnsi="宋体" w:cs="宋体" w:hint="eastAsia"/>
                <w:sz w:val="24"/>
                <w:szCs w:val="24"/>
              </w:rPr>
              <w:t>拟在本合同任职</w:t>
            </w:r>
          </w:p>
        </w:tc>
        <w:tc>
          <w:tcPr>
            <w:tcW w:w="1421" w:type="dxa"/>
            <w:vAlign w:val="center"/>
          </w:tcPr>
          <w:p w:rsidR="00F955D9" w:rsidRDefault="00F955D9">
            <w:pPr>
              <w:jc w:val="center"/>
              <w:rPr>
                <w:rFonts w:ascii="宋体" w:hAnsi="宋体" w:cs="宋体"/>
                <w:sz w:val="24"/>
                <w:szCs w:val="24"/>
              </w:rPr>
            </w:pPr>
          </w:p>
        </w:tc>
      </w:tr>
      <w:tr w:rsidR="00F955D9">
        <w:trPr>
          <w:trHeight w:val="852"/>
        </w:trPr>
        <w:tc>
          <w:tcPr>
            <w:tcW w:w="1420" w:type="dxa"/>
            <w:vAlign w:val="center"/>
          </w:tcPr>
          <w:p w:rsidR="00F955D9" w:rsidRDefault="004469FE">
            <w:pPr>
              <w:jc w:val="center"/>
              <w:rPr>
                <w:rFonts w:ascii="宋体" w:hAnsi="宋体" w:cs="宋体"/>
                <w:sz w:val="24"/>
                <w:szCs w:val="24"/>
              </w:rPr>
            </w:pPr>
            <w:r>
              <w:rPr>
                <w:rFonts w:ascii="宋体" w:hAnsi="宋体" w:cs="宋体" w:hint="eastAsia"/>
                <w:sz w:val="24"/>
                <w:szCs w:val="24"/>
              </w:rPr>
              <w:t>毕业学校</w:t>
            </w:r>
          </w:p>
        </w:tc>
        <w:tc>
          <w:tcPr>
            <w:tcW w:w="7100" w:type="dxa"/>
            <w:gridSpan w:val="6"/>
            <w:vAlign w:val="center"/>
          </w:tcPr>
          <w:p w:rsidR="00F955D9" w:rsidRDefault="004469FE">
            <w:pPr>
              <w:jc w:val="center"/>
              <w:rPr>
                <w:rFonts w:ascii="宋体" w:hAnsi="宋体" w:cs="宋体"/>
                <w:sz w:val="24"/>
                <w:szCs w:val="24"/>
              </w:rPr>
            </w:pPr>
            <w:r>
              <w:rPr>
                <w:rFonts w:ascii="宋体" w:hAnsi="宋体" w:cs="宋体" w:hint="eastAsia"/>
                <w:sz w:val="24"/>
                <w:szCs w:val="24"/>
              </w:rPr>
              <w:t>年毕业于　　　学校　　专业</w:t>
            </w:r>
          </w:p>
        </w:tc>
      </w:tr>
      <w:tr w:rsidR="00F955D9">
        <w:trPr>
          <w:trHeight w:val="937"/>
        </w:trPr>
        <w:tc>
          <w:tcPr>
            <w:tcW w:w="8520" w:type="dxa"/>
            <w:gridSpan w:val="7"/>
            <w:vAlign w:val="center"/>
          </w:tcPr>
          <w:p w:rsidR="00F955D9" w:rsidRDefault="004469FE">
            <w:pPr>
              <w:jc w:val="center"/>
              <w:rPr>
                <w:rFonts w:ascii="宋体" w:hAnsi="宋体" w:cs="宋体"/>
                <w:sz w:val="24"/>
                <w:szCs w:val="24"/>
              </w:rPr>
            </w:pPr>
            <w:r>
              <w:rPr>
                <w:rFonts w:ascii="宋体" w:hAnsi="宋体" w:cs="宋体" w:hint="eastAsia"/>
                <w:sz w:val="24"/>
                <w:szCs w:val="24"/>
              </w:rPr>
              <w:t>主要工作经历</w:t>
            </w:r>
          </w:p>
        </w:tc>
      </w:tr>
      <w:tr w:rsidR="00F955D9">
        <w:trPr>
          <w:trHeight w:val="905"/>
        </w:trPr>
        <w:tc>
          <w:tcPr>
            <w:tcW w:w="1420" w:type="dxa"/>
            <w:vAlign w:val="center"/>
          </w:tcPr>
          <w:p w:rsidR="00F955D9" w:rsidRDefault="004469FE">
            <w:pPr>
              <w:jc w:val="center"/>
              <w:rPr>
                <w:rFonts w:ascii="宋体" w:hAnsi="宋体" w:cs="宋体"/>
                <w:sz w:val="24"/>
                <w:szCs w:val="24"/>
              </w:rPr>
            </w:pPr>
            <w:r>
              <w:rPr>
                <w:rFonts w:ascii="宋体" w:hAnsi="宋体" w:cs="宋体" w:hint="eastAsia"/>
                <w:sz w:val="24"/>
                <w:szCs w:val="24"/>
              </w:rPr>
              <w:t>时间</w:t>
            </w:r>
          </w:p>
        </w:tc>
        <w:tc>
          <w:tcPr>
            <w:tcW w:w="2839" w:type="dxa"/>
            <w:gridSpan w:val="3"/>
            <w:vAlign w:val="center"/>
          </w:tcPr>
          <w:p w:rsidR="00F955D9" w:rsidRDefault="004469FE">
            <w:pPr>
              <w:jc w:val="center"/>
              <w:rPr>
                <w:rFonts w:ascii="宋体" w:hAnsi="宋体" w:cs="宋体"/>
                <w:sz w:val="24"/>
                <w:szCs w:val="24"/>
              </w:rPr>
            </w:pPr>
            <w:r>
              <w:rPr>
                <w:rFonts w:ascii="宋体" w:hAnsi="宋体" w:cs="宋体" w:hint="eastAsia"/>
                <w:sz w:val="24"/>
                <w:szCs w:val="24"/>
              </w:rPr>
              <w:t>参加过的类似项目</w:t>
            </w:r>
          </w:p>
        </w:tc>
        <w:tc>
          <w:tcPr>
            <w:tcW w:w="1420" w:type="dxa"/>
            <w:vAlign w:val="center"/>
          </w:tcPr>
          <w:p w:rsidR="00F955D9" w:rsidRDefault="004469FE">
            <w:pPr>
              <w:jc w:val="center"/>
              <w:rPr>
                <w:rFonts w:ascii="宋体" w:hAnsi="宋体" w:cs="宋体"/>
                <w:sz w:val="24"/>
                <w:szCs w:val="24"/>
              </w:rPr>
            </w:pPr>
            <w:r>
              <w:rPr>
                <w:rFonts w:ascii="宋体" w:hAnsi="宋体" w:cs="宋体" w:hint="eastAsia"/>
                <w:sz w:val="24"/>
                <w:szCs w:val="24"/>
              </w:rPr>
              <w:t>担任职务</w:t>
            </w:r>
          </w:p>
        </w:tc>
        <w:tc>
          <w:tcPr>
            <w:tcW w:w="2841" w:type="dxa"/>
            <w:gridSpan w:val="2"/>
            <w:vAlign w:val="center"/>
          </w:tcPr>
          <w:p w:rsidR="00F955D9" w:rsidRDefault="004469FE">
            <w:pPr>
              <w:jc w:val="center"/>
              <w:rPr>
                <w:rFonts w:ascii="宋体" w:hAnsi="宋体" w:cs="宋体"/>
                <w:sz w:val="24"/>
                <w:szCs w:val="24"/>
              </w:rPr>
            </w:pPr>
            <w:r>
              <w:rPr>
                <w:rFonts w:ascii="宋体" w:hAnsi="宋体" w:cs="宋体" w:hint="eastAsia"/>
                <w:sz w:val="24"/>
                <w:szCs w:val="24"/>
              </w:rPr>
              <w:t>发包人及联系电话</w:t>
            </w:r>
          </w:p>
        </w:tc>
      </w:tr>
      <w:tr w:rsidR="00F955D9">
        <w:trPr>
          <w:trHeight w:val="448"/>
        </w:trPr>
        <w:tc>
          <w:tcPr>
            <w:tcW w:w="1420" w:type="dxa"/>
          </w:tcPr>
          <w:p w:rsidR="00F955D9" w:rsidRDefault="00F955D9">
            <w:pPr>
              <w:rPr>
                <w:rFonts w:ascii="宋体" w:hAnsi="宋体" w:cs="宋体"/>
                <w:sz w:val="24"/>
                <w:szCs w:val="24"/>
              </w:rPr>
            </w:pPr>
          </w:p>
        </w:tc>
        <w:tc>
          <w:tcPr>
            <w:tcW w:w="2839" w:type="dxa"/>
            <w:gridSpan w:val="3"/>
          </w:tcPr>
          <w:p w:rsidR="00F955D9" w:rsidRDefault="00F955D9">
            <w:pPr>
              <w:rPr>
                <w:rFonts w:ascii="宋体" w:hAnsi="宋体" w:cs="宋体"/>
                <w:sz w:val="24"/>
                <w:szCs w:val="24"/>
              </w:rPr>
            </w:pPr>
          </w:p>
        </w:tc>
        <w:tc>
          <w:tcPr>
            <w:tcW w:w="1420" w:type="dxa"/>
          </w:tcPr>
          <w:p w:rsidR="00F955D9" w:rsidRDefault="00F955D9">
            <w:pPr>
              <w:rPr>
                <w:rFonts w:ascii="宋体" w:hAnsi="宋体" w:cs="宋体"/>
                <w:sz w:val="24"/>
                <w:szCs w:val="24"/>
              </w:rPr>
            </w:pPr>
          </w:p>
        </w:tc>
        <w:tc>
          <w:tcPr>
            <w:tcW w:w="2841" w:type="dxa"/>
            <w:gridSpan w:val="2"/>
          </w:tcPr>
          <w:p w:rsidR="00F955D9" w:rsidRDefault="00F955D9">
            <w:pPr>
              <w:rPr>
                <w:rFonts w:ascii="宋体" w:hAnsi="宋体" w:cs="宋体"/>
                <w:sz w:val="24"/>
                <w:szCs w:val="24"/>
              </w:rPr>
            </w:pPr>
          </w:p>
        </w:tc>
      </w:tr>
      <w:tr w:rsidR="00F955D9">
        <w:trPr>
          <w:trHeight w:val="448"/>
        </w:trPr>
        <w:tc>
          <w:tcPr>
            <w:tcW w:w="1420" w:type="dxa"/>
          </w:tcPr>
          <w:p w:rsidR="00F955D9" w:rsidRDefault="00F955D9">
            <w:pPr>
              <w:rPr>
                <w:rFonts w:ascii="宋体" w:hAnsi="宋体" w:cs="宋体"/>
                <w:sz w:val="24"/>
                <w:szCs w:val="24"/>
              </w:rPr>
            </w:pPr>
          </w:p>
        </w:tc>
        <w:tc>
          <w:tcPr>
            <w:tcW w:w="2839" w:type="dxa"/>
            <w:gridSpan w:val="3"/>
          </w:tcPr>
          <w:p w:rsidR="00F955D9" w:rsidRDefault="00F955D9">
            <w:pPr>
              <w:rPr>
                <w:rFonts w:ascii="宋体" w:hAnsi="宋体" w:cs="宋体"/>
                <w:sz w:val="24"/>
                <w:szCs w:val="24"/>
              </w:rPr>
            </w:pPr>
          </w:p>
        </w:tc>
        <w:tc>
          <w:tcPr>
            <w:tcW w:w="1420" w:type="dxa"/>
          </w:tcPr>
          <w:p w:rsidR="00F955D9" w:rsidRDefault="00F955D9">
            <w:pPr>
              <w:rPr>
                <w:rFonts w:ascii="宋体" w:hAnsi="宋体" w:cs="宋体"/>
                <w:sz w:val="24"/>
                <w:szCs w:val="24"/>
              </w:rPr>
            </w:pPr>
          </w:p>
        </w:tc>
        <w:tc>
          <w:tcPr>
            <w:tcW w:w="2841" w:type="dxa"/>
            <w:gridSpan w:val="2"/>
          </w:tcPr>
          <w:p w:rsidR="00F955D9" w:rsidRDefault="00F955D9">
            <w:pPr>
              <w:rPr>
                <w:rFonts w:ascii="宋体" w:hAnsi="宋体" w:cs="宋体"/>
                <w:sz w:val="24"/>
                <w:szCs w:val="24"/>
              </w:rPr>
            </w:pPr>
          </w:p>
        </w:tc>
      </w:tr>
      <w:tr w:rsidR="00F955D9">
        <w:trPr>
          <w:trHeight w:val="448"/>
        </w:trPr>
        <w:tc>
          <w:tcPr>
            <w:tcW w:w="1420" w:type="dxa"/>
          </w:tcPr>
          <w:p w:rsidR="00F955D9" w:rsidRDefault="00F955D9">
            <w:pPr>
              <w:rPr>
                <w:rFonts w:ascii="宋体" w:hAnsi="宋体" w:cs="宋体"/>
                <w:sz w:val="24"/>
                <w:szCs w:val="24"/>
              </w:rPr>
            </w:pPr>
          </w:p>
        </w:tc>
        <w:tc>
          <w:tcPr>
            <w:tcW w:w="2839" w:type="dxa"/>
            <w:gridSpan w:val="3"/>
          </w:tcPr>
          <w:p w:rsidR="00F955D9" w:rsidRDefault="00F955D9">
            <w:pPr>
              <w:rPr>
                <w:rFonts w:ascii="宋体" w:hAnsi="宋体" w:cs="宋体"/>
                <w:sz w:val="24"/>
                <w:szCs w:val="24"/>
              </w:rPr>
            </w:pPr>
          </w:p>
        </w:tc>
        <w:tc>
          <w:tcPr>
            <w:tcW w:w="1420" w:type="dxa"/>
          </w:tcPr>
          <w:p w:rsidR="00F955D9" w:rsidRDefault="00F955D9">
            <w:pPr>
              <w:rPr>
                <w:rFonts w:ascii="宋体" w:hAnsi="宋体" w:cs="宋体"/>
                <w:sz w:val="24"/>
                <w:szCs w:val="24"/>
              </w:rPr>
            </w:pPr>
          </w:p>
        </w:tc>
        <w:tc>
          <w:tcPr>
            <w:tcW w:w="2841" w:type="dxa"/>
            <w:gridSpan w:val="2"/>
          </w:tcPr>
          <w:p w:rsidR="00F955D9" w:rsidRDefault="00F955D9">
            <w:pPr>
              <w:rPr>
                <w:rFonts w:ascii="宋体" w:hAnsi="宋体" w:cs="宋体"/>
                <w:sz w:val="24"/>
                <w:szCs w:val="24"/>
              </w:rPr>
            </w:pPr>
          </w:p>
        </w:tc>
      </w:tr>
      <w:tr w:rsidR="00F955D9">
        <w:trPr>
          <w:trHeight w:val="448"/>
        </w:trPr>
        <w:tc>
          <w:tcPr>
            <w:tcW w:w="1420" w:type="dxa"/>
          </w:tcPr>
          <w:p w:rsidR="00F955D9" w:rsidRDefault="00F955D9">
            <w:pPr>
              <w:rPr>
                <w:rFonts w:ascii="宋体" w:hAnsi="宋体" w:cs="宋体"/>
                <w:sz w:val="24"/>
                <w:szCs w:val="24"/>
              </w:rPr>
            </w:pPr>
          </w:p>
        </w:tc>
        <w:tc>
          <w:tcPr>
            <w:tcW w:w="2839" w:type="dxa"/>
            <w:gridSpan w:val="3"/>
          </w:tcPr>
          <w:p w:rsidR="00F955D9" w:rsidRDefault="00F955D9">
            <w:pPr>
              <w:rPr>
                <w:rFonts w:ascii="宋体" w:hAnsi="宋体" w:cs="宋体"/>
                <w:sz w:val="24"/>
                <w:szCs w:val="24"/>
              </w:rPr>
            </w:pPr>
          </w:p>
        </w:tc>
        <w:tc>
          <w:tcPr>
            <w:tcW w:w="1420" w:type="dxa"/>
          </w:tcPr>
          <w:p w:rsidR="00F955D9" w:rsidRDefault="00F955D9">
            <w:pPr>
              <w:rPr>
                <w:rFonts w:ascii="宋体" w:hAnsi="宋体" w:cs="宋体"/>
                <w:sz w:val="24"/>
                <w:szCs w:val="24"/>
              </w:rPr>
            </w:pPr>
          </w:p>
        </w:tc>
        <w:tc>
          <w:tcPr>
            <w:tcW w:w="2841" w:type="dxa"/>
            <w:gridSpan w:val="2"/>
          </w:tcPr>
          <w:p w:rsidR="00F955D9" w:rsidRDefault="00F955D9">
            <w:pPr>
              <w:rPr>
                <w:rFonts w:ascii="宋体" w:hAnsi="宋体" w:cs="宋体"/>
                <w:sz w:val="24"/>
                <w:szCs w:val="24"/>
              </w:rPr>
            </w:pPr>
          </w:p>
        </w:tc>
      </w:tr>
      <w:tr w:rsidR="00F955D9">
        <w:trPr>
          <w:trHeight w:val="448"/>
        </w:trPr>
        <w:tc>
          <w:tcPr>
            <w:tcW w:w="1420" w:type="dxa"/>
          </w:tcPr>
          <w:p w:rsidR="00F955D9" w:rsidRDefault="00F955D9">
            <w:pPr>
              <w:rPr>
                <w:rFonts w:ascii="宋体" w:hAnsi="宋体" w:cs="宋体"/>
                <w:sz w:val="24"/>
                <w:szCs w:val="24"/>
              </w:rPr>
            </w:pPr>
          </w:p>
        </w:tc>
        <w:tc>
          <w:tcPr>
            <w:tcW w:w="2839" w:type="dxa"/>
            <w:gridSpan w:val="3"/>
          </w:tcPr>
          <w:p w:rsidR="00F955D9" w:rsidRDefault="00F955D9">
            <w:pPr>
              <w:rPr>
                <w:rFonts w:ascii="宋体" w:hAnsi="宋体" w:cs="宋体"/>
                <w:sz w:val="24"/>
                <w:szCs w:val="24"/>
              </w:rPr>
            </w:pPr>
          </w:p>
        </w:tc>
        <w:tc>
          <w:tcPr>
            <w:tcW w:w="1420" w:type="dxa"/>
          </w:tcPr>
          <w:p w:rsidR="00F955D9" w:rsidRDefault="00F955D9">
            <w:pPr>
              <w:rPr>
                <w:rFonts w:ascii="宋体" w:hAnsi="宋体" w:cs="宋体"/>
                <w:sz w:val="24"/>
                <w:szCs w:val="24"/>
              </w:rPr>
            </w:pPr>
          </w:p>
        </w:tc>
        <w:tc>
          <w:tcPr>
            <w:tcW w:w="2841" w:type="dxa"/>
            <w:gridSpan w:val="2"/>
          </w:tcPr>
          <w:p w:rsidR="00F955D9" w:rsidRDefault="00F955D9">
            <w:pPr>
              <w:rPr>
                <w:rFonts w:ascii="宋体" w:hAnsi="宋体" w:cs="宋体"/>
                <w:sz w:val="24"/>
                <w:szCs w:val="24"/>
              </w:rPr>
            </w:pPr>
          </w:p>
        </w:tc>
      </w:tr>
      <w:tr w:rsidR="00F955D9">
        <w:trPr>
          <w:trHeight w:val="448"/>
        </w:trPr>
        <w:tc>
          <w:tcPr>
            <w:tcW w:w="1420" w:type="dxa"/>
          </w:tcPr>
          <w:p w:rsidR="00F955D9" w:rsidRDefault="00F955D9">
            <w:pPr>
              <w:rPr>
                <w:rFonts w:ascii="宋体" w:hAnsi="宋体" w:cs="宋体"/>
                <w:sz w:val="24"/>
                <w:szCs w:val="24"/>
              </w:rPr>
            </w:pPr>
          </w:p>
        </w:tc>
        <w:tc>
          <w:tcPr>
            <w:tcW w:w="2839" w:type="dxa"/>
            <w:gridSpan w:val="3"/>
          </w:tcPr>
          <w:p w:rsidR="00F955D9" w:rsidRDefault="00F955D9">
            <w:pPr>
              <w:rPr>
                <w:rFonts w:ascii="宋体" w:hAnsi="宋体" w:cs="宋体"/>
                <w:sz w:val="24"/>
                <w:szCs w:val="24"/>
              </w:rPr>
            </w:pPr>
          </w:p>
        </w:tc>
        <w:tc>
          <w:tcPr>
            <w:tcW w:w="1420" w:type="dxa"/>
          </w:tcPr>
          <w:p w:rsidR="00F955D9" w:rsidRDefault="00F955D9">
            <w:pPr>
              <w:rPr>
                <w:rFonts w:ascii="宋体" w:hAnsi="宋体" w:cs="宋体"/>
                <w:sz w:val="24"/>
                <w:szCs w:val="24"/>
              </w:rPr>
            </w:pPr>
          </w:p>
        </w:tc>
        <w:tc>
          <w:tcPr>
            <w:tcW w:w="2841" w:type="dxa"/>
            <w:gridSpan w:val="2"/>
          </w:tcPr>
          <w:p w:rsidR="00F955D9" w:rsidRDefault="00F955D9">
            <w:pPr>
              <w:rPr>
                <w:rFonts w:ascii="宋体" w:hAnsi="宋体" w:cs="宋体"/>
                <w:sz w:val="24"/>
                <w:szCs w:val="24"/>
              </w:rPr>
            </w:pPr>
          </w:p>
        </w:tc>
      </w:tr>
      <w:tr w:rsidR="00F955D9">
        <w:trPr>
          <w:trHeight w:val="448"/>
        </w:trPr>
        <w:tc>
          <w:tcPr>
            <w:tcW w:w="1420" w:type="dxa"/>
          </w:tcPr>
          <w:p w:rsidR="00F955D9" w:rsidRDefault="00F955D9">
            <w:pPr>
              <w:rPr>
                <w:rFonts w:ascii="宋体" w:hAnsi="宋体" w:cs="宋体"/>
                <w:sz w:val="24"/>
                <w:szCs w:val="24"/>
              </w:rPr>
            </w:pPr>
          </w:p>
        </w:tc>
        <w:tc>
          <w:tcPr>
            <w:tcW w:w="2839" w:type="dxa"/>
            <w:gridSpan w:val="3"/>
          </w:tcPr>
          <w:p w:rsidR="00F955D9" w:rsidRDefault="00F955D9">
            <w:pPr>
              <w:rPr>
                <w:rFonts w:ascii="宋体" w:hAnsi="宋体" w:cs="宋体"/>
                <w:sz w:val="24"/>
                <w:szCs w:val="24"/>
              </w:rPr>
            </w:pPr>
          </w:p>
        </w:tc>
        <w:tc>
          <w:tcPr>
            <w:tcW w:w="1420" w:type="dxa"/>
          </w:tcPr>
          <w:p w:rsidR="00F955D9" w:rsidRDefault="00F955D9">
            <w:pPr>
              <w:rPr>
                <w:rFonts w:ascii="宋体" w:hAnsi="宋体" w:cs="宋体"/>
                <w:sz w:val="24"/>
                <w:szCs w:val="24"/>
              </w:rPr>
            </w:pPr>
          </w:p>
        </w:tc>
        <w:tc>
          <w:tcPr>
            <w:tcW w:w="2841" w:type="dxa"/>
            <w:gridSpan w:val="2"/>
          </w:tcPr>
          <w:p w:rsidR="00F955D9" w:rsidRDefault="00F955D9">
            <w:pPr>
              <w:rPr>
                <w:rFonts w:ascii="宋体" w:hAnsi="宋体" w:cs="宋体"/>
                <w:sz w:val="24"/>
                <w:szCs w:val="24"/>
              </w:rPr>
            </w:pPr>
          </w:p>
        </w:tc>
      </w:tr>
      <w:tr w:rsidR="00F955D9">
        <w:trPr>
          <w:trHeight w:val="448"/>
        </w:trPr>
        <w:tc>
          <w:tcPr>
            <w:tcW w:w="1420" w:type="dxa"/>
          </w:tcPr>
          <w:p w:rsidR="00F955D9" w:rsidRDefault="00F955D9">
            <w:pPr>
              <w:rPr>
                <w:rFonts w:ascii="宋体" w:hAnsi="宋体" w:cs="宋体"/>
                <w:sz w:val="24"/>
                <w:szCs w:val="24"/>
              </w:rPr>
            </w:pPr>
          </w:p>
        </w:tc>
        <w:tc>
          <w:tcPr>
            <w:tcW w:w="2839" w:type="dxa"/>
            <w:gridSpan w:val="3"/>
          </w:tcPr>
          <w:p w:rsidR="00F955D9" w:rsidRDefault="00F955D9">
            <w:pPr>
              <w:rPr>
                <w:rFonts w:ascii="宋体" w:hAnsi="宋体" w:cs="宋体"/>
                <w:sz w:val="24"/>
                <w:szCs w:val="24"/>
              </w:rPr>
            </w:pPr>
          </w:p>
        </w:tc>
        <w:tc>
          <w:tcPr>
            <w:tcW w:w="1420" w:type="dxa"/>
          </w:tcPr>
          <w:p w:rsidR="00F955D9" w:rsidRDefault="00F955D9">
            <w:pPr>
              <w:rPr>
                <w:rFonts w:ascii="宋体" w:hAnsi="宋体" w:cs="宋体"/>
                <w:sz w:val="24"/>
                <w:szCs w:val="24"/>
              </w:rPr>
            </w:pPr>
          </w:p>
        </w:tc>
        <w:tc>
          <w:tcPr>
            <w:tcW w:w="2841" w:type="dxa"/>
            <w:gridSpan w:val="2"/>
          </w:tcPr>
          <w:p w:rsidR="00F955D9" w:rsidRDefault="00F955D9">
            <w:pPr>
              <w:rPr>
                <w:rFonts w:ascii="宋体" w:hAnsi="宋体" w:cs="宋体"/>
                <w:sz w:val="24"/>
                <w:szCs w:val="24"/>
              </w:rPr>
            </w:pPr>
          </w:p>
        </w:tc>
      </w:tr>
      <w:tr w:rsidR="00F955D9">
        <w:trPr>
          <w:trHeight w:val="448"/>
        </w:trPr>
        <w:tc>
          <w:tcPr>
            <w:tcW w:w="1420" w:type="dxa"/>
          </w:tcPr>
          <w:p w:rsidR="00F955D9" w:rsidRDefault="00F955D9">
            <w:pPr>
              <w:rPr>
                <w:rFonts w:ascii="宋体" w:hAnsi="宋体" w:cs="宋体"/>
                <w:sz w:val="24"/>
                <w:szCs w:val="24"/>
              </w:rPr>
            </w:pPr>
          </w:p>
        </w:tc>
        <w:tc>
          <w:tcPr>
            <w:tcW w:w="2839" w:type="dxa"/>
            <w:gridSpan w:val="3"/>
          </w:tcPr>
          <w:p w:rsidR="00F955D9" w:rsidRDefault="00F955D9">
            <w:pPr>
              <w:rPr>
                <w:rFonts w:ascii="宋体" w:hAnsi="宋体" w:cs="宋体"/>
                <w:sz w:val="24"/>
                <w:szCs w:val="24"/>
              </w:rPr>
            </w:pPr>
          </w:p>
        </w:tc>
        <w:tc>
          <w:tcPr>
            <w:tcW w:w="1420" w:type="dxa"/>
          </w:tcPr>
          <w:p w:rsidR="00F955D9" w:rsidRDefault="00F955D9">
            <w:pPr>
              <w:rPr>
                <w:rFonts w:ascii="宋体" w:hAnsi="宋体" w:cs="宋体"/>
                <w:sz w:val="24"/>
                <w:szCs w:val="24"/>
              </w:rPr>
            </w:pPr>
          </w:p>
        </w:tc>
        <w:tc>
          <w:tcPr>
            <w:tcW w:w="2841" w:type="dxa"/>
            <w:gridSpan w:val="2"/>
          </w:tcPr>
          <w:p w:rsidR="00F955D9" w:rsidRDefault="00F955D9">
            <w:pPr>
              <w:rPr>
                <w:rFonts w:ascii="宋体" w:hAnsi="宋体" w:cs="宋体"/>
                <w:sz w:val="24"/>
                <w:szCs w:val="24"/>
              </w:rPr>
            </w:pPr>
          </w:p>
        </w:tc>
      </w:tr>
      <w:tr w:rsidR="00F955D9">
        <w:trPr>
          <w:trHeight w:val="448"/>
        </w:trPr>
        <w:tc>
          <w:tcPr>
            <w:tcW w:w="1420" w:type="dxa"/>
          </w:tcPr>
          <w:p w:rsidR="00F955D9" w:rsidRDefault="00F955D9">
            <w:pPr>
              <w:rPr>
                <w:rFonts w:ascii="宋体" w:hAnsi="宋体" w:cs="宋体"/>
                <w:sz w:val="24"/>
                <w:szCs w:val="24"/>
              </w:rPr>
            </w:pPr>
          </w:p>
        </w:tc>
        <w:tc>
          <w:tcPr>
            <w:tcW w:w="2839" w:type="dxa"/>
            <w:gridSpan w:val="3"/>
          </w:tcPr>
          <w:p w:rsidR="00F955D9" w:rsidRDefault="00F955D9">
            <w:pPr>
              <w:rPr>
                <w:rFonts w:ascii="宋体" w:hAnsi="宋体" w:cs="宋体"/>
                <w:sz w:val="24"/>
                <w:szCs w:val="24"/>
              </w:rPr>
            </w:pPr>
          </w:p>
        </w:tc>
        <w:tc>
          <w:tcPr>
            <w:tcW w:w="1420" w:type="dxa"/>
          </w:tcPr>
          <w:p w:rsidR="00F955D9" w:rsidRDefault="00F955D9">
            <w:pPr>
              <w:rPr>
                <w:rFonts w:ascii="宋体" w:hAnsi="宋体" w:cs="宋体"/>
                <w:sz w:val="24"/>
                <w:szCs w:val="24"/>
              </w:rPr>
            </w:pPr>
          </w:p>
        </w:tc>
        <w:tc>
          <w:tcPr>
            <w:tcW w:w="2841" w:type="dxa"/>
            <w:gridSpan w:val="2"/>
          </w:tcPr>
          <w:p w:rsidR="00F955D9" w:rsidRDefault="00F955D9">
            <w:pPr>
              <w:rPr>
                <w:rFonts w:ascii="宋体" w:hAnsi="宋体" w:cs="宋体"/>
                <w:sz w:val="24"/>
                <w:szCs w:val="24"/>
              </w:rPr>
            </w:pPr>
          </w:p>
        </w:tc>
      </w:tr>
      <w:tr w:rsidR="00F955D9">
        <w:trPr>
          <w:trHeight w:val="448"/>
        </w:trPr>
        <w:tc>
          <w:tcPr>
            <w:tcW w:w="1420" w:type="dxa"/>
          </w:tcPr>
          <w:p w:rsidR="00F955D9" w:rsidRDefault="00F955D9">
            <w:pPr>
              <w:rPr>
                <w:rFonts w:ascii="宋体" w:hAnsi="宋体" w:cs="宋体"/>
                <w:sz w:val="24"/>
                <w:szCs w:val="24"/>
              </w:rPr>
            </w:pPr>
          </w:p>
        </w:tc>
        <w:tc>
          <w:tcPr>
            <w:tcW w:w="2839" w:type="dxa"/>
            <w:gridSpan w:val="3"/>
          </w:tcPr>
          <w:p w:rsidR="00F955D9" w:rsidRDefault="00F955D9">
            <w:pPr>
              <w:rPr>
                <w:rFonts w:ascii="宋体" w:hAnsi="宋体" w:cs="宋体"/>
                <w:sz w:val="24"/>
                <w:szCs w:val="24"/>
              </w:rPr>
            </w:pPr>
          </w:p>
        </w:tc>
        <w:tc>
          <w:tcPr>
            <w:tcW w:w="1420" w:type="dxa"/>
          </w:tcPr>
          <w:p w:rsidR="00F955D9" w:rsidRDefault="00F955D9">
            <w:pPr>
              <w:rPr>
                <w:rFonts w:ascii="宋体" w:hAnsi="宋体" w:cs="宋体"/>
                <w:sz w:val="24"/>
                <w:szCs w:val="24"/>
              </w:rPr>
            </w:pPr>
          </w:p>
        </w:tc>
        <w:tc>
          <w:tcPr>
            <w:tcW w:w="2841" w:type="dxa"/>
            <w:gridSpan w:val="2"/>
          </w:tcPr>
          <w:p w:rsidR="00F955D9" w:rsidRDefault="00F955D9">
            <w:pPr>
              <w:rPr>
                <w:rFonts w:ascii="宋体" w:hAnsi="宋体" w:cs="宋体"/>
                <w:sz w:val="24"/>
                <w:szCs w:val="24"/>
              </w:rPr>
            </w:pPr>
          </w:p>
        </w:tc>
      </w:tr>
      <w:tr w:rsidR="00F955D9">
        <w:trPr>
          <w:trHeight w:val="462"/>
        </w:trPr>
        <w:tc>
          <w:tcPr>
            <w:tcW w:w="1420" w:type="dxa"/>
          </w:tcPr>
          <w:p w:rsidR="00F955D9" w:rsidRDefault="00F955D9">
            <w:pPr>
              <w:rPr>
                <w:rFonts w:ascii="宋体" w:hAnsi="宋体" w:cs="宋体"/>
                <w:sz w:val="24"/>
                <w:szCs w:val="24"/>
              </w:rPr>
            </w:pPr>
          </w:p>
        </w:tc>
        <w:tc>
          <w:tcPr>
            <w:tcW w:w="2839" w:type="dxa"/>
            <w:gridSpan w:val="3"/>
          </w:tcPr>
          <w:p w:rsidR="00F955D9" w:rsidRDefault="00F955D9">
            <w:pPr>
              <w:rPr>
                <w:rFonts w:ascii="宋体" w:hAnsi="宋体" w:cs="宋体"/>
                <w:sz w:val="24"/>
                <w:szCs w:val="24"/>
              </w:rPr>
            </w:pPr>
          </w:p>
        </w:tc>
        <w:tc>
          <w:tcPr>
            <w:tcW w:w="1420" w:type="dxa"/>
          </w:tcPr>
          <w:p w:rsidR="00F955D9" w:rsidRDefault="00F955D9">
            <w:pPr>
              <w:rPr>
                <w:rFonts w:ascii="宋体" w:hAnsi="宋体" w:cs="宋体"/>
                <w:sz w:val="24"/>
                <w:szCs w:val="24"/>
              </w:rPr>
            </w:pPr>
          </w:p>
        </w:tc>
        <w:tc>
          <w:tcPr>
            <w:tcW w:w="2841" w:type="dxa"/>
            <w:gridSpan w:val="2"/>
          </w:tcPr>
          <w:p w:rsidR="00F955D9" w:rsidRDefault="00F955D9">
            <w:pPr>
              <w:rPr>
                <w:rFonts w:ascii="宋体" w:hAnsi="宋体" w:cs="宋体"/>
                <w:sz w:val="24"/>
                <w:szCs w:val="24"/>
              </w:rPr>
            </w:pPr>
          </w:p>
        </w:tc>
      </w:tr>
    </w:tbl>
    <w:p w:rsidR="00F955D9" w:rsidRDefault="00F955D9">
      <w:pPr>
        <w:pStyle w:val="3"/>
        <w:tabs>
          <w:tab w:val="left" w:pos="2940"/>
        </w:tabs>
        <w:spacing w:line="600" w:lineRule="exact"/>
        <w:jc w:val="center"/>
        <w:rPr>
          <w:rFonts w:ascii="宋体" w:hAnsi="宋体" w:cs="宋体"/>
          <w:sz w:val="24"/>
          <w:szCs w:val="24"/>
        </w:rPr>
      </w:pPr>
      <w:bookmarkStart w:id="1042" w:name="_Toc152042598"/>
      <w:bookmarkStart w:id="1043" w:name="_Toc247514301"/>
      <w:bookmarkStart w:id="1044" w:name="_Toc296602619"/>
      <w:bookmarkStart w:id="1045" w:name="_Toc265953295"/>
      <w:bookmarkStart w:id="1046" w:name="_Toc18195"/>
      <w:bookmarkStart w:id="1047" w:name="_Toc247527849"/>
      <w:bookmarkStart w:id="1048" w:name="_Toc152045809"/>
      <w:bookmarkStart w:id="1049" w:name="_Toc144974877"/>
    </w:p>
    <w:p w:rsidR="00F955D9" w:rsidRDefault="00F955D9">
      <w:pPr>
        <w:pStyle w:val="3"/>
        <w:tabs>
          <w:tab w:val="left" w:pos="2940"/>
        </w:tabs>
        <w:spacing w:line="600" w:lineRule="exact"/>
        <w:jc w:val="center"/>
        <w:rPr>
          <w:rFonts w:ascii="宋体" w:hAnsi="宋体" w:cs="宋体"/>
          <w:sz w:val="24"/>
          <w:szCs w:val="24"/>
        </w:rPr>
      </w:pPr>
    </w:p>
    <w:p w:rsidR="00F955D9" w:rsidRDefault="00F955D9">
      <w:pPr>
        <w:pStyle w:val="3"/>
        <w:tabs>
          <w:tab w:val="left" w:pos="2940"/>
        </w:tabs>
        <w:spacing w:line="600" w:lineRule="exact"/>
        <w:jc w:val="center"/>
        <w:rPr>
          <w:rFonts w:ascii="宋体" w:hAnsi="宋体" w:cs="宋体"/>
          <w:sz w:val="24"/>
          <w:szCs w:val="24"/>
        </w:rPr>
      </w:pPr>
    </w:p>
    <w:p w:rsidR="00F955D9" w:rsidRDefault="00F955D9">
      <w:pPr>
        <w:pStyle w:val="3"/>
        <w:tabs>
          <w:tab w:val="left" w:pos="2940"/>
        </w:tabs>
        <w:spacing w:line="600" w:lineRule="exact"/>
        <w:jc w:val="center"/>
        <w:rPr>
          <w:rFonts w:ascii="宋体" w:hAnsi="宋体" w:cs="宋体"/>
          <w:sz w:val="24"/>
          <w:szCs w:val="24"/>
        </w:rPr>
      </w:pPr>
    </w:p>
    <w:p w:rsidR="00F955D9" w:rsidRDefault="00F955D9">
      <w:pPr>
        <w:pStyle w:val="3"/>
        <w:tabs>
          <w:tab w:val="left" w:pos="2940"/>
        </w:tabs>
        <w:spacing w:line="600" w:lineRule="exact"/>
        <w:jc w:val="center"/>
        <w:rPr>
          <w:rFonts w:ascii="宋体" w:hAnsi="宋体" w:cs="宋体"/>
          <w:sz w:val="24"/>
          <w:szCs w:val="24"/>
        </w:rPr>
      </w:pPr>
    </w:p>
    <w:p w:rsidR="00F955D9" w:rsidRDefault="00F955D9">
      <w:pPr>
        <w:pStyle w:val="3"/>
        <w:tabs>
          <w:tab w:val="left" w:pos="2940"/>
        </w:tabs>
        <w:spacing w:line="600" w:lineRule="exact"/>
        <w:jc w:val="center"/>
        <w:rPr>
          <w:rFonts w:ascii="宋体" w:hAnsi="宋体" w:cs="宋体"/>
          <w:sz w:val="24"/>
          <w:szCs w:val="24"/>
        </w:rPr>
      </w:pPr>
    </w:p>
    <w:p w:rsidR="00F955D9" w:rsidRDefault="00F955D9">
      <w:pPr>
        <w:pStyle w:val="3"/>
        <w:tabs>
          <w:tab w:val="left" w:pos="2940"/>
        </w:tabs>
        <w:spacing w:line="600" w:lineRule="exact"/>
        <w:jc w:val="center"/>
        <w:rPr>
          <w:rFonts w:ascii="宋体" w:hAnsi="宋体" w:cs="宋体"/>
          <w:sz w:val="24"/>
          <w:szCs w:val="24"/>
        </w:rPr>
      </w:pPr>
    </w:p>
    <w:p w:rsidR="00F955D9" w:rsidRDefault="00F955D9">
      <w:pPr>
        <w:pStyle w:val="3"/>
        <w:tabs>
          <w:tab w:val="left" w:pos="2940"/>
        </w:tabs>
        <w:spacing w:line="600" w:lineRule="exact"/>
        <w:jc w:val="center"/>
        <w:rPr>
          <w:rFonts w:ascii="宋体" w:hAnsi="宋体" w:cs="宋体"/>
          <w:sz w:val="24"/>
          <w:szCs w:val="24"/>
        </w:rPr>
      </w:pPr>
    </w:p>
    <w:p w:rsidR="00F955D9" w:rsidRDefault="00F955D9">
      <w:pPr>
        <w:pStyle w:val="3"/>
        <w:tabs>
          <w:tab w:val="left" w:pos="2940"/>
        </w:tabs>
        <w:spacing w:line="600" w:lineRule="exact"/>
        <w:jc w:val="center"/>
        <w:rPr>
          <w:rFonts w:ascii="宋体" w:hAnsi="宋体" w:cs="宋体"/>
          <w:sz w:val="24"/>
          <w:szCs w:val="24"/>
        </w:rPr>
      </w:pPr>
    </w:p>
    <w:p w:rsidR="00F955D9" w:rsidRDefault="00F955D9">
      <w:pPr>
        <w:pStyle w:val="3"/>
        <w:tabs>
          <w:tab w:val="left" w:pos="2940"/>
        </w:tabs>
        <w:spacing w:line="600" w:lineRule="exact"/>
        <w:jc w:val="center"/>
        <w:rPr>
          <w:rFonts w:ascii="宋体" w:hAnsi="宋体" w:cs="宋体"/>
          <w:sz w:val="24"/>
          <w:szCs w:val="24"/>
        </w:rPr>
      </w:pPr>
    </w:p>
    <w:p w:rsidR="00F955D9" w:rsidRDefault="00F955D9">
      <w:pPr>
        <w:pStyle w:val="3"/>
        <w:tabs>
          <w:tab w:val="left" w:pos="2940"/>
        </w:tabs>
        <w:spacing w:line="600" w:lineRule="exact"/>
        <w:jc w:val="center"/>
        <w:rPr>
          <w:rFonts w:ascii="宋体" w:hAnsi="宋体" w:cs="宋体"/>
          <w:sz w:val="24"/>
          <w:szCs w:val="24"/>
        </w:rPr>
      </w:pPr>
    </w:p>
    <w:p w:rsidR="00F955D9" w:rsidRDefault="00F955D9">
      <w:pPr>
        <w:pStyle w:val="3"/>
        <w:tabs>
          <w:tab w:val="left" w:pos="2940"/>
        </w:tabs>
        <w:spacing w:line="600" w:lineRule="exact"/>
        <w:jc w:val="center"/>
        <w:rPr>
          <w:rFonts w:ascii="宋体" w:hAnsi="宋体" w:cs="宋体"/>
          <w:sz w:val="24"/>
          <w:szCs w:val="24"/>
        </w:rPr>
      </w:pPr>
    </w:p>
    <w:p w:rsidR="00F955D9" w:rsidRDefault="00F955D9">
      <w:pPr>
        <w:pStyle w:val="3"/>
        <w:tabs>
          <w:tab w:val="left" w:pos="2940"/>
        </w:tabs>
        <w:spacing w:line="600" w:lineRule="exact"/>
        <w:jc w:val="center"/>
        <w:rPr>
          <w:rFonts w:ascii="宋体" w:hAnsi="宋体" w:cs="宋体"/>
          <w:sz w:val="24"/>
          <w:szCs w:val="24"/>
        </w:rPr>
      </w:pPr>
    </w:p>
    <w:bookmarkEnd w:id="1042"/>
    <w:bookmarkEnd w:id="1043"/>
    <w:bookmarkEnd w:id="1044"/>
    <w:bookmarkEnd w:id="1045"/>
    <w:bookmarkEnd w:id="1046"/>
    <w:bookmarkEnd w:id="1047"/>
    <w:bookmarkEnd w:id="1048"/>
    <w:bookmarkEnd w:id="1049"/>
    <w:p w:rsidR="00F955D9" w:rsidRDefault="00F955D9">
      <w:pPr>
        <w:spacing w:line="600" w:lineRule="exact"/>
        <w:ind w:firstLineChars="200" w:firstLine="480"/>
        <w:rPr>
          <w:rFonts w:ascii="宋体" w:hAnsi="宋体" w:cs="宋体"/>
          <w:kern w:val="0"/>
          <w:sz w:val="24"/>
          <w:szCs w:val="24"/>
        </w:rPr>
      </w:pPr>
    </w:p>
    <w:p w:rsidR="00F955D9" w:rsidRDefault="00F955D9">
      <w:pPr>
        <w:spacing w:line="600" w:lineRule="exact"/>
        <w:rPr>
          <w:rFonts w:ascii="宋体" w:hAnsi="宋体" w:cs="宋体"/>
          <w:sz w:val="24"/>
          <w:szCs w:val="24"/>
        </w:rPr>
      </w:pPr>
    </w:p>
    <w:p w:rsidR="00F955D9" w:rsidRDefault="00F955D9">
      <w:pPr>
        <w:spacing w:line="600" w:lineRule="exact"/>
        <w:rPr>
          <w:rFonts w:ascii="宋体" w:hAnsi="宋体" w:cs="宋体"/>
          <w:sz w:val="24"/>
          <w:szCs w:val="24"/>
        </w:rPr>
      </w:pPr>
    </w:p>
    <w:p w:rsidR="00F955D9" w:rsidRDefault="00F955D9">
      <w:pPr>
        <w:spacing w:line="600" w:lineRule="exact"/>
        <w:rPr>
          <w:rFonts w:ascii="宋体" w:hAnsi="宋体" w:cs="宋体"/>
          <w:sz w:val="24"/>
          <w:szCs w:val="24"/>
        </w:rPr>
      </w:pPr>
    </w:p>
    <w:p w:rsidR="00F955D9" w:rsidRDefault="00F955D9"/>
    <w:p w:rsidR="00F955D9" w:rsidRDefault="004469FE">
      <w:pPr>
        <w:jc w:val="center"/>
        <w:outlineLvl w:val="1"/>
        <w:rPr>
          <w:rFonts w:ascii="宋体" w:hAnsi="宋体" w:cs="宋体"/>
          <w:b/>
          <w:sz w:val="24"/>
          <w:szCs w:val="24"/>
        </w:rPr>
      </w:pPr>
      <w:bookmarkStart w:id="1050" w:name="_Toc17205"/>
      <w:bookmarkStart w:id="1051" w:name="_Toc463691056"/>
      <w:bookmarkStart w:id="1052" w:name="_Toc489602204"/>
      <w:bookmarkStart w:id="1053" w:name="_Toc3379"/>
      <w:bookmarkStart w:id="1054" w:name="_Toc25627"/>
      <w:bookmarkStart w:id="1055" w:name="_Toc31671"/>
      <w:bookmarkStart w:id="1056" w:name="_Toc31619"/>
      <w:r>
        <w:rPr>
          <w:rFonts w:ascii="宋体" w:hAnsi="宋体" w:cs="宋体" w:hint="eastAsia"/>
          <w:b/>
          <w:sz w:val="24"/>
          <w:szCs w:val="24"/>
        </w:rPr>
        <w:lastRenderedPageBreak/>
        <w:t>七、资格审查资料</w:t>
      </w:r>
      <w:bookmarkEnd w:id="1050"/>
      <w:bookmarkEnd w:id="1051"/>
      <w:bookmarkEnd w:id="1052"/>
      <w:bookmarkEnd w:id="1053"/>
      <w:bookmarkEnd w:id="1054"/>
      <w:bookmarkEnd w:id="1055"/>
      <w:bookmarkEnd w:id="1056"/>
    </w:p>
    <w:p w:rsidR="00F955D9" w:rsidRDefault="004469FE">
      <w:pPr>
        <w:jc w:val="center"/>
        <w:outlineLvl w:val="2"/>
        <w:rPr>
          <w:rFonts w:ascii="宋体" w:hAnsi="宋体" w:cs="宋体"/>
          <w:b/>
          <w:sz w:val="24"/>
          <w:szCs w:val="24"/>
        </w:rPr>
      </w:pPr>
      <w:bookmarkStart w:id="1057" w:name="_Toc5999"/>
      <w:bookmarkStart w:id="1058" w:name="_Toc6691"/>
      <w:bookmarkStart w:id="1059" w:name="_Toc1155"/>
      <w:bookmarkStart w:id="1060" w:name="_Toc463691057"/>
      <w:bookmarkStart w:id="1061" w:name="_Toc21649"/>
      <w:bookmarkStart w:id="1062" w:name="_Toc489602205"/>
      <w:bookmarkStart w:id="1063" w:name="_Toc3147"/>
      <w:r>
        <w:rPr>
          <w:rFonts w:ascii="宋体" w:hAnsi="宋体" w:cs="宋体" w:hint="eastAsia"/>
          <w:b/>
          <w:sz w:val="24"/>
          <w:szCs w:val="24"/>
        </w:rPr>
        <w:t>（一）投标人基本情况表</w:t>
      </w:r>
      <w:bookmarkEnd w:id="1057"/>
      <w:bookmarkEnd w:id="1058"/>
      <w:bookmarkEnd w:id="1059"/>
      <w:bookmarkEnd w:id="1060"/>
      <w:bookmarkEnd w:id="1061"/>
      <w:bookmarkEnd w:id="1062"/>
      <w:bookmarkEnd w:id="1063"/>
    </w:p>
    <w:tbl>
      <w:tblPr>
        <w:tblW w:w="9125"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57"/>
        <w:gridCol w:w="1156"/>
        <w:gridCol w:w="1096"/>
        <w:gridCol w:w="1303"/>
        <w:gridCol w:w="686"/>
        <w:gridCol w:w="618"/>
        <w:gridCol w:w="1305"/>
        <w:gridCol w:w="1304"/>
      </w:tblGrid>
      <w:tr w:rsidR="00F955D9">
        <w:trPr>
          <w:trHeight w:val="538"/>
        </w:trPr>
        <w:tc>
          <w:tcPr>
            <w:tcW w:w="1657" w:type="dxa"/>
            <w:vAlign w:val="center"/>
          </w:tcPr>
          <w:p w:rsidR="00F955D9" w:rsidRDefault="004469FE">
            <w:pPr>
              <w:jc w:val="center"/>
              <w:rPr>
                <w:rFonts w:ascii="宋体" w:hAnsi="宋体" w:cs="宋体"/>
                <w:sz w:val="24"/>
                <w:szCs w:val="24"/>
              </w:rPr>
            </w:pPr>
            <w:bookmarkStart w:id="1064" w:name="_Toc463691058"/>
            <w:bookmarkStart w:id="1065" w:name="_Toc13065"/>
            <w:bookmarkStart w:id="1066" w:name="_Toc2766"/>
            <w:r>
              <w:rPr>
                <w:rFonts w:ascii="宋体" w:hAnsi="宋体" w:cs="宋体" w:hint="eastAsia"/>
                <w:sz w:val="24"/>
                <w:szCs w:val="24"/>
              </w:rPr>
              <w:t>投标人名称</w:t>
            </w:r>
            <w:bookmarkEnd w:id="1064"/>
            <w:bookmarkEnd w:id="1065"/>
            <w:bookmarkEnd w:id="1066"/>
          </w:p>
        </w:tc>
        <w:tc>
          <w:tcPr>
            <w:tcW w:w="7468" w:type="dxa"/>
            <w:gridSpan w:val="7"/>
            <w:vAlign w:val="center"/>
          </w:tcPr>
          <w:p w:rsidR="00F955D9" w:rsidRDefault="00F955D9">
            <w:pPr>
              <w:jc w:val="center"/>
              <w:rPr>
                <w:rFonts w:ascii="宋体" w:hAnsi="宋体" w:cs="宋体"/>
                <w:sz w:val="24"/>
                <w:szCs w:val="24"/>
              </w:rPr>
            </w:pPr>
          </w:p>
        </w:tc>
      </w:tr>
      <w:tr w:rsidR="00F955D9">
        <w:trPr>
          <w:trHeight w:val="601"/>
        </w:trPr>
        <w:tc>
          <w:tcPr>
            <w:tcW w:w="1657" w:type="dxa"/>
            <w:vAlign w:val="center"/>
          </w:tcPr>
          <w:p w:rsidR="00F955D9" w:rsidRDefault="004469FE">
            <w:pPr>
              <w:jc w:val="center"/>
              <w:rPr>
                <w:rFonts w:ascii="宋体" w:hAnsi="宋体" w:cs="宋体"/>
                <w:sz w:val="24"/>
                <w:szCs w:val="24"/>
              </w:rPr>
            </w:pPr>
            <w:r>
              <w:rPr>
                <w:rFonts w:ascii="宋体" w:hAnsi="宋体" w:cs="宋体" w:hint="eastAsia"/>
                <w:sz w:val="24"/>
                <w:szCs w:val="24"/>
              </w:rPr>
              <w:t>注册地址</w:t>
            </w:r>
          </w:p>
        </w:tc>
        <w:tc>
          <w:tcPr>
            <w:tcW w:w="3555" w:type="dxa"/>
            <w:gridSpan w:val="3"/>
            <w:vAlign w:val="center"/>
          </w:tcPr>
          <w:p w:rsidR="00F955D9" w:rsidRDefault="00F955D9">
            <w:pPr>
              <w:jc w:val="center"/>
              <w:rPr>
                <w:rFonts w:ascii="宋体" w:hAnsi="宋体" w:cs="宋体"/>
                <w:sz w:val="24"/>
                <w:szCs w:val="24"/>
              </w:rPr>
            </w:pPr>
          </w:p>
        </w:tc>
        <w:tc>
          <w:tcPr>
            <w:tcW w:w="1304" w:type="dxa"/>
            <w:gridSpan w:val="2"/>
            <w:vAlign w:val="center"/>
          </w:tcPr>
          <w:p w:rsidR="00F955D9" w:rsidRDefault="004469FE">
            <w:pPr>
              <w:jc w:val="center"/>
              <w:rPr>
                <w:rFonts w:ascii="宋体" w:hAnsi="宋体" w:cs="宋体"/>
                <w:sz w:val="24"/>
                <w:szCs w:val="24"/>
              </w:rPr>
            </w:pPr>
            <w:r>
              <w:rPr>
                <w:rFonts w:ascii="宋体" w:hAnsi="宋体" w:cs="宋体" w:hint="eastAsia"/>
                <w:sz w:val="24"/>
                <w:szCs w:val="24"/>
              </w:rPr>
              <w:t>邮政编码</w:t>
            </w:r>
          </w:p>
        </w:tc>
        <w:tc>
          <w:tcPr>
            <w:tcW w:w="2609" w:type="dxa"/>
            <w:gridSpan w:val="2"/>
            <w:vAlign w:val="center"/>
          </w:tcPr>
          <w:p w:rsidR="00F955D9" w:rsidRDefault="00F955D9">
            <w:pPr>
              <w:jc w:val="center"/>
              <w:rPr>
                <w:rFonts w:ascii="宋体" w:hAnsi="宋体" w:cs="宋体"/>
                <w:sz w:val="24"/>
                <w:szCs w:val="24"/>
              </w:rPr>
            </w:pPr>
          </w:p>
        </w:tc>
      </w:tr>
      <w:tr w:rsidR="00F955D9">
        <w:trPr>
          <w:trHeight w:val="507"/>
        </w:trPr>
        <w:tc>
          <w:tcPr>
            <w:tcW w:w="1657" w:type="dxa"/>
            <w:vMerge w:val="restart"/>
            <w:vAlign w:val="center"/>
          </w:tcPr>
          <w:p w:rsidR="00F955D9" w:rsidRDefault="004469FE">
            <w:pPr>
              <w:jc w:val="center"/>
              <w:rPr>
                <w:rFonts w:ascii="宋体" w:hAnsi="宋体" w:cs="宋体"/>
                <w:sz w:val="24"/>
                <w:szCs w:val="24"/>
              </w:rPr>
            </w:pPr>
            <w:r>
              <w:rPr>
                <w:rFonts w:ascii="宋体" w:hAnsi="宋体" w:cs="宋体" w:hint="eastAsia"/>
                <w:sz w:val="24"/>
                <w:szCs w:val="24"/>
              </w:rPr>
              <w:t>联系方式</w:t>
            </w:r>
          </w:p>
        </w:tc>
        <w:tc>
          <w:tcPr>
            <w:tcW w:w="1156" w:type="dxa"/>
            <w:vAlign w:val="center"/>
          </w:tcPr>
          <w:p w:rsidR="00F955D9" w:rsidRDefault="004469FE">
            <w:pPr>
              <w:jc w:val="center"/>
              <w:rPr>
                <w:rFonts w:ascii="宋体" w:hAnsi="宋体" w:cs="宋体"/>
                <w:sz w:val="24"/>
                <w:szCs w:val="24"/>
              </w:rPr>
            </w:pPr>
            <w:r>
              <w:rPr>
                <w:rFonts w:ascii="宋体" w:hAnsi="宋体" w:cs="宋体" w:hint="eastAsia"/>
                <w:sz w:val="24"/>
                <w:szCs w:val="24"/>
              </w:rPr>
              <w:t>联系人</w:t>
            </w:r>
          </w:p>
        </w:tc>
        <w:tc>
          <w:tcPr>
            <w:tcW w:w="2399" w:type="dxa"/>
            <w:gridSpan w:val="2"/>
            <w:vAlign w:val="center"/>
          </w:tcPr>
          <w:p w:rsidR="00F955D9" w:rsidRDefault="00F955D9">
            <w:pPr>
              <w:jc w:val="center"/>
              <w:rPr>
                <w:rFonts w:ascii="宋体" w:hAnsi="宋体" w:cs="宋体"/>
                <w:sz w:val="24"/>
                <w:szCs w:val="24"/>
              </w:rPr>
            </w:pPr>
          </w:p>
        </w:tc>
        <w:tc>
          <w:tcPr>
            <w:tcW w:w="1304" w:type="dxa"/>
            <w:gridSpan w:val="2"/>
            <w:vAlign w:val="center"/>
          </w:tcPr>
          <w:p w:rsidR="00F955D9" w:rsidRDefault="004469FE">
            <w:pPr>
              <w:jc w:val="center"/>
              <w:rPr>
                <w:rFonts w:ascii="宋体" w:hAnsi="宋体" w:cs="宋体"/>
                <w:sz w:val="24"/>
                <w:szCs w:val="24"/>
              </w:rPr>
            </w:pPr>
            <w:r>
              <w:rPr>
                <w:rFonts w:ascii="宋体" w:hAnsi="宋体" w:cs="宋体" w:hint="eastAsia"/>
                <w:sz w:val="24"/>
                <w:szCs w:val="24"/>
              </w:rPr>
              <w:t>电话</w:t>
            </w:r>
          </w:p>
        </w:tc>
        <w:tc>
          <w:tcPr>
            <w:tcW w:w="2609" w:type="dxa"/>
            <w:gridSpan w:val="2"/>
            <w:vAlign w:val="center"/>
          </w:tcPr>
          <w:p w:rsidR="00F955D9" w:rsidRDefault="00F955D9">
            <w:pPr>
              <w:jc w:val="center"/>
              <w:rPr>
                <w:rFonts w:ascii="宋体" w:hAnsi="宋体" w:cs="宋体"/>
                <w:sz w:val="24"/>
                <w:szCs w:val="24"/>
              </w:rPr>
            </w:pPr>
          </w:p>
        </w:tc>
      </w:tr>
      <w:tr w:rsidR="00F955D9">
        <w:trPr>
          <w:trHeight w:val="572"/>
        </w:trPr>
        <w:tc>
          <w:tcPr>
            <w:tcW w:w="1657" w:type="dxa"/>
            <w:vMerge/>
            <w:vAlign w:val="center"/>
          </w:tcPr>
          <w:p w:rsidR="00F955D9" w:rsidRDefault="00F955D9">
            <w:pPr>
              <w:jc w:val="center"/>
              <w:rPr>
                <w:rFonts w:ascii="宋体" w:hAnsi="宋体" w:cs="宋体"/>
                <w:sz w:val="24"/>
                <w:szCs w:val="24"/>
              </w:rPr>
            </w:pPr>
          </w:p>
        </w:tc>
        <w:tc>
          <w:tcPr>
            <w:tcW w:w="1156" w:type="dxa"/>
            <w:vAlign w:val="center"/>
          </w:tcPr>
          <w:p w:rsidR="00F955D9" w:rsidRDefault="004469FE">
            <w:pPr>
              <w:jc w:val="center"/>
              <w:rPr>
                <w:rFonts w:ascii="宋体" w:hAnsi="宋体" w:cs="宋体"/>
                <w:sz w:val="24"/>
                <w:szCs w:val="24"/>
              </w:rPr>
            </w:pPr>
            <w:r>
              <w:rPr>
                <w:rFonts w:ascii="宋体" w:hAnsi="宋体" w:cs="宋体" w:hint="eastAsia"/>
                <w:sz w:val="24"/>
                <w:szCs w:val="24"/>
              </w:rPr>
              <w:t>传真</w:t>
            </w:r>
          </w:p>
        </w:tc>
        <w:tc>
          <w:tcPr>
            <w:tcW w:w="2399" w:type="dxa"/>
            <w:gridSpan w:val="2"/>
            <w:vAlign w:val="center"/>
          </w:tcPr>
          <w:p w:rsidR="00F955D9" w:rsidRDefault="00F955D9">
            <w:pPr>
              <w:jc w:val="center"/>
              <w:rPr>
                <w:rFonts w:ascii="宋体" w:hAnsi="宋体" w:cs="宋体"/>
                <w:sz w:val="24"/>
                <w:szCs w:val="24"/>
              </w:rPr>
            </w:pPr>
          </w:p>
        </w:tc>
        <w:tc>
          <w:tcPr>
            <w:tcW w:w="1304" w:type="dxa"/>
            <w:gridSpan w:val="2"/>
            <w:vAlign w:val="center"/>
          </w:tcPr>
          <w:p w:rsidR="00F955D9" w:rsidRDefault="004469FE">
            <w:pPr>
              <w:jc w:val="center"/>
              <w:rPr>
                <w:rFonts w:ascii="宋体" w:hAnsi="宋体" w:cs="宋体"/>
                <w:sz w:val="24"/>
                <w:szCs w:val="24"/>
              </w:rPr>
            </w:pPr>
            <w:r>
              <w:rPr>
                <w:rFonts w:ascii="宋体" w:hAnsi="宋体" w:cs="宋体" w:hint="eastAsia"/>
                <w:sz w:val="24"/>
                <w:szCs w:val="24"/>
              </w:rPr>
              <w:t>网址</w:t>
            </w:r>
          </w:p>
        </w:tc>
        <w:tc>
          <w:tcPr>
            <w:tcW w:w="2609" w:type="dxa"/>
            <w:gridSpan w:val="2"/>
            <w:vAlign w:val="center"/>
          </w:tcPr>
          <w:p w:rsidR="00F955D9" w:rsidRDefault="00F955D9">
            <w:pPr>
              <w:jc w:val="center"/>
              <w:rPr>
                <w:rFonts w:ascii="宋体" w:hAnsi="宋体" w:cs="宋体"/>
                <w:sz w:val="24"/>
                <w:szCs w:val="24"/>
              </w:rPr>
            </w:pPr>
          </w:p>
        </w:tc>
      </w:tr>
      <w:tr w:rsidR="00F955D9">
        <w:trPr>
          <w:trHeight w:val="708"/>
        </w:trPr>
        <w:tc>
          <w:tcPr>
            <w:tcW w:w="1657" w:type="dxa"/>
            <w:vAlign w:val="center"/>
          </w:tcPr>
          <w:p w:rsidR="00F955D9" w:rsidRDefault="004469FE">
            <w:pPr>
              <w:jc w:val="center"/>
              <w:rPr>
                <w:rFonts w:ascii="宋体" w:hAnsi="宋体" w:cs="宋体"/>
                <w:sz w:val="24"/>
                <w:szCs w:val="24"/>
              </w:rPr>
            </w:pPr>
            <w:r>
              <w:rPr>
                <w:rFonts w:ascii="宋体" w:hAnsi="宋体" w:cs="宋体" w:hint="eastAsia"/>
                <w:sz w:val="24"/>
                <w:szCs w:val="24"/>
              </w:rPr>
              <w:t>法定代表人</w:t>
            </w:r>
          </w:p>
        </w:tc>
        <w:tc>
          <w:tcPr>
            <w:tcW w:w="1156" w:type="dxa"/>
            <w:vAlign w:val="center"/>
          </w:tcPr>
          <w:p w:rsidR="00F955D9" w:rsidRDefault="004469FE">
            <w:pPr>
              <w:jc w:val="center"/>
              <w:rPr>
                <w:rFonts w:ascii="宋体" w:hAnsi="宋体" w:cs="宋体"/>
                <w:sz w:val="24"/>
                <w:szCs w:val="24"/>
              </w:rPr>
            </w:pPr>
            <w:r>
              <w:rPr>
                <w:rFonts w:ascii="宋体" w:hAnsi="宋体" w:cs="宋体" w:hint="eastAsia"/>
                <w:sz w:val="24"/>
                <w:szCs w:val="24"/>
              </w:rPr>
              <w:t>姓名</w:t>
            </w:r>
          </w:p>
        </w:tc>
        <w:tc>
          <w:tcPr>
            <w:tcW w:w="1096" w:type="dxa"/>
            <w:vAlign w:val="center"/>
          </w:tcPr>
          <w:p w:rsidR="00F955D9" w:rsidRDefault="00F955D9">
            <w:pPr>
              <w:jc w:val="center"/>
              <w:rPr>
                <w:rFonts w:ascii="宋体" w:hAnsi="宋体" w:cs="宋体"/>
                <w:sz w:val="24"/>
                <w:szCs w:val="24"/>
              </w:rPr>
            </w:pPr>
          </w:p>
        </w:tc>
        <w:tc>
          <w:tcPr>
            <w:tcW w:w="1303" w:type="dxa"/>
            <w:vAlign w:val="center"/>
          </w:tcPr>
          <w:p w:rsidR="00F955D9" w:rsidRDefault="004469FE">
            <w:pPr>
              <w:jc w:val="center"/>
              <w:rPr>
                <w:rFonts w:ascii="宋体" w:hAnsi="宋体" w:cs="宋体"/>
                <w:sz w:val="24"/>
                <w:szCs w:val="24"/>
              </w:rPr>
            </w:pPr>
            <w:r>
              <w:rPr>
                <w:rFonts w:ascii="宋体" w:hAnsi="宋体" w:cs="宋体" w:hint="eastAsia"/>
                <w:sz w:val="24"/>
                <w:szCs w:val="24"/>
              </w:rPr>
              <w:t>技术职称</w:t>
            </w:r>
          </w:p>
        </w:tc>
        <w:tc>
          <w:tcPr>
            <w:tcW w:w="1304" w:type="dxa"/>
            <w:gridSpan w:val="2"/>
            <w:vAlign w:val="center"/>
          </w:tcPr>
          <w:p w:rsidR="00F955D9" w:rsidRDefault="00F955D9">
            <w:pPr>
              <w:jc w:val="center"/>
              <w:rPr>
                <w:rFonts w:ascii="宋体" w:hAnsi="宋体" w:cs="宋体"/>
                <w:sz w:val="24"/>
                <w:szCs w:val="24"/>
              </w:rPr>
            </w:pPr>
          </w:p>
        </w:tc>
        <w:tc>
          <w:tcPr>
            <w:tcW w:w="1305" w:type="dxa"/>
            <w:vAlign w:val="center"/>
          </w:tcPr>
          <w:p w:rsidR="00F955D9" w:rsidRDefault="004469FE">
            <w:pPr>
              <w:jc w:val="center"/>
              <w:rPr>
                <w:rFonts w:ascii="宋体" w:hAnsi="宋体" w:cs="宋体"/>
                <w:sz w:val="24"/>
                <w:szCs w:val="24"/>
              </w:rPr>
            </w:pPr>
            <w:r>
              <w:rPr>
                <w:rFonts w:ascii="宋体" w:hAnsi="宋体" w:cs="宋体" w:hint="eastAsia"/>
                <w:sz w:val="24"/>
                <w:szCs w:val="24"/>
              </w:rPr>
              <w:t>电话</w:t>
            </w:r>
          </w:p>
        </w:tc>
        <w:tc>
          <w:tcPr>
            <w:tcW w:w="1304" w:type="dxa"/>
            <w:vAlign w:val="center"/>
          </w:tcPr>
          <w:p w:rsidR="00F955D9" w:rsidRDefault="00F955D9">
            <w:pPr>
              <w:jc w:val="center"/>
              <w:rPr>
                <w:rFonts w:ascii="宋体" w:hAnsi="宋体" w:cs="宋体"/>
                <w:sz w:val="24"/>
                <w:szCs w:val="24"/>
              </w:rPr>
            </w:pPr>
          </w:p>
        </w:tc>
      </w:tr>
      <w:tr w:rsidR="00F955D9">
        <w:trPr>
          <w:trHeight w:val="691"/>
        </w:trPr>
        <w:tc>
          <w:tcPr>
            <w:tcW w:w="1657" w:type="dxa"/>
            <w:vAlign w:val="center"/>
          </w:tcPr>
          <w:p w:rsidR="00F955D9" w:rsidRDefault="004469FE">
            <w:pPr>
              <w:jc w:val="center"/>
              <w:rPr>
                <w:rFonts w:ascii="宋体" w:hAnsi="宋体" w:cs="宋体"/>
                <w:sz w:val="24"/>
                <w:szCs w:val="24"/>
              </w:rPr>
            </w:pPr>
            <w:r>
              <w:rPr>
                <w:rFonts w:ascii="宋体" w:hAnsi="宋体" w:cs="宋体" w:hint="eastAsia"/>
                <w:sz w:val="24"/>
                <w:szCs w:val="24"/>
              </w:rPr>
              <w:t>项目经理</w:t>
            </w:r>
          </w:p>
        </w:tc>
        <w:tc>
          <w:tcPr>
            <w:tcW w:w="1156" w:type="dxa"/>
            <w:vAlign w:val="center"/>
          </w:tcPr>
          <w:p w:rsidR="00F955D9" w:rsidRDefault="004469FE">
            <w:pPr>
              <w:jc w:val="center"/>
              <w:rPr>
                <w:rFonts w:ascii="宋体" w:hAnsi="宋体" w:cs="宋体"/>
                <w:sz w:val="24"/>
                <w:szCs w:val="24"/>
              </w:rPr>
            </w:pPr>
            <w:r>
              <w:rPr>
                <w:rFonts w:ascii="宋体" w:hAnsi="宋体" w:cs="宋体" w:hint="eastAsia"/>
                <w:sz w:val="24"/>
                <w:szCs w:val="24"/>
              </w:rPr>
              <w:t>姓名</w:t>
            </w:r>
          </w:p>
        </w:tc>
        <w:tc>
          <w:tcPr>
            <w:tcW w:w="1096" w:type="dxa"/>
            <w:vAlign w:val="center"/>
          </w:tcPr>
          <w:p w:rsidR="00F955D9" w:rsidRDefault="00F955D9">
            <w:pPr>
              <w:jc w:val="center"/>
              <w:rPr>
                <w:rFonts w:ascii="宋体" w:hAnsi="宋体" w:cs="宋体"/>
                <w:sz w:val="24"/>
                <w:szCs w:val="24"/>
              </w:rPr>
            </w:pPr>
          </w:p>
        </w:tc>
        <w:tc>
          <w:tcPr>
            <w:tcW w:w="1303" w:type="dxa"/>
            <w:vAlign w:val="center"/>
          </w:tcPr>
          <w:p w:rsidR="00F955D9" w:rsidRDefault="004469FE">
            <w:pPr>
              <w:jc w:val="center"/>
              <w:rPr>
                <w:rFonts w:ascii="宋体" w:hAnsi="宋体" w:cs="宋体"/>
                <w:sz w:val="24"/>
                <w:szCs w:val="24"/>
              </w:rPr>
            </w:pPr>
            <w:r>
              <w:rPr>
                <w:rFonts w:ascii="宋体" w:hAnsi="宋体" w:cs="宋体" w:hint="eastAsia"/>
                <w:sz w:val="24"/>
                <w:szCs w:val="24"/>
              </w:rPr>
              <w:t>技术职称</w:t>
            </w:r>
          </w:p>
        </w:tc>
        <w:tc>
          <w:tcPr>
            <w:tcW w:w="1304" w:type="dxa"/>
            <w:gridSpan w:val="2"/>
            <w:vAlign w:val="center"/>
          </w:tcPr>
          <w:p w:rsidR="00F955D9" w:rsidRDefault="00F955D9">
            <w:pPr>
              <w:jc w:val="center"/>
              <w:rPr>
                <w:rFonts w:ascii="宋体" w:hAnsi="宋体" w:cs="宋体"/>
                <w:sz w:val="24"/>
                <w:szCs w:val="24"/>
              </w:rPr>
            </w:pPr>
          </w:p>
        </w:tc>
        <w:tc>
          <w:tcPr>
            <w:tcW w:w="1305" w:type="dxa"/>
            <w:vAlign w:val="center"/>
          </w:tcPr>
          <w:p w:rsidR="00F955D9" w:rsidRDefault="004469FE">
            <w:pPr>
              <w:jc w:val="center"/>
              <w:rPr>
                <w:rFonts w:ascii="宋体" w:hAnsi="宋体" w:cs="宋体"/>
                <w:sz w:val="24"/>
                <w:szCs w:val="24"/>
              </w:rPr>
            </w:pPr>
            <w:r>
              <w:rPr>
                <w:rFonts w:ascii="宋体" w:hAnsi="宋体" w:cs="宋体" w:hint="eastAsia"/>
                <w:sz w:val="24"/>
                <w:szCs w:val="24"/>
              </w:rPr>
              <w:t>电话</w:t>
            </w:r>
          </w:p>
        </w:tc>
        <w:tc>
          <w:tcPr>
            <w:tcW w:w="1304" w:type="dxa"/>
            <w:vAlign w:val="center"/>
          </w:tcPr>
          <w:p w:rsidR="00F955D9" w:rsidRDefault="00F955D9">
            <w:pPr>
              <w:jc w:val="center"/>
              <w:rPr>
                <w:rFonts w:ascii="宋体" w:hAnsi="宋体" w:cs="宋体"/>
                <w:sz w:val="24"/>
                <w:szCs w:val="24"/>
              </w:rPr>
            </w:pPr>
          </w:p>
        </w:tc>
      </w:tr>
      <w:tr w:rsidR="00F955D9">
        <w:trPr>
          <w:trHeight w:val="624"/>
        </w:trPr>
        <w:tc>
          <w:tcPr>
            <w:tcW w:w="1657" w:type="dxa"/>
            <w:vAlign w:val="center"/>
          </w:tcPr>
          <w:p w:rsidR="00F955D9" w:rsidRDefault="004469FE">
            <w:pPr>
              <w:jc w:val="center"/>
              <w:rPr>
                <w:rFonts w:ascii="宋体" w:hAnsi="宋体" w:cs="宋体"/>
                <w:sz w:val="24"/>
                <w:szCs w:val="24"/>
              </w:rPr>
            </w:pPr>
            <w:r>
              <w:rPr>
                <w:rFonts w:ascii="宋体" w:hAnsi="宋体" w:cs="宋体" w:hint="eastAsia"/>
                <w:sz w:val="24"/>
                <w:szCs w:val="24"/>
              </w:rPr>
              <w:t>成立时间</w:t>
            </w:r>
          </w:p>
        </w:tc>
        <w:tc>
          <w:tcPr>
            <w:tcW w:w="2252" w:type="dxa"/>
            <w:gridSpan w:val="2"/>
            <w:vAlign w:val="center"/>
          </w:tcPr>
          <w:p w:rsidR="00F955D9" w:rsidRDefault="00F955D9">
            <w:pPr>
              <w:jc w:val="center"/>
              <w:rPr>
                <w:rFonts w:ascii="宋体" w:hAnsi="宋体" w:cs="宋体"/>
                <w:sz w:val="24"/>
                <w:szCs w:val="24"/>
              </w:rPr>
            </w:pPr>
          </w:p>
        </w:tc>
        <w:tc>
          <w:tcPr>
            <w:tcW w:w="5216" w:type="dxa"/>
            <w:gridSpan w:val="5"/>
            <w:vAlign w:val="center"/>
          </w:tcPr>
          <w:p w:rsidR="00F955D9" w:rsidRDefault="004469FE">
            <w:pPr>
              <w:jc w:val="center"/>
              <w:rPr>
                <w:rFonts w:ascii="宋体" w:hAnsi="宋体" w:cs="宋体"/>
                <w:sz w:val="24"/>
                <w:szCs w:val="24"/>
              </w:rPr>
            </w:pPr>
            <w:r>
              <w:rPr>
                <w:rFonts w:ascii="宋体" w:hAnsi="宋体" w:cs="宋体" w:hint="eastAsia"/>
                <w:sz w:val="24"/>
                <w:szCs w:val="24"/>
              </w:rPr>
              <w:t>员工总人数：</w:t>
            </w:r>
          </w:p>
        </w:tc>
      </w:tr>
      <w:tr w:rsidR="00F955D9">
        <w:trPr>
          <w:trHeight w:val="992"/>
        </w:trPr>
        <w:tc>
          <w:tcPr>
            <w:tcW w:w="1657" w:type="dxa"/>
            <w:vAlign w:val="center"/>
          </w:tcPr>
          <w:p w:rsidR="00F955D9" w:rsidRDefault="004469FE">
            <w:pPr>
              <w:jc w:val="center"/>
              <w:rPr>
                <w:rFonts w:ascii="宋体" w:hAnsi="宋体" w:cs="宋体"/>
                <w:sz w:val="24"/>
                <w:szCs w:val="24"/>
              </w:rPr>
            </w:pPr>
            <w:r>
              <w:rPr>
                <w:rFonts w:ascii="宋体" w:hAnsi="宋体" w:cs="宋体" w:hint="eastAsia"/>
                <w:sz w:val="24"/>
                <w:szCs w:val="24"/>
              </w:rPr>
              <w:t>企业资质等级</w:t>
            </w:r>
          </w:p>
        </w:tc>
        <w:tc>
          <w:tcPr>
            <w:tcW w:w="3555" w:type="dxa"/>
            <w:gridSpan w:val="3"/>
            <w:vAlign w:val="center"/>
          </w:tcPr>
          <w:p w:rsidR="00F955D9" w:rsidRDefault="00F955D9">
            <w:pPr>
              <w:jc w:val="center"/>
              <w:rPr>
                <w:rFonts w:ascii="宋体" w:hAnsi="宋体" w:cs="宋体"/>
                <w:sz w:val="24"/>
                <w:szCs w:val="24"/>
              </w:rPr>
            </w:pPr>
          </w:p>
        </w:tc>
        <w:tc>
          <w:tcPr>
            <w:tcW w:w="686" w:type="dxa"/>
            <w:vMerge w:val="restart"/>
            <w:vAlign w:val="center"/>
          </w:tcPr>
          <w:p w:rsidR="00F955D9" w:rsidRDefault="004469FE">
            <w:pPr>
              <w:jc w:val="center"/>
              <w:rPr>
                <w:rFonts w:ascii="宋体" w:hAnsi="宋体" w:cs="宋体"/>
                <w:sz w:val="24"/>
                <w:szCs w:val="24"/>
              </w:rPr>
            </w:pPr>
            <w:r>
              <w:rPr>
                <w:rFonts w:ascii="宋体" w:hAnsi="宋体" w:cs="宋体" w:hint="eastAsia"/>
                <w:sz w:val="24"/>
                <w:szCs w:val="24"/>
              </w:rPr>
              <w:t>其中</w:t>
            </w:r>
          </w:p>
        </w:tc>
        <w:tc>
          <w:tcPr>
            <w:tcW w:w="1923" w:type="dxa"/>
            <w:gridSpan w:val="2"/>
            <w:vAlign w:val="center"/>
          </w:tcPr>
          <w:p w:rsidR="00F955D9" w:rsidRDefault="004469FE">
            <w:pPr>
              <w:jc w:val="center"/>
              <w:rPr>
                <w:rFonts w:ascii="宋体" w:hAnsi="宋体" w:cs="宋体"/>
                <w:sz w:val="24"/>
                <w:szCs w:val="24"/>
              </w:rPr>
            </w:pPr>
            <w:r>
              <w:rPr>
                <w:rFonts w:ascii="宋体" w:hAnsi="宋体" w:cs="宋体" w:hint="eastAsia"/>
                <w:sz w:val="24"/>
                <w:szCs w:val="24"/>
              </w:rPr>
              <w:t>项目经理</w:t>
            </w:r>
          </w:p>
        </w:tc>
        <w:tc>
          <w:tcPr>
            <w:tcW w:w="1304" w:type="dxa"/>
            <w:vAlign w:val="center"/>
          </w:tcPr>
          <w:p w:rsidR="00F955D9" w:rsidRDefault="00F955D9">
            <w:pPr>
              <w:jc w:val="center"/>
              <w:rPr>
                <w:rFonts w:ascii="宋体" w:hAnsi="宋体" w:cs="宋体"/>
                <w:sz w:val="24"/>
                <w:szCs w:val="24"/>
              </w:rPr>
            </w:pPr>
          </w:p>
        </w:tc>
      </w:tr>
      <w:tr w:rsidR="00F955D9">
        <w:trPr>
          <w:trHeight w:val="507"/>
        </w:trPr>
        <w:tc>
          <w:tcPr>
            <w:tcW w:w="1657" w:type="dxa"/>
            <w:vAlign w:val="center"/>
          </w:tcPr>
          <w:p w:rsidR="00F955D9" w:rsidRDefault="004469FE">
            <w:pPr>
              <w:jc w:val="center"/>
              <w:rPr>
                <w:rFonts w:ascii="宋体" w:hAnsi="宋体" w:cs="宋体"/>
                <w:sz w:val="24"/>
                <w:szCs w:val="24"/>
              </w:rPr>
            </w:pPr>
            <w:r>
              <w:rPr>
                <w:rFonts w:ascii="宋体" w:hAnsi="宋体" w:cs="宋体" w:hint="eastAsia"/>
                <w:sz w:val="24"/>
                <w:szCs w:val="24"/>
              </w:rPr>
              <w:t>营业执照号</w:t>
            </w:r>
          </w:p>
        </w:tc>
        <w:tc>
          <w:tcPr>
            <w:tcW w:w="3555" w:type="dxa"/>
            <w:gridSpan w:val="3"/>
            <w:vAlign w:val="center"/>
          </w:tcPr>
          <w:p w:rsidR="00F955D9" w:rsidRDefault="00F955D9">
            <w:pPr>
              <w:jc w:val="center"/>
              <w:rPr>
                <w:rFonts w:ascii="宋体" w:hAnsi="宋体" w:cs="宋体"/>
                <w:sz w:val="24"/>
                <w:szCs w:val="24"/>
              </w:rPr>
            </w:pPr>
          </w:p>
        </w:tc>
        <w:tc>
          <w:tcPr>
            <w:tcW w:w="686" w:type="dxa"/>
            <w:vMerge/>
            <w:vAlign w:val="center"/>
          </w:tcPr>
          <w:p w:rsidR="00F955D9" w:rsidRDefault="00F955D9">
            <w:pPr>
              <w:jc w:val="center"/>
              <w:rPr>
                <w:rFonts w:ascii="宋体" w:hAnsi="宋体" w:cs="宋体"/>
                <w:sz w:val="24"/>
                <w:szCs w:val="24"/>
              </w:rPr>
            </w:pPr>
          </w:p>
        </w:tc>
        <w:tc>
          <w:tcPr>
            <w:tcW w:w="1923" w:type="dxa"/>
            <w:gridSpan w:val="2"/>
            <w:vAlign w:val="center"/>
          </w:tcPr>
          <w:p w:rsidR="00F955D9" w:rsidRDefault="004469FE">
            <w:pPr>
              <w:jc w:val="center"/>
              <w:rPr>
                <w:rFonts w:ascii="宋体" w:hAnsi="宋体" w:cs="宋体"/>
                <w:sz w:val="24"/>
                <w:szCs w:val="24"/>
              </w:rPr>
            </w:pPr>
            <w:r>
              <w:rPr>
                <w:rFonts w:ascii="宋体" w:hAnsi="宋体" w:cs="宋体" w:hint="eastAsia"/>
                <w:sz w:val="24"/>
                <w:szCs w:val="24"/>
              </w:rPr>
              <w:t>高级职称人员</w:t>
            </w:r>
          </w:p>
        </w:tc>
        <w:tc>
          <w:tcPr>
            <w:tcW w:w="1304" w:type="dxa"/>
            <w:vAlign w:val="center"/>
          </w:tcPr>
          <w:p w:rsidR="00F955D9" w:rsidRDefault="00F955D9">
            <w:pPr>
              <w:jc w:val="center"/>
              <w:rPr>
                <w:rFonts w:ascii="宋体" w:hAnsi="宋体" w:cs="宋体"/>
                <w:sz w:val="24"/>
                <w:szCs w:val="24"/>
              </w:rPr>
            </w:pPr>
          </w:p>
        </w:tc>
      </w:tr>
      <w:tr w:rsidR="00F955D9">
        <w:trPr>
          <w:trHeight w:val="484"/>
        </w:trPr>
        <w:tc>
          <w:tcPr>
            <w:tcW w:w="1657" w:type="dxa"/>
            <w:vAlign w:val="center"/>
          </w:tcPr>
          <w:p w:rsidR="00F955D9" w:rsidRDefault="004469FE">
            <w:pPr>
              <w:jc w:val="center"/>
              <w:rPr>
                <w:rFonts w:ascii="宋体" w:hAnsi="宋体" w:cs="宋体"/>
                <w:sz w:val="24"/>
                <w:szCs w:val="24"/>
              </w:rPr>
            </w:pPr>
            <w:r>
              <w:rPr>
                <w:rFonts w:ascii="宋体" w:hAnsi="宋体" w:cs="宋体" w:hint="eastAsia"/>
                <w:sz w:val="24"/>
                <w:szCs w:val="24"/>
              </w:rPr>
              <w:t>注册资金</w:t>
            </w:r>
          </w:p>
        </w:tc>
        <w:tc>
          <w:tcPr>
            <w:tcW w:w="3555" w:type="dxa"/>
            <w:gridSpan w:val="3"/>
            <w:vAlign w:val="center"/>
          </w:tcPr>
          <w:p w:rsidR="00F955D9" w:rsidRDefault="00F955D9">
            <w:pPr>
              <w:jc w:val="center"/>
              <w:rPr>
                <w:rFonts w:ascii="宋体" w:hAnsi="宋体" w:cs="宋体"/>
                <w:sz w:val="24"/>
                <w:szCs w:val="24"/>
              </w:rPr>
            </w:pPr>
          </w:p>
        </w:tc>
        <w:tc>
          <w:tcPr>
            <w:tcW w:w="686" w:type="dxa"/>
            <w:vMerge/>
            <w:vAlign w:val="center"/>
          </w:tcPr>
          <w:p w:rsidR="00F955D9" w:rsidRDefault="00F955D9">
            <w:pPr>
              <w:jc w:val="center"/>
              <w:rPr>
                <w:rFonts w:ascii="宋体" w:hAnsi="宋体" w:cs="宋体"/>
                <w:sz w:val="24"/>
                <w:szCs w:val="24"/>
              </w:rPr>
            </w:pPr>
          </w:p>
        </w:tc>
        <w:tc>
          <w:tcPr>
            <w:tcW w:w="1923" w:type="dxa"/>
            <w:gridSpan w:val="2"/>
            <w:vAlign w:val="center"/>
          </w:tcPr>
          <w:p w:rsidR="00F955D9" w:rsidRDefault="004469FE">
            <w:pPr>
              <w:jc w:val="center"/>
              <w:rPr>
                <w:rFonts w:ascii="宋体" w:hAnsi="宋体" w:cs="宋体"/>
                <w:sz w:val="24"/>
                <w:szCs w:val="24"/>
              </w:rPr>
            </w:pPr>
            <w:r>
              <w:rPr>
                <w:rFonts w:ascii="宋体" w:hAnsi="宋体" w:cs="宋体" w:hint="eastAsia"/>
                <w:sz w:val="24"/>
                <w:szCs w:val="24"/>
              </w:rPr>
              <w:t>中级职称人员</w:t>
            </w:r>
          </w:p>
        </w:tc>
        <w:tc>
          <w:tcPr>
            <w:tcW w:w="1304" w:type="dxa"/>
            <w:vAlign w:val="center"/>
          </w:tcPr>
          <w:p w:rsidR="00F955D9" w:rsidRDefault="00F955D9">
            <w:pPr>
              <w:jc w:val="center"/>
              <w:rPr>
                <w:rFonts w:ascii="宋体" w:hAnsi="宋体" w:cs="宋体"/>
                <w:sz w:val="24"/>
                <w:szCs w:val="24"/>
              </w:rPr>
            </w:pPr>
          </w:p>
        </w:tc>
      </w:tr>
      <w:tr w:rsidR="00F955D9">
        <w:trPr>
          <w:trHeight w:val="507"/>
        </w:trPr>
        <w:tc>
          <w:tcPr>
            <w:tcW w:w="1657" w:type="dxa"/>
            <w:vAlign w:val="center"/>
          </w:tcPr>
          <w:p w:rsidR="00F955D9" w:rsidRDefault="004469FE">
            <w:pPr>
              <w:jc w:val="center"/>
              <w:rPr>
                <w:rFonts w:ascii="宋体" w:hAnsi="宋体" w:cs="宋体"/>
                <w:sz w:val="24"/>
                <w:szCs w:val="24"/>
              </w:rPr>
            </w:pPr>
            <w:r>
              <w:rPr>
                <w:rFonts w:ascii="宋体" w:hAnsi="宋体" w:cs="宋体" w:hint="eastAsia"/>
                <w:sz w:val="24"/>
                <w:szCs w:val="24"/>
              </w:rPr>
              <w:t>开户银行</w:t>
            </w:r>
          </w:p>
        </w:tc>
        <w:tc>
          <w:tcPr>
            <w:tcW w:w="3555" w:type="dxa"/>
            <w:gridSpan w:val="3"/>
            <w:vAlign w:val="center"/>
          </w:tcPr>
          <w:p w:rsidR="00F955D9" w:rsidRDefault="00F955D9">
            <w:pPr>
              <w:jc w:val="center"/>
              <w:rPr>
                <w:rFonts w:ascii="宋体" w:hAnsi="宋体" w:cs="宋体"/>
                <w:sz w:val="24"/>
                <w:szCs w:val="24"/>
              </w:rPr>
            </w:pPr>
          </w:p>
        </w:tc>
        <w:tc>
          <w:tcPr>
            <w:tcW w:w="686" w:type="dxa"/>
            <w:vMerge/>
            <w:vAlign w:val="center"/>
          </w:tcPr>
          <w:p w:rsidR="00F955D9" w:rsidRDefault="00F955D9">
            <w:pPr>
              <w:jc w:val="center"/>
              <w:rPr>
                <w:rFonts w:ascii="宋体" w:hAnsi="宋体" w:cs="宋体"/>
                <w:sz w:val="24"/>
                <w:szCs w:val="24"/>
              </w:rPr>
            </w:pPr>
          </w:p>
        </w:tc>
        <w:tc>
          <w:tcPr>
            <w:tcW w:w="1923" w:type="dxa"/>
            <w:gridSpan w:val="2"/>
            <w:vAlign w:val="center"/>
          </w:tcPr>
          <w:p w:rsidR="00F955D9" w:rsidRDefault="004469FE">
            <w:pPr>
              <w:jc w:val="center"/>
              <w:rPr>
                <w:rFonts w:ascii="宋体" w:hAnsi="宋体" w:cs="宋体"/>
                <w:sz w:val="24"/>
                <w:szCs w:val="24"/>
              </w:rPr>
            </w:pPr>
            <w:r>
              <w:rPr>
                <w:rFonts w:ascii="宋体" w:hAnsi="宋体" w:cs="宋体" w:hint="eastAsia"/>
                <w:sz w:val="24"/>
                <w:szCs w:val="24"/>
              </w:rPr>
              <w:t>初级职称人员</w:t>
            </w:r>
          </w:p>
        </w:tc>
        <w:tc>
          <w:tcPr>
            <w:tcW w:w="1304" w:type="dxa"/>
            <w:vAlign w:val="center"/>
          </w:tcPr>
          <w:p w:rsidR="00F955D9" w:rsidRDefault="00F955D9">
            <w:pPr>
              <w:jc w:val="center"/>
              <w:rPr>
                <w:rFonts w:ascii="宋体" w:hAnsi="宋体" w:cs="宋体"/>
                <w:sz w:val="24"/>
                <w:szCs w:val="24"/>
              </w:rPr>
            </w:pPr>
          </w:p>
        </w:tc>
      </w:tr>
      <w:tr w:rsidR="00F955D9">
        <w:trPr>
          <w:trHeight w:val="484"/>
        </w:trPr>
        <w:tc>
          <w:tcPr>
            <w:tcW w:w="1657" w:type="dxa"/>
            <w:vAlign w:val="center"/>
          </w:tcPr>
          <w:p w:rsidR="00F955D9" w:rsidRDefault="004469FE">
            <w:pPr>
              <w:jc w:val="center"/>
              <w:rPr>
                <w:rFonts w:ascii="宋体" w:hAnsi="宋体" w:cs="宋体"/>
                <w:sz w:val="24"/>
                <w:szCs w:val="24"/>
              </w:rPr>
            </w:pPr>
            <w:r>
              <w:rPr>
                <w:rFonts w:ascii="宋体" w:hAnsi="宋体" w:cs="宋体" w:hint="eastAsia"/>
                <w:sz w:val="24"/>
                <w:szCs w:val="24"/>
              </w:rPr>
              <w:t>账号</w:t>
            </w:r>
          </w:p>
        </w:tc>
        <w:tc>
          <w:tcPr>
            <w:tcW w:w="3555" w:type="dxa"/>
            <w:gridSpan w:val="3"/>
            <w:vAlign w:val="center"/>
          </w:tcPr>
          <w:p w:rsidR="00F955D9" w:rsidRDefault="00F955D9">
            <w:pPr>
              <w:jc w:val="center"/>
              <w:rPr>
                <w:rFonts w:ascii="宋体" w:hAnsi="宋体" w:cs="宋体"/>
                <w:sz w:val="24"/>
                <w:szCs w:val="24"/>
              </w:rPr>
            </w:pPr>
          </w:p>
        </w:tc>
        <w:tc>
          <w:tcPr>
            <w:tcW w:w="686" w:type="dxa"/>
            <w:vMerge/>
            <w:vAlign w:val="center"/>
          </w:tcPr>
          <w:p w:rsidR="00F955D9" w:rsidRDefault="00F955D9">
            <w:pPr>
              <w:jc w:val="center"/>
              <w:rPr>
                <w:rFonts w:ascii="宋体" w:hAnsi="宋体" w:cs="宋体"/>
                <w:sz w:val="24"/>
                <w:szCs w:val="24"/>
              </w:rPr>
            </w:pPr>
          </w:p>
        </w:tc>
        <w:tc>
          <w:tcPr>
            <w:tcW w:w="1923" w:type="dxa"/>
            <w:gridSpan w:val="2"/>
            <w:vAlign w:val="center"/>
          </w:tcPr>
          <w:p w:rsidR="00F955D9" w:rsidRDefault="004469FE">
            <w:pPr>
              <w:jc w:val="center"/>
              <w:rPr>
                <w:rFonts w:ascii="宋体" w:hAnsi="宋体" w:cs="宋体"/>
                <w:sz w:val="24"/>
                <w:szCs w:val="24"/>
              </w:rPr>
            </w:pPr>
            <w:r>
              <w:rPr>
                <w:rFonts w:ascii="宋体" w:hAnsi="宋体" w:cs="宋体" w:hint="eastAsia"/>
                <w:sz w:val="24"/>
                <w:szCs w:val="24"/>
              </w:rPr>
              <w:t>技工</w:t>
            </w:r>
          </w:p>
        </w:tc>
        <w:tc>
          <w:tcPr>
            <w:tcW w:w="1304" w:type="dxa"/>
            <w:vAlign w:val="center"/>
          </w:tcPr>
          <w:p w:rsidR="00F955D9" w:rsidRDefault="00F955D9">
            <w:pPr>
              <w:jc w:val="center"/>
              <w:rPr>
                <w:rFonts w:ascii="宋体" w:hAnsi="宋体" w:cs="宋体"/>
                <w:sz w:val="24"/>
                <w:szCs w:val="24"/>
              </w:rPr>
            </w:pPr>
          </w:p>
        </w:tc>
      </w:tr>
      <w:tr w:rsidR="00F955D9">
        <w:trPr>
          <w:trHeight w:val="4015"/>
        </w:trPr>
        <w:tc>
          <w:tcPr>
            <w:tcW w:w="1657" w:type="dxa"/>
            <w:vAlign w:val="center"/>
          </w:tcPr>
          <w:p w:rsidR="00F955D9" w:rsidRDefault="004469FE">
            <w:pPr>
              <w:jc w:val="center"/>
              <w:rPr>
                <w:rFonts w:ascii="宋体" w:hAnsi="宋体" w:cs="宋体"/>
                <w:sz w:val="24"/>
                <w:szCs w:val="24"/>
              </w:rPr>
            </w:pPr>
            <w:r>
              <w:rPr>
                <w:rFonts w:ascii="宋体" w:hAnsi="宋体" w:cs="宋体" w:hint="eastAsia"/>
                <w:sz w:val="24"/>
                <w:szCs w:val="24"/>
              </w:rPr>
              <w:t>经营范围</w:t>
            </w:r>
          </w:p>
        </w:tc>
        <w:tc>
          <w:tcPr>
            <w:tcW w:w="7468" w:type="dxa"/>
            <w:gridSpan w:val="7"/>
            <w:vAlign w:val="center"/>
          </w:tcPr>
          <w:p w:rsidR="00F955D9" w:rsidRDefault="00F955D9">
            <w:pPr>
              <w:jc w:val="center"/>
              <w:rPr>
                <w:rFonts w:ascii="宋体" w:hAnsi="宋体" w:cs="宋体"/>
                <w:sz w:val="24"/>
                <w:szCs w:val="24"/>
              </w:rPr>
            </w:pPr>
          </w:p>
        </w:tc>
      </w:tr>
      <w:tr w:rsidR="00F955D9">
        <w:trPr>
          <w:trHeight w:val="507"/>
        </w:trPr>
        <w:tc>
          <w:tcPr>
            <w:tcW w:w="1657" w:type="dxa"/>
            <w:vAlign w:val="center"/>
          </w:tcPr>
          <w:p w:rsidR="00F955D9" w:rsidRDefault="004469FE">
            <w:pPr>
              <w:jc w:val="center"/>
              <w:rPr>
                <w:rFonts w:ascii="宋体" w:hAnsi="宋体" w:cs="宋体"/>
                <w:sz w:val="24"/>
                <w:szCs w:val="24"/>
              </w:rPr>
            </w:pPr>
            <w:r>
              <w:rPr>
                <w:rFonts w:ascii="宋体" w:hAnsi="宋体" w:cs="宋体" w:hint="eastAsia"/>
                <w:sz w:val="24"/>
                <w:szCs w:val="24"/>
              </w:rPr>
              <w:t>备注</w:t>
            </w:r>
          </w:p>
        </w:tc>
        <w:tc>
          <w:tcPr>
            <w:tcW w:w="7468" w:type="dxa"/>
            <w:gridSpan w:val="7"/>
            <w:vAlign w:val="center"/>
          </w:tcPr>
          <w:p w:rsidR="00F955D9" w:rsidRDefault="00F955D9">
            <w:pPr>
              <w:jc w:val="center"/>
              <w:rPr>
                <w:rFonts w:ascii="宋体" w:hAnsi="宋体" w:cs="宋体"/>
                <w:sz w:val="24"/>
                <w:szCs w:val="24"/>
              </w:rPr>
            </w:pPr>
          </w:p>
        </w:tc>
      </w:tr>
    </w:tbl>
    <w:p w:rsidR="00F955D9" w:rsidRDefault="00F955D9">
      <w:pPr>
        <w:rPr>
          <w:rFonts w:ascii="宋体" w:hAnsi="宋体" w:cs="宋体"/>
          <w:b/>
          <w:sz w:val="24"/>
          <w:szCs w:val="24"/>
        </w:rPr>
      </w:pPr>
    </w:p>
    <w:p w:rsidR="00F955D9" w:rsidRDefault="004469FE">
      <w:pPr>
        <w:spacing w:before="143"/>
        <w:rPr>
          <w:rFonts w:ascii="宋体" w:hAnsi="宋体"/>
          <w:sz w:val="24"/>
          <w:szCs w:val="24"/>
        </w:rPr>
      </w:pPr>
      <w:r>
        <w:rPr>
          <w:rFonts w:ascii="宋体" w:hAnsi="宋体"/>
          <w:sz w:val="24"/>
          <w:szCs w:val="24"/>
        </w:rPr>
        <w:t>备注：本表后应附企业法人营业执照副本、企业资质证书、安全生产许可证等材料的扫描件。</w:t>
      </w:r>
    </w:p>
    <w:p w:rsidR="00F955D9" w:rsidRDefault="00F955D9">
      <w:pPr>
        <w:rPr>
          <w:rFonts w:ascii="宋体" w:hAnsi="宋体" w:cs="宋体"/>
          <w:bCs/>
          <w:sz w:val="24"/>
          <w:szCs w:val="24"/>
        </w:rPr>
      </w:pPr>
    </w:p>
    <w:p w:rsidR="00F955D9" w:rsidRDefault="004469FE">
      <w:pPr>
        <w:pStyle w:val="3"/>
        <w:tabs>
          <w:tab w:val="left" w:pos="2940"/>
        </w:tabs>
        <w:spacing w:line="600" w:lineRule="exact"/>
        <w:jc w:val="center"/>
        <w:rPr>
          <w:rFonts w:ascii="宋体" w:hAnsi="宋体" w:cs="宋体"/>
          <w:sz w:val="24"/>
          <w:szCs w:val="24"/>
        </w:rPr>
      </w:pPr>
      <w:r>
        <w:rPr>
          <w:rFonts w:ascii="宋体" w:hAnsi="宋体" w:cs="宋体" w:hint="eastAsia"/>
          <w:sz w:val="24"/>
          <w:szCs w:val="24"/>
        </w:rPr>
        <w:lastRenderedPageBreak/>
        <w:t>（二）近三年财务状况表</w:t>
      </w:r>
    </w:p>
    <w:p w:rsidR="00F955D9" w:rsidRDefault="004469FE">
      <w:pPr>
        <w:spacing w:line="360" w:lineRule="auto"/>
        <w:ind w:firstLineChars="200" w:firstLine="480"/>
        <w:rPr>
          <w:rFonts w:asciiTheme="minorEastAsia" w:eastAsiaTheme="minorEastAsia" w:hAnsiTheme="minorEastAsia" w:cstheme="minorEastAsia"/>
          <w:sz w:val="24"/>
          <w:szCs w:val="24"/>
        </w:rPr>
      </w:pPr>
      <w:bookmarkStart w:id="1067" w:name="_Toc7324"/>
      <w:bookmarkStart w:id="1068" w:name="_Toc463691060"/>
      <w:r>
        <w:rPr>
          <w:rFonts w:asciiTheme="minorEastAsia" w:eastAsiaTheme="minorEastAsia" w:hAnsiTheme="minorEastAsia" w:cstheme="minorEastAsia" w:hint="eastAsia"/>
          <w:sz w:val="24"/>
          <w:szCs w:val="24"/>
        </w:rPr>
        <w:t>注：在此附20</w:t>
      </w:r>
      <w:r w:rsidR="00965CEE">
        <w:rPr>
          <w:rFonts w:asciiTheme="minorEastAsia" w:eastAsiaTheme="minorEastAsia" w:hAnsiTheme="minorEastAsia" w:cstheme="minorEastAsia" w:hint="eastAsia"/>
          <w:sz w:val="24"/>
          <w:szCs w:val="24"/>
        </w:rPr>
        <w:t>19</w:t>
      </w:r>
      <w:r>
        <w:rPr>
          <w:rFonts w:asciiTheme="minorEastAsia" w:eastAsiaTheme="minorEastAsia" w:hAnsiTheme="minorEastAsia" w:cstheme="minorEastAsia" w:hint="eastAsia"/>
          <w:sz w:val="24"/>
          <w:szCs w:val="24"/>
        </w:rPr>
        <w:t>、202</w:t>
      </w:r>
      <w:r w:rsidR="00965CEE">
        <w:rPr>
          <w:rFonts w:asciiTheme="minorEastAsia" w:eastAsiaTheme="minorEastAsia" w:hAnsiTheme="minorEastAsia" w:cstheme="minorEastAsia" w:hint="eastAsia"/>
          <w:sz w:val="24"/>
          <w:szCs w:val="24"/>
        </w:rPr>
        <w:t>0</w:t>
      </w:r>
      <w:r>
        <w:rPr>
          <w:rFonts w:asciiTheme="minorEastAsia" w:eastAsiaTheme="minorEastAsia" w:hAnsiTheme="minorEastAsia" w:cstheme="minorEastAsia" w:hint="eastAsia"/>
          <w:sz w:val="24"/>
          <w:szCs w:val="24"/>
        </w:rPr>
        <w:t>、202</w:t>
      </w:r>
      <w:r w:rsidR="00965CEE">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年度任意一年的经第三方审计机构出具的审计报告,投标人成立不满三年的提供公司成立以来第三方审计机构出具的审计报告，投标人成立不满一年的提供最近一月的财务报表</w:t>
      </w:r>
    </w:p>
    <w:p w:rsidR="00F955D9" w:rsidRDefault="004469FE">
      <w:pPr>
        <w:spacing w:line="360" w:lineRule="auto"/>
        <w:ind w:firstLineChars="200" w:firstLine="480"/>
        <w:rPr>
          <w:rFonts w:ascii="宋体" w:hAnsi="宋体" w:cs="宋体"/>
          <w:sz w:val="24"/>
          <w:szCs w:val="24"/>
        </w:rPr>
      </w:pPr>
      <w:r>
        <w:rPr>
          <w:rFonts w:asciiTheme="minorEastAsia" w:eastAsiaTheme="minorEastAsia" w:hAnsiTheme="minorEastAsia" w:cstheme="minorEastAsia" w:hint="eastAsia"/>
          <w:sz w:val="24"/>
          <w:szCs w:val="24"/>
        </w:rPr>
        <w:br w:type="page"/>
      </w:r>
      <w:bookmarkStart w:id="1069" w:name="_Toc19246"/>
      <w:bookmarkStart w:id="1070" w:name="_Toc144974878"/>
      <w:bookmarkStart w:id="1071" w:name="_Toc247527850"/>
      <w:bookmarkStart w:id="1072" w:name="_Toc247514302"/>
      <w:bookmarkStart w:id="1073" w:name="_Toc152042599"/>
      <w:bookmarkStart w:id="1074" w:name="_Toc265953296"/>
      <w:bookmarkStart w:id="1075" w:name="_Toc296602620"/>
      <w:bookmarkStart w:id="1076" w:name="_Toc152045810"/>
      <w:bookmarkStart w:id="1077" w:name="_Toc12178"/>
      <w:bookmarkStart w:id="1078" w:name="_Toc489602209"/>
      <w:bookmarkStart w:id="1079" w:name="_Toc17128"/>
      <w:bookmarkStart w:id="1080" w:name="_Toc10671"/>
      <w:bookmarkStart w:id="1081" w:name="_Toc16997"/>
      <w:bookmarkStart w:id="1082" w:name="_Toc463691063"/>
      <w:bookmarkStart w:id="1083" w:name="_Toc22666"/>
      <w:bookmarkEnd w:id="1067"/>
      <w:bookmarkEnd w:id="1068"/>
      <w:r>
        <w:rPr>
          <w:rFonts w:ascii="宋体" w:hAnsi="宋体" w:cs="宋体" w:hint="eastAsia"/>
          <w:sz w:val="24"/>
          <w:szCs w:val="24"/>
        </w:rPr>
        <w:lastRenderedPageBreak/>
        <w:t>（三）20</w:t>
      </w:r>
      <w:r w:rsidR="00D77475">
        <w:rPr>
          <w:rFonts w:ascii="宋体" w:hAnsi="宋体" w:cs="宋体" w:hint="eastAsia"/>
          <w:sz w:val="24"/>
          <w:szCs w:val="24"/>
        </w:rPr>
        <w:t>19</w:t>
      </w:r>
      <w:r>
        <w:rPr>
          <w:rFonts w:ascii="宋体" w:hAnsi="宋体" w:cs="宋体" w:hint="eastAsia"/>
          <w:sz w:val="24"/>
          <w:szCs w:val="24"/>
        </w:rPr>
        <w:t>年1月1日以来完成的类似项目情况表</w:t>
      </w:r>
      <w:bookmarkEnd w:id="1069"/>
      <w:bookmarkEnd w:id="1070"/>
      <w:bookmarkEnd w:id="1071"/>
      <w:bookmarkEnd w:id="1072"/>
      <w:bookmarkEnd w:id="1073"/>
      <w:bookmarkEnd w:id="1074"/>
      <w:bookmarkEnd w:id="1075"/>
      <w:bookmarkEnd w:id="1076"/>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6253"/>
      </w:tblGrid>
      <w:tr w:rsidR="00F955D9">
        <w:trPr>
          <w:trHeight w:val="670"/>
          <w:jc w:val="center"/>
        </w:trPr>
        <w:tc>
          <w:tcPr>
            <w:tcW w:w="2269" w:type="dxa"/>
            <w:vAlign w:val="center"/>
          </w:tcPr>
          <w:p w:rsidR="00F955D9" w:rsidRDefault="004469FE">
            <w:pPr>
              <w:topLinePunct/>
              <w:spacing w:line="600" w:lineRule="exact"/>
              <w:jc w:val="center"/>
              <w:rPr>
                <w:rFonts w:ascii="宋体" w:hAnsi="宋体" w:cs="宋体"/>
                <w:sz w:val="24"/>
                <w:szCs w:val="24"/>
              </w:rPr>
            </w:pPr>
            <w:r>
              <w:rPr>
                <w:rFonts w:ascii="宋体" w:hAnsi="宋体" w:cs="宋体" w:hint="eastAsia"/>
                <w:sz w:val="24"/>
                <w:szCs w:val="24"/>
              </w:rPr>
              <w:t>项目名称</w:t>
            </w:r>
          </w:p>
        </w:tc>
        <w:tc>
          <w:tcPr>
            <w:tcW w:w="6253" w:type="dxa"/>
          </w:tcPr>
          <w:p w:rsidR="00F955D9" w:rsidRDefault="00F955D9">
            <w:pPr>
              <w:topLinePunct/>
              <w:spacing w:line="600" w:lineRule="exact"/>
              <w:rPr>
                <w:rFonts w:ascii="宋体" w:hAnsi="宋体" w:cs="宋体"/>
                <w:sz w:val="24"/>
                <w:szCs w:val="24"/>
              </w:rPr>
            </w:pPr>
          </w:p>
        </w:tc>
      </w:tr>
      <w:tr w:rsidR="00F955D9">
        <w:trPr>
          <w:trHeight w:val="606"/>
          <w:jc w:val="center"/>
        </w:trPr>
        <w:tc>
          <w:tcPr>
            <w:tcW w:w="2269" w:type="dxa"/>
            <w:vAlign w:val="center"/>
          </w:tcPr>
          <w:p w:rsidR="00F955D9" w:rsidRDefault="004469FE">
            <w:pPr>
              <w:topLinePunct/>
              <w:spacing w:line="600" w:lineRule="exact"/>
              <w:jc w:val="center"/>
              <w:rPr>
                <w:rFonts w:ascii="宋体" w:hAnsi="宋体" w:cs="宋体"/>
                <w:sz w:val="24"/>
                <w:szCs w:val="24"/>
              </w:rPr>
            </w:pPr>
            <w:r>
              <w:rPr>
                <w:rFonts w:ascii="宋体" w:hAnsi="宋体" w:cs="宋体" w:hint="eastAsia"/>
                <w:sz w:val="24"/>
                <w:szCs w:val="24"/>
              </w:rPr>
              <w:t>项目所在地</w:t>
            </w:r>
          </w:p>
        </w:tc>
        <w:tc>
          <w:tcPr>
            <w:tcW w:w="6253" w:type="dxa"/>
          </w:tcPr>
          <w:p w:rsidR="00F955D9" w:rsidRDefault="00F955D9">
            <w:pPr>
              <w:topLinePunct/>
              <w:spacing w:line="600" w:lineRule="exact"/>
              <w:rPr>
                <w:rFonts w:ascii="宋体" w:hAnsi="宋体" w:cs="宋体"/>
                <w:sz w:val="24"/>
                <w:szCs w:val="24"/>
              </w:rPr>
            </w:pPr>
          </w:p>
        </w:tc>
      </w:tr>
      <w:tr w:rsidR="00F955D9">
        <w:trPr>
          <w:trHeight w:val="614"/>
          <w:jc w:val="center"/>
        </w:trPr>
        <w:tc>
          <w:tcPr>
            <w:tcW w:w="2269" w:type="dxa"/>
            <w:vAlign w:val="center"/>
          </w:tcPr>
          <w:p w:rsidR="00F955D9" w:rsidRDefault="004469FE">
            <w:pPr>
              <w:topLinePunct/>
              <w:spacing w:line="600" w:lineRule="exact"/>
              <w:jc w:val="center"/>
              <w:rPr>
                <w:rFonts w:ascii="宋体" w:hAnsi="宋体" w:cs="宋体"/>
                <w:sz w:val="24"/>
                <w:szCs w:val="24"/>
              </w:rPr>
            </w:pPr>
            <w:r>
              <w:rPr>
                <w:rFonts w:ascii="宋体" w:hAnsi="宋体" w:cs="宋体" w:hint="eastAsia"/>
                <w:sz w:val="24"/>
                <w:szCs w:val="24"/>
              </w:rPr>
              <w:t>发包人名称</w:t>
            </w:r>
          </w:p>
        </w:tc>
        <w:tc>
          <w:tcPr>
            <w:tcW w:w="6253" w:type="dxa"/>
          </w:tcPr>
          <w:p w:rsidR="00F955D9" w:rsidRDefault="00F955D9">
            <w:pPr>
              <w:topLinePunct/>
              <w:spacing w:line="600" w:lineRule="exact"/>
              <w:rPr>
                <w:rFonts w:ascii="宋体" w:hAnsi="宋体" w:cs="宋体"/>
                <w:sz w:val="24"/>
                <w:szCs w:val="24"/>
              </w:rPr>
            </w:pPr>
          </w:p>
        </w:tc>
      </w:tr>
      <w:tr w:rsidR="00F955D9">
        <w:trPr>
          <w:trHeight w:val="608"/>
          <w:jc w:val="center"/>
        </w:trPr>
        <w:tc>
          <w:tcPr>
            <w:tcW w:w="2269" w:type="dxa"/>
            <w:vAlign w:val="center"/>
          </w:tcPr>
          <w:p w:rsidR="00F955D9" w:rsidRDefault="004469FE">
            <w:pPr>
              <w:topLinePunct/>
              <w:spacing w:line="600" w:lineRule="exact"/>
              <w:jc w:val="center"/>
              <w:rPr>
                <w:rFonts w:ascii="宋体" w:hAnsi="宋体" w:cs="宋体"/>
                <w:sz w:val="24"/>
                <w:szCs w:val="24"/>
              </w:rPr>
            </w:pPr>
            <w:r>
              <w:rPr>
                <w:rFonts w:ascii="宋体" w:hAnsi="宋体" w:cs="宋体" w:hint="eastAsia"/>
                <w:sz w:val="24"/>
                <w:szCs w:val="24"/>
              </w:rPr>
              <w:t>发包人地址</w:t>
            </w:r>
          </w:p>
        </w:tc>
        <w:tc>
          <w:tcPr>
            <w:tcW w:w="6253" w:type="dxa"/>
          </w:tcPr>
          <w:p w:rsidR="00F955D9" w:rsidRDefault="00F955D9">
            <w:pPr>
              <w:topLinePunct/>
              <w:spacing w:line="600" w:lineRule="exact"/>
              <w:rPr>
                <w:rFonts w:ascii="宋体" w:hAnsi="宋体" w:cs="宋体"/>
                <w:sz w:val="24"/>
                <w:szCs w:val="24"/>
              </w:rPr>
            </w:pPr>
          </w:p>
        </w:tc>
      </w:tr>
      <w:tr w:rsidR="00F955D9">
        <w:trPr>
          <w:trHeight w:val="616"/>
          <w:jc w:val="center"/>
        </w:trPr>
        <w:tc>
          <w:tcPr>
            <w:tcW w:w="2269" w:type="dxa"/>
            <w:vAlign w:val="center"/>
          </w:tcPr>
          <w:p w:rsidR="00F955D9" w:rsidRDefault="004469FE">
            <w:pPr>
              <w:topLinePunct/>
              <w:spacing w:line="600" w:lineRule="exact"/>
              <w:jc w:val="center"/>
              <w:rPr>
                <w:rFonts w:ascii="宋体" w:hAnsi="宋体" w:cs="宋体"/>
                <w:sz w:val="24"/>
                <w:szCs w:val="24"/>
              </w:rPr>
            </w:pPr>
            <w:r>
              <w:rPr>
                <w:rFonts w:ascii="宋体" w:hAnsi="宋体" w:cs="宋体" w:hint="eastAsia"/>
                <w:sz w:val="24"/>
                <w:szCs w:val="24"/>
              </w:rPr>
              <w:t>发包人电话</w:t>
            </w:r>
          </w:p>
        </w:tc>
        <w:tc>
          <w:tcPr>
            <w:tcW w:w="6253" w:type="dxa"/>
          </w:tcPr>
          <w:p w:rsidR="00F955D9" w:rsidRDefault="00F955D9">
            <w:pPr>
              <w:topLinePunct/>
              <w:spacing w:line="600" w:lineRule="exact"/>
              <w:rPr>
                <w:rFonts w:ascii="宋体" w:hAnsi="宋体" w:cs="宋体"/>
                <w:sz w:val="24"/>
                <w:szCs w:val="24"/>
              </w:rPr>
            </w:pPr>
          </w:p>
        </w:tc>
      </w:tr>
      <w:tr w:rsidR="00F955D9">
        <w:trPr>
          <w:trHeight w:val="610"/>
          <w:jc w:val="center"/>
        </w:trPr>
        <w:tc>
          <w:tcPr>
            <w:tcW w:w="2269" w:type="dxa"/>
            <w:vAlign w:val="center"/>
          </w:tcPr>
          <w:p w:rsidR="00F955D9" w:rsidRDefault="004469FE">
            <w:pPr>
              <w:topLinePunct/>
              <w:spacing w:line="600" w:lineRule="exact"/>
              <w:jc w:val="center"/>
              <w:rPr>
                <w:rFonts w:ascii="宋体" w:hAnsi="宋体" w:cs="宋体"/>
                <w:sz w:val="24"/>
                <w:szCs w:val="24"/>
              </w:rPr>
            </w:pPr>
            <w:r>
              <w:rPr>
                <w:rFonts w:ascii="宋体" w:hAnsi="宋体" w:cs="宋体" w:hint="eastAsia"/>
                <w:sz w:val="24"/>
                <w:szCs w:val="24"/>
              </w:rPr>
              <w:t>合同价格</w:t>
            </w:r>
          </w:p>
        </w:tc>
        <w:tc>
          <w:tcPr>
            <w:tcW w:w="6253" w:type="dxa"/>
          </w:tcPr>
          <w:p w:rsidR="00F955D9" w:rsidRDefault="00F955D9">
            <w:pPr>
              <w:topLinePunct/>
              <w:spacing w:line="600" w:lineRule="exact"/>
              <w:rPr>
                <w:rFonts w:ascii="宋体" w:hAnsi="宋体" w:cs="宋体"/>
                <w:sz w:val="24"/>
                <w:szCs w:val="24"/>
              </w:rPr>
            </w:pPr>
          </w:p>
        </w:tc>
      </w:tr>
      <w:tr w:rsidR="00F955D9">
        <w:trPr>
          <w:trHeight w:val="604"/>
          <w:jc w:val="center"/>
        </w:trPr>
        <w:tc>
          <w:tcPr>
            <w:tcW w:w="2269" w:type="dxa"/>
            <w:vAlign w:val="center"/>
          </w:tcPr>
          <w:p w:rsidR="00F955D9" w:rsidRDefault="004469FE">
            <w:pPr>
              <w:topLinePunct/>
              <w:spacing w:line="600" w:lineRule="exact"/>
              <w:jc w:val="center"/>
              <w:rPr>
                <w:rFonts w:ascii="宋体" w:hAnsi="宋体" w:cs="宋体"/>
                <w:sz w:val="24"/>
                <w:szCs w:val="24"/>
              </w:rPr>
            </w:pPr>
            <w:r>
              <w:rPr>
                <w:rFonts w:ascii="宋体" w:hAnsi="宋体" w:cs="宋体" w:hint="eastAsia"/>
                <w:sz w:val="24"/>
                <w:szCs w:val="24"/>
              </w:rPr>
              <w:t>开工日期</w:t>
            </w:r>
          </w:p>
        </w:tc>
        <w:tc>
          <w:tcPr>
            <w:tcW w:w="6253" w:type="dxa"/>
          </w:tcPr>
          <w:p w:rsidR="00F955D9" w:rsidRDefault="00F955D9">
            <w:pPr>
              <w:topLinePunct/>
              <w:spacing w:line="600" w:lineRule="exact"/>
              <w:rPr>
                <w:rFonts w:ascii="宋体" w:hAnsi="宋体" w:cs="宋体"/>
                <w:sz w:val="24"/>
                <w:szCs w:val="24"/>
              </w:rPr>
            </w:pPr>
          </w:p>
        </w:tc>
      </w:tr>
      <w:tr w:rsidR="00F955D9">
        <w:trPr>
          <w:trHeight w:val="627"/>
          <w:jc w:val="center"/>
        </w:trPr>
        <w:tc>
          <w:tcPr>
            <w:tcW w:w="2269" w:type="dxa"/>
            <w:vAlign w:val="center"/>
          </w:tcPr>
          <w:p w:rsidR="00F955D9" w:rsidRDefault="004469FE">
            <w:pPr>
              <w:topLinePunct/>
              <w:spacing w:line="600" w:lineRule="exact"/>
              <w:jc w:val="center"/>
              <w:rPr>
                <w:rFonts w:ascii="宋体" w:hAnsi="宋体" w:cs="宋体"/>
                <w:sz w:val="24"/>
                <w:szCs w:val="24"/>
              </w:rPr>
            </w:pPr>
            <w:r>
              <w:rPr>
                <w:rFonts w:ascii="宋体" w:hAnsi="宋体" w:cs="宋体" w:hint="eastAsia"/>
                <w:sz w:val="24"/>
                <w:szCs w:val="24"/>
              </w:rPr>
              <w:t>竣工日期</w:t>
            </w:r>
          </w:p>
        </w:tc>
        <w:tc>
          <w:tcPr>
            <w:tcW w:w="6253" w:type="dxa"/>
          </w:tcPr>
          <w:p w:rsidR="00F955D9" w:rsidRDefault="00F955D9">
            <w:pPr>
              <w:topLinePunct/>
              <w:spacing w:line="600" w:lineRule="exact"/>
              <w:rPr>
                <w:rFonts w:ascii="宋体" w:hAnsi="宋体" w:cs="宋体"/>
                <w:sz w:val="24"/>
                <w:szCs w:val="24"/>
              </w:rPr>
            </w:pPr>
          </w:p>
        </w:tc>
      </w:tr>
      <w:tr w:rsidR="00F955D9">
        <w:trPr>
          <w:trHeight w:val="607"/>
          <w:jc w:val="center"/>
        </w:trPr>
        <w:tc>
          <w:tcPr>
            <w:tcW w:w="2269" w:type="dxa"/>
            <w:vAlign w:val="center"/>
          </w:tcPr>
          <w:p w:rsidR="00F955D9" w:rsidRDefault="004469FE">
            <w:pPr>
              <w:topLinePunct/>
              <w:spacing w:line="600" w:lineRule="exact"/>
              <w:jc w:val="center"/>
              <w:rPr>
                <w:rFonts w:ascii="宋体" w:hAnsi="宋体" w:cs="宋体"/>
                <w:sz w:val="24"/>
                <w:szCs w:val="24"/>
              </w:rPr>
            </w:pPr>
            <w:r>
              <w:rPr>
                <w:rFonts w:ascii="宋体" w:hAnsi="宋体" w:cs="宋体" w:hint="eastAsia"/>
                <w:sz w:val="24"/>
                <w:szCs w:val="24"/>
              </w:rPr>
              <w:t>承担的工作</w:t>
            </w:r>
          </w:p>
        </w:tc>
        <w:tc>
          <w:tcPr>
            <w:tcW w:w="6253" w:type="dxa"/>
          </w:tcPr>
          <w:p w:rsidR="00F955D9" w:rsidRDefault="00F955D9">
            <w:pPr>
              <w:topLinePunct/>
              <w:spacing w:line="600" w:lineRule="exact"/>
              <w:rPr>
                <w:rFonts w:ascii="宋体" w:hAnsi="宋体" w:cs="宋体"/>
                <w:sz w:val="24"/>
                <w:szCs w:val="24"/>
              </w:rPr>
            </w:pPr>
          </w:p>
        </w:tc>
      </w:tr>
      <w:tr w:rsidR="00F955D9">
        <w:trPr>
          <w:trHeight w:val="615"/>
          <w:jc w:val="center"/>
        </w:trPr>
        <w:tc>
          <w:tcPr>
            <w:tcW w:w="2269" w:type="dxa"/>
            <w:vAlign w:val="center"/>
          </w:tcPr>
          <w:p w:rsidR="00F955D9" w:rsidRDefault="004469FE">
            <w:pPr>
              <w:topLinePunct/>
              <w:spacing w:line="600" w:lineRule="exact"/>
              <w:jc w:val="center"/>
              <w:rPr>
                <w:rFonts w:ascii="宋体" w:hAnsi="宋体" w:cs="宋体"/>
                <w:sz w:val="24"/>
                <w:szCs w:val="24"/>
              </w:rPr>
            </w:pPr>
            <w:r>
              <w:rPr>
                <w:rFonts w:ascii="宋体" w:hAnsi="宋体" w:cs="宋体" w:hint="eastAsia"/>
                <w:sz w:val="24"/>
                <w:szCs w:val="24"/>
              </w:rPr>
              <w:t>工程质量</w:t>
            </w:r>
          </w:p>
        </w:tc>
        <w:tc>
          <w:tcPr>
            <w:tcW w:w="6253" w:type="dxa"/>
          </w:tcPr>
          <w:p w:rsidR="00F955D9" w:rsidRDefault="00F955D9">
            <w:pPr>
              <w:topLinePunct/>
              <w:spacing w:line="600" w:lineRule="exact"/>
              <w:rPr>
                <w:rFonts w:ascii="宋体" w:hAnsi="宋体" w:cs="宋体"/>
                <w:sz w:val="24"/>
                <w:szCs w:val="24"/>
              </w:rPr>
            </w:pPr>
          </w:p>
        </w:tc>
      </w:tr>
      <w:tr w:rsidR="00F955D9">
        <w:trPr>
          <w:trHeight w:val="609"/>
          <w:jc w:val="center"/>
        </w:trPr>
        <w:tc>
          <w:tcPr>
            <w:tcW w:w="2269" w:type="dxa"/>
            <w:vAlign w:val="center"/>
          </w:tcPr>
          <w:p w:rsidR="00F955D9" w:rsidRDefault="004469FE">
            <w:pPr>
              <w:topLinePunct/>
              <w:spacing w:line="600" w:lineRule="exact"/>
              <w:jc w:val="center"/>
              <w:rPr>
                <w:rFonts w:ascii="宋体" w:hAnsi="宋体" w:cs="宋体"/>
                <w:sz w:val="24"/>
                <w:szCs w:val="24"/>
              </w:rPr>
            </w:pPr>
            <w:r>
              <w:rPr>
                <w:rFonts w:ascii="宋体" w:hAnsi="宋体" w:cs="宋体" w:hint="eastAsia"/>
                <w:sz w:val="24"/>
                <w:szCs w:val="24"/>
              </w:rPr>
              <w:t>项目经理</w:t>
            </w:r>
          </w:p>
        </w:tc>
        <w:tc>
          <w:tcPr>
            <w:tcW w:w="6253" w:type="dxa"/>
          </w:tcPr>
          <w:p w:rsidR="00F955D9" w:rsidRDefault="00F955D9">
            <w:pPr>
              <w:topLinePunct/>
              <w:spacing w:line="600" w:lineRule="exact"/>
              <w:rPr>
                <w:rFonts w:ascii="宋体" w:hAnsi="宋体" w:cs="宋体"/>
                <w:sz w:val="24"/>
                <w:szCs w:val="24"/>
              </w:rPr>
            </w:pPr>
          </w:p>
        </w:tc>
      </w:tr>
      <w:tr w:rsidR="00F955D9">
        <w:trPr>
          <w:trHeight w:val="604"/>
          <w:jc w:val="center"/>
        </w:trPr>
        <w:tc>
          <w:tcPr>
            <w:tcW w:w="2269" w:type="dxa"/>
            <w:vAlign w:val="center"/>
          </w:tcPr>
          <w:p w:rsidR="00F955D9" w:rsidRDefault="004469FE">
            <w:pPr>
              <w:topLinePunct/>
              <w:spacing w:line="600" w:lineRule="exact"/>
              <w:jc w:val="center"/>
              <w:rPr>
                <w:rFonts w:ascii="宋体" w:hAnsi="宋体" w:cs="宋体"/>
                <w:sz w:val="24"/>
                <w:szCs w:val="24"/>
              </w:rPr>
            </w:pPr>
            <w:r>
              <w:rPr>
                <w:rFonts w:ascii="宋体" w:hAnsi="宋体" w:cs="宋体" w:hint="eastAsia"/>
                <w:sz w:val="24"/>
                <w:szCs w:val="24"/>
              </w:rPr>
              <w:t>项目描述</w:t>
            </w:r>
          </w:p>
        </w:tc>
        <w:tc>
          <w:tcPr>
            <w:tcW w:w="6253" w:type="dxa"/>
          </w:tcPr>
          <w:p w:rsidR="00F955D9" w:rsidRDefault="00F955D9">
            <w:pPr>
              <w:topLinePunct/>
              <w:spacing w:line="600" w:lineRule="exact"/>
              <w:rPr>
                <w:rFonts w:ascii="宋体" w:hAnsi="宋体" w:cs="宋体"/>
                <w:sz w:val="24"/>
                <w:szCs w:val="24"/>
              </w:rPr>
            </w:pPr>
          </w:p>
          <w:p w:rsidR="00F955D9" w:rsidRDefault="00F955D9">
            <w:pPr>
              <w:topLinePunct/>
              <w:spacing w:line="600" w:lineRule="exact"/>
              <w:rPr>
                <w:rFonts w:ascii="宋体" w:hAnsi="宋体" w:cs="宋体"/>
                <w:sz w:val="24"/>
                <w:szCs w:val="24"/>
              </w:rPr>
            </w:pPr>
          </w:p>
          <w:p w:rsidR="00F955D9" w:rsidRDefault="00F955D9">
            <w:pPr>
              <w:topLinePunct/>
              <w:spacing w:line="600" w:lineRule="exact"/>
              <w:rPr>
                <w:rFonts w:ascii="宋体" w:hAnsi="宋体" w:cs="宋体"/>
                <w:sz w:val="24"/>
                <w:szCs w:val="24"/>
              </w:rPr>
            </w:pPr>
          </w:p>
          <w:p w:rsidR="00F955D9" w:rsidRDefault="00F955D9">
            <w:pPr>
              <w:topLinePunct/>
              <w:spacing w:line="600" w:lineRule="exact"/>
              <w:rPr>
                <w:rFonts w:ascii="宋体" w:hAnsi="宋体" w:cs="宋体"/>
                <w:sz w:val="24"/>
                <w:szCs w:val="24"/>
              </w:rPr>
            </w:pPr>
          </w:p>
        </w:tc>
      </w:tr>
      <w:tr w:rsidR="00F955D9">
        <w:trPr>
          <w:trHeight w:val="604"/>
          <w:jc w:val="center"/>
        </w:trPr>
        <w:tc>
          <w:tcPr>
            <w:tcW w:w="2269" w:type="dxa"/>
            <w:vAlign w:val="center"/>
          </w:tcPr>
          <w:p w:rsidR="00F955D9" w:rsidRDefault="004469FE">
            <w:pPr>
              <w:topLinePunct/>
              <w:spacing w:line="600" w:lineRule="exact"/>
              <w:jc w:val="center"/>
              <w:rPr>
                <w:rFonts w:ascii="宋体" w:hAnsi="宋体" w:cs="宋体"/>
                <w:sz w:val="24"/>
                <w:szCs w:val="24"/>
              </w:rPr>
            </w:pPr>
            <w:r>
              <w:rPr>
                <w:rFonts w:ascii="宋体" w:hAnsi="宋体" w:cs="宋体" w:hint="eastAsia"/>
                <w:sz w:val="24"/>
                <w:szCs w:val="24"/>
              </w:rPr>
              <w:t>备注</w:t>
            </w:r>
          </w:p>
        </w:tc>
        <w:tc>
          <w:tcPr>
            <w:tcW w:w="6253" w:type="dxa"/>
          </w:tcPr>
          <w:p w:rsidR="00F955D9" w:rsidRDefault="00F955D9">
            <w:pPr>
              <w:topLinePunct/>
              <w:spacing w:line="600" w:lineRule="exact"/>
              <w:rPr>
                <w:rFonts w:ascii="宋体" w:hAnsi="宋体" w:cs="宋体"/>
                <w:sz w:val="24"/>
                <w:szCs w:val="24"/>
              </w:rPr>
            </w:pPr>
          </w:p>
        </w:tc>
      </w:tr>
    </w:tbl>
    <w:p w:rsidR="00F955D9" w:rsidRDefault="004469FE">
      <w:pPr>
        <w:spacing w:before="141"/>
        <w:rPr>
          <w:rFonts w:ascii="宋体" w:hAnsi="宋体"/>
          <w:sz w:val="24"/>
          <w:szCs w:val="24"/>
        </w:rPr>
      </w:pPr>
      <w:r>
        <w:rPr>
          <w:rFonts w:ascii="宋体" w:hAnsi="宋体"/>
          <w:sz w:val="24"/>
          <w:szCs w:val="24"/>
        </w:rPr>
        <w:t>备注：</w:t>
      </w:r>
      <w:r>
        <w:rPr>
          <w:rFonts w:ascii="宋体" w:hAnsi="宋体" w:hint="eastAsia"/>
          <w:sz w:val="24"/>
          <w:szCs w:val="24"/>
        </w:rPr>
        <w:t>1、须提供中标通知书、网页公示截屏、合同原件扫描件，时间以合同签订时间为准。资料以投标单位自行上传到投标文件中的相应内容为准。</w:t>
      </w:r>
    </w:p>
    <w:p w:rsidR="00F955D9" w:rsidRDefault="004469FE">
      <w:pPr>
        <w:spacing w:before="141"/>
        <w:rPr>
          <w:rFonts w:ascii="宋体" w:hAnsi="宋体"/>
          <w:sz w:val="24"/>
          <w:szCs w:val="24"/>
        </w:rPr>
      </w:pPr>
      <w:r>
        <w:rPr>
          <w:rFonts w:ascii="宋体" w:hAnsi="宋体" w:hint="eastAsia"/>
          <w:sz w:val="24"/>
          <w:szCs w:val="24"/>
        </w:rPr>
        <w:t>2、每张表格只填写一个项目，并标明序号</w:t>
      </w:r>
    </w:p>
    <w:p w:rsidR="00F955D9" w:rsidRDefault="004469FE">
      <w:pPr>
        <w:pStyle w:val="3"/>
        <w:tabs>
          <w:tab w:val="left" w:pos="2940"/>
        </w:tabs>
        <w:spacing w:line="600" w:lineRule="exact"/>
        <w:jc w:val="center"/>
        <w:rPr>
          <w:rFonts w:ascii="宋体" w:hAnsi="宋体" w:cs="宋体"/>
          <w:sz w:val="24"/>
          <w:szCs w:val="24"/>
        </w:rPr>
      </w:pPr>
      <w:bookmarkStart w:id="1084" w:name="_Toc152045811"/>
      <w:bookmarkStart w:id="1085" w:name="_Toc152042600"/>
      <w:bookmarkStart w:id="1086" w:name="_Toc1634"/>
      <w:bookmarkStart w:id="1087" w:name="_Toc296602621"/>
      <w:bookmarkStart w:id="1088" w:name="_Toc265953297"/>
      <w:bookmarkStart w:id="1089" w:name="_Toc247527851"/>
      <w:bookmarkStart w:id="1090" w:name="_Toc247514303"/>
      <w:bookmarkStart w:id="1091" w:name="_Toc144974879"/>
      <w:r>
        <w:rPr>
          <w:rFonts w:ascii="宋体" w:hAnsi="宋体" w:cs="宋体"/>
          <w:sz w:val="24"/>
          <w:szCs w:val="24"/>
        </w:rPr>
        <w:br w:type="page"/>
      </w:r>
      <w:r>
        <w:rPr>
          <w:rFonts w:ascii="宋体" w:hAnsi="宋体" w:cs="宋体" w:hint="eastAsia"/>
          <w:sz w:val="24"/>
          <w:szCs w:val="24"/>
        </w:rPr>
        <w:lastRenderedPageBreak/>
        <w:t>（四）正在实施的和新承接的项目情况表</w:t>
      </w:r>
      <w:bookmarkEnd w:id="1084"/>
      <w:bookmarkEnd w:id="1085"/>
      <w:bookmarkEnd w:id="1086"/>
      <w:bookmarkEnd w:id="1087"/>
      <w:bookmarkEnd w:id="1088"/>
      <w:bookmarkEnd w:id="1089"/>
      <w:bookmarkEnd w:id="1090"/>
      <w:bookmarkEnd w:id="1091"/>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19"/>
        <w:gridCol w:w="6403"/>
      </w:tblGrid>
      <w:tr w:rsidR="00F955D9">
        <w:trPr>
          <w:trHeight w:val="670"/>
          <w:jc w:val="center"/>
        </w:trPr>
        <w:tc>
          <w:tcPr>
            <w:tcW w:w="2119" w:type="dxa"/>
            <w:vAlign w:val="center"/>
          </w:tcPr>
          <w:p w:rsidR="00F955D9" w:rsidRDefault="004469FE">
            <w:pPr>
              <w:topLinePunct/>
              <w:spacing w:line="600" w:lineRule="exact"/>
              <w:jc w:val="center"/>
              <w:rPr>
                <w:rFonts w:ascii="宋体" w:hAnsi="宋体" w:cs="宋体"/>
                <w:sz w:val="24"/>
                <w:szCs w:val="24"/>
              </w:rPr>
            </w:pPr>
            <w:r>
              <w:rPr>
                <w:rFonts w:ascii="宋体" w:hAnsi="宋体" w:cs="宋体" w:hint="eastAsia"/>
                <w:sz w:val="24"/>
                <w:szCs w:val="24"/>
              </w:rPr>
              <w:t>项目名称</w:t>
            </w:r>
          </w:p>
        </w:tc>
        <w:tc>
          <w:tcPr>
            <w:tcW w:w="6403" w:type="dxa"/>
          </w:tcPr>
          <w:p w:rsidR="00F955D9" w:rsidRDefault="00F955D9">
            <w:pPr>
              <w:topLinePunct/>
              <w:spacing w:line="600" w:lineRule="exact"/>
              <w:rPr>
                <w:rFonts w:ascii="宋体" w:hAnsi="宋体" w:cs="宋体"/>
                <w:sz w:val="24"/>
                <w:szCs w:val="24"/>
              </w:rPr>
            </w:pPr>
          </w:p>
        </w:tc>
      </w:tr>
      <w:tr w:rsidR="00F955D9">
        <w:trPr>
          <w:trHeight w:val="606"/>
          <w:jc w:val="center"/>
        </w:trPr>
        <w:tc>
          <w:tcPr>
            <w:tcW w:w="2119" w:type="dxa"/>
            <w:vAlign w:val="center"/>
          </w:tcPr>
          <w:p w:rsidR="00F955D9" w:rsidRDefault="004469FE">
            <w:pPr>
              <w:topLinePunct/>
              <w:spacing w:line="600" w:lineRule="exact"/>
              <w:jc w:val="center"/>
              <w:rPr>
                <w:rFonts w:ascii="宋体" w:hAnsi="宋体" w:cs="宋体"/>
                <w:sz w:val="24"/>
                <w:szCs w:val="24"/>
              </w:rPr>
            </w:pPr>
            <w:r>
              <w:rPr>
                <w:rFonts w:ascii="宋体" w:hAnsi="宋体" w:cs="宋体" w:hint="eastAsia"/>
                <w:sz w:val="24"/>
                <w:szCs w:val="24"/>
              </w:rPr>
              <w:t>项目所在地</w:t>
            </w:r>
          </w:p>
        </w:tc>
        <w:tc>
          <w:tcPr>
            <w:tcW w:w="6403" w:type="dxa"/>
          </w:tcPr>
          <w:p w:rsidR="00F955D9" w:rsidRDefault="00F955D9">
            <w:pPr>
              <w:topLinePunct/>
              <w:spacing w:line="600" w:lineRule="exact"/>
              <w:rPr>
                <w:rFonts w:ascii="宋体" w:hAnsi="宋体" w:cs="宋体"/>
                <w:sz w:val="24"/>
                <w:szCs w:val="24"/>
              </w:rPr>
            </w:pPr>
          </w:p>
        </w:tc>
      </w:tr>
      <w:tr w:rsidR="00F955D9">
        <w:trPr>
          <w:trHeight w:val="614"/>
          <w:jc w:val="center"/>
        </w:trPr>
        <w:tc>
          <w:tcPr>
            <w:tcW w:w="2119" w:type="dxa"/>
            <w:vAlign w:val="center"/>
          </w:tcPr>
          <w:p w:rsidR="00F955D9" w:rsidRDefault="004469FE">
            <w:pPr>
              <w:topLinePunct/>
              <w:spacing w:line="600" w:lineRule="exact"/>
              <w:jc w:val="center"/>
              <w:rPr>
                <w:rFonts w:ascii="宋体" w:hAnsi="宋体" w:cs="宋体"/>
                <w:sz w:val="24"/>
                <w:szCs w:val="24"/>
              </w:rPr>
            </w:pPr>
            <w:r>
              <w:rPr>
                <w:rFonts w:ascii="宋体" w:hAnsi="宋体" w:cs="宋体" w:hint="eastAsia"/>
                <w:sz w:val="24"/>
                <w:szCs w:val="24"/>
              </w:rPr>
              <w:t>发包人名称</w:t>
            </w:r>
          </w:p>
        </w:tc>
        <w:tc>
          <w:tcPr>
            <w:tcW w:w="6403" w:type="dxa"/>
          </w:tcPr>
          <w:p w:rsidR="00F955D9" w:rsidRDefault="00F955D9">
            <w:pPr>
              <w:topLinePunct/>
              <w:spacing w:line="600" w:lineRule="exact"/>
              <w:rPr>
                <w:rFonts w:ascii="宋体" w:hAnsi="宋体" w:cs="宋体"/>
                <w:sz w:val="24"/>
                <w:szCs w:val="24"/>
              </w:rPr>
            </w:pPr>
          </w:p>
        </w:tc>
      </w:tr>
      <w:tr w:rsidR="00F955D9">
        <w:trPr>
          <w:trHeight w:val="608"/>
          <w:jc w:val="center"/>
        </w:trPr>
        <w:tc>
          <w:tcPr>
            <w:tcW w:w="2119" w:type="dxa"/>
            <w:vAlign w:val="center"/>
          </w:tcPr>
          <w:p w:rsidR="00F955D9" w:rsidRDefault="004469FE">
            <w:pPr>
              <w:topLinePunct/>
              <w:spacing w:line="600" w:lineRule="exact"/>
              <w:jc w:val="center"/>
              <w:rPr>
                <w:rFonts w:ascii="宋体" w:hAnsi="宋体" w:cs="宋体"/>
                <w:sz w:val="24"/>
                <w:szCs w:val="24"/>
              </w:rPr>
            </w:pPr>
            <w:r>
              <w:rPr>
                <w:rFonts w:ascii="宋体" w:hAnsi="宋体" w:cs="宋体" w:hint="eastAsia"/>
                <w:sz w:val="24"/>
                <w:szCs w:val="24"/>
              </w:rPr>
              <w:t>发包人地址</w:t>
            </w:r>
          </w:p>
        </w:tc>
        <w:tc>
          <w:tcPr>
            <w:tcW w:w="6403" w:type="dxa"/>
          </w:tcPr>
          <w:p w:rsidR="00F955D9" w:rsidRDefault="00F955D9">
            <w:pPr>
              <w:topLinePunct/>
              <w:spacing w:line="600" w:lineRule="exact"/>
              <w:rPr>
                <w:rFonts w:ascii="宋体" w:hAnsi="宋体" w:cs="宋体"/>
                <w:sz w:val="24"/>
                <w:szCs w:val="24"/>
              </w:rPr>
            </w:pPr>
          </w:p>
        </w:tc>
      </w:tr>
      <w:tr w:rsidR="00F955D9">
        <w:trPr>
          <w:trHeight w:val="616"/>
          <w:jc w:val="center"/>
        </w:trPr>
        <w:tc>
          <w:tcPr>
            <w:tcW w:w="2119" w:type="dxa"/>
            <w:vAlign w:val="center"/>
          </w:tcPr>
          <w:p w:rsidR="00F955D9" w:rsidRDefault="004469FE">
            <w:pPr>
              <w:topLinePunct/>
              <w:spacing w:line="600" w:lineRule="exact"/>
              <w:jc w:val="center"/>
              <w:rPr>
                <w:rFonts w:ascii="宋体" w:hAnsi="宋体" w:cs="宋体"/>
                <w:sz w:val="24"/>
                <w:szCs w:val="24"/>
              </w:rPr>
            </w:pPr>
            <w:r>
              <w:rPr>
                <w:rFonts w:ascii="宋体" w:hAnsi="宋体" w:cs="宋体" w:hint="eastAsia"/>
                <w:sz w:val="24"/>
                <w:szCs w:val="24"/>
              </w:rPr>
              <w:t>发包人电话</w:t>
            </w:r>
          </w:p>
        </w:tc>
        <w:tc>
          <w:tcPr>
            <w:tcW w:w="6403" w:type="dxa"/>
          </w:tcPr>
          <w:p w:rsidR="00F955D9" w:rsidRDefault="00F955D9">
            <w:pPr>
              <w:topLinePunct/>
              <w:spacing w:line="600" w:lineRule="exact"/>
              <w:rPr>
                <w:rFonts w:ascii="宋体" w:hAnsi="宋体" w:cs="宋体"/>
                <w:sz w:val="24"/>
                <w:szCs w:val="24"/>
              </w:rPr>
            </w:pPr>
          </w:p>
        </w:tc>
      </w:tr>
      <w:tr w:rsidR="00F955D9">
        <w:trPr>
          <w:trHeight w:val="610"/>
          <w:jc w:val="center"/>
        </w:trPr>
        <w:tc>
          <w:tcPr>
            <w:tcW w:w="2119" w:type="dxa"/>
            <w:vAlign w:val="center"/>
          </w:tcPr>
          <w:p w:rsidR="00F955D9" w:rsidRDefault="004469FE">
            <w:pPr>
              <w:topLinePunct/>
              <w:spacing w:line="600" w:lineRule="exact"/>
              <w:jc w:val="center"/>
              <w:rPr>
                <w:rFonts w:ascii="宋体" w:hAnsi="宋体" w:cs="宋体"/>
                <w:sz w:val="24"/>
                <w:szCs w:val="24"/>
              </w:rPr>
            </w:pPr>
            <w:r>
              <w:rPr>
                <w:rFonts w:ascii="宋体" w:hAnsi="宋体" w:cs="宋体" w:hint="eastAsia"/>
                <w:sz w:val="24"/>
                <w:szCs w:val="24"/>
              </w:rPr>
              <w:t>签约合同价</w:t>
            </w:r>
          </w:p>
        </w:tc>
        <w:tc>
          <w:tcPr>
            <w:tcW w:w="6403" w:type="dxa"/>
          </w:tcPr>
          <w:p w:rsidR="00F955D9" w:rsidRDefault="00F955D9">
            <w:pPr>
              <w:topLinePunct/>
              <w:spacing w:line="600" w:lineRule="exact"/>
              <w:rPr>
                <w:rFonts w:ascii="宋体" w:hAnsi="宋体" w:cs="宋体"/>
                <w:sz w:val="24"/>
                <w:szCs w:val="24"/>
              </w:rPr>
            </w:pPr>
          </w:p>
        </w:tc>
      </w:tr>
      <w:tr w:rsidR="00F955D9">
        <w:trPr>
          <w:trHeight w:val="604"/>
          <w:jc w:val="center"/>
        </w:trPr>
        <w:tc>
          <w:tcPr>
            <w:tcW w:w="2119" w:type="dxa"/>
            <w:vAlign w:val="center"/>
          </w:tcPr>
          <w:p w:rsidR="00F955D9" w:rsidRDefault="004469FE">
            <w:pPr>
              <w:topLinePunct/>
              <w:spacing w:line="600" w:lineRule="exact"/>
              <w:jc w:val="center"/>
              <w:rPr>
                <w:rFonts w:ascii="宋体" w:hAnsi="宋体" w:cs="宋体"/>
                <w:sz w:val="24"/>
                <w:szCs w:val="24"/>
              </w:rPr>
            </w:pPr>
            <w:r>
              <w:rPr>
                <w:rFonts w:ascii="宋体" w:hAnsi="宋体" w:cs="宋体" w:hint="eastAsia"/>
                <w:sz w:val="24"/>
                <w:szCs w:val="24"/>
              </w:rPr>
              <w:t>开工日期</w:t>
            </w:r>
          </w:p>
        </w:tc>
        <w:tc>
          <w:tcPr>
            <w:tcW w:w="6403" w:type="dxa"/>
          </w:tcPr>
          <w:p w:rsidR="00F955D9" w:rsidRDefault="00F955D9">
            <w:pPr>
              <w:topLinePunct/>
              <w:spacing w:line="600" w:lineRule="exact"/>
              <w:rPr>
                <w:rFonts w:ascii="宋体" w:hAnsi="宋体" w:cs="宋体"/>
                <w:sz w:val="24"/>
                <w:szCs w:val="24"/>
              </w:rPr>
            </w:pPr>
          </w:p>
        </w:tc>
      </w:tr>
      <w:tr w:rsidR="00F955D9">
        <w:trPr>
          <w:trHeight w:val="627"/>
          <w:jc w:val="center"/>
        </w:trPr>
        <w:tc>
          <w:tcPr>
            <w:tcW w:w="2119" w:type="dxa"/>
            <w:vAlign w:val="center"/>
          </w:tcPr>
          <w:p w:rsidR="00F955D9" w:rsidRDefault="004469FE">
            <w:pPr>
              <w:topLinePunct/>
              <w:spacing w:line="600" w:lineRule="exact"/>
              <w:jc w:val="center"/>
              <w:rPr>
                <w:rFonts w:ascii="宋体" w:hAnsi="宋体" w:cs="宋体"/>
                <w:sz w:val="24"/>
                <w:szCs w:val="24"/>
              </w:rPr>
            </w:pPr>
            <w:r>
              <w:rPr>
                <w:rFonts w:ascii="宋体" w:hAnsi="宋体" w:cs="宋体" w:hint="eastAsia"/>
                <w:sz w:val="24"/>
                <w:szCs w:val="24"/>
              </w:rPr>
              <w:t>计划竣工日期</w:t>
            </w:r>
          </w:p>
        </w:tc>
        <w:tc>
          <w:tcPr>
            <w:tcW w:w="6403" w:type="dxa"/>
          </w:tcPr>
          <w:p w:rsidR="00F955D9" w:rsidRDefault="00F955D9">
            <w:pPr>
              <w:topLinePunct/>
              <w:spacing w:line="600" w:lineRule="exact"/>
              <w:rPr>
                <w:rFonts w:ascii="宋体" w:hAnsi="宋体" w:cs="宋体"/>
                <w:sz w:val="24"/>
                <w:szCs w:val="24"/>
              </w:rPr>
            </w:pPr>
          </w:p>
        </w:tc>
      </w:tr>
      <w:tr w:rsidR="00F955D9">
        <w:trPr>
          <w:trHeight w:val="607"/>
          <w:jc w:val="center"/>
        </w:trPr>
        <w:tc>
          <w:tcPr>
            <w:tcW w:w="2119" w:type="dxa"/>
            <w:vAlign w:val="center"/>
          </w:tcPr>
          <w:p w:rsidR="00F955D9" w:rsidRDefault="004469FE">
            <w:pPr>
              <w:topLinePunct/>
              <w:spacing w:line="600" w:lineRule="exact"/>
              <w:jc w:val="center"/>
              <w:rPr>
                <w:rFonts w:ascii="宋体" w:hAnsi="宋体" w:cs="宋体"/>
                <w:sz w:val="24"/>
                <w:szCs w:val="24"/>
              </w:rPr>
            </w:pPr>
            <w:r>
              <w:rPr>
                <w:rFonts w:ascii="宋体" w:hAnsi="宋体" w:cs="宋体" w:hint="eastAsia"/>
                <w:sz w:val="24"/>
                <w:szCs w:val="24"/>
              </w:rPr>
              <w:t>承担的工作</w:t>
            </w:r>
          </w:p>
        </w:tc>
        <w:tc>
          <w:tcPr>
            <w:tcW w:w="6403" w:type="dxa"/>
          </w:tcPr>
          <w:p w:rsidR="00F955D9" w:rsidRDefault="00F955D9">
            <w:pPr>
              <w:topLinePunct/>
              <w:spacing w:line="600" w:lineRule="exact"/>
              <w:rPr>
                <w:rFonts w:ascii="宋体" w:hAnsi="宋体" w:cs="宋体"/>
                <w:sz w:val="24"/>
                <w:szCs w:val="24"/>
              </w:rPr>
            </w:pPr>
          </w:p>
        </w:tc>
      </w:tr>
      <w:tr w:rsidR="00F955D9">
        <w:trPr>
          <w:trHeight w:val="615"/>
          <w:jc w:val="center"/>
        </w:trPr>
        <w:tc>
          <w:tcPr>
            <w:tcW w:w="2119" w:type="dxa"/>
            <w:vAlign w:val="center"/>
          </w:tcPr>
          <w:p w:rsidR="00F955D9" w:rsidRDefault="004469FE">
            <w:pPr>
              <w:topLinePunct/>
              <w:spacing w:line="600" w:lineRule="exact"/>
              <w:jc w:val="center"/>
              <w:rPr>
                <w:rFonts w:ascii="宋体" w:hAnsi="宋体" w:cs="宋体"/>
                <w:sz w:val="24"/>
                <w:szCs w:val="24"/>
              </w:rPr>
            </w:pPr>
            <w:r>
              <w:rPr>
                <w:rFonts w:ascii="宋体" w:hAnsi="宋体" w:cs="宋体" w:hint="eastAsia"/>
                <w:sz w:val="24"/>
                <w:szCs w:val="24"/>
              </w:rPr>
              <w:t>工程质量</w:t>
            </w:r>
          </w:p>
        </w:tc>
        <w:tc>
          <w:tcPr>
            <w:tcW w:w="6403" w:type="dxa"/>
          </w:tcPr>
          <w:p w:rsidR="00F955D9" w:rsidRDefault="00F955D9">
            <w:pPr>
              <w:topLinePunct/>
              <w:spacing w:line="600" w:lineRule="exact"/>
              <w:rPr>
                <w:rFonts w:ascii="宋体" w:hAnsi="宋体" w:cs="宋体"/>
                <w:sz w:val="24"/>
                <w:szCs w:val="24"/>
              </w:rPr>
            </w:pPr>
          </w:p>
        </w:tc>
      </w:tr>
      <w:tr w:rsidR="00F955D9">
        <w:trPr>
          <w:trHeight w:val="609"/>
          <w:jc w:val="center"/>
        </w:trPr>
        <w:tc>
          <w:tcPr>
            <w:tcW w:w="2119" w:type="dxa"/>
            <w:vAlign w:val="center"/>
          </w:tcPr>
          <w:p w:rsidR="00F955D9" w:rsidRDefault="004469FE">
            <w:pPr>
              <w:topLinePunct/>
              <w:spacing w:line="600" w:lineRule="exact"/>
              <w:jc w:val="center"/>
              <w:rPr>
                <w:rFonts w:ascii="宋体" w:hAnsi="宋体" w:cs="宋体"/>
                <w:sz w:val="24"/>
                <w:szCs w:val="24"/>
              </w:rPr>
            </w:pPr>
            <w:r>
              <w:rPr>
                <w:rFonts w:ascii="宋体" w:hAnsi="宋体" w:cs="宋体" w:hint="eastAsia"/>
                <w:sz w:val="24"/>
                <w:szCs w:val="24"/>
              </w:rPr>
              <w:t>项目经理</w:t>
            </w:r>
          </w:p>
        </w:tc>
        <w:tc>
          <w:tcPr>
            <w:tcW w:w="6403" w:type="dxa"/>
          </w:tcPr>
          <w:p w:rsidR="00F955D9" w:rsidRDefault="00F955D9">
            <w:pPr>
              <w:topLinePunct/>
              <w:spacing w:line="600" w:lineRule="exact"/>
              <w:rPr>
                <w:rFonts w:ascii="宋体" w:hAnsi="宋体" w:cs="宋体"/>
                <w:sz w:val="24"/>
                <w:szCs w:val="24"/>
              </w:rPr>
            </w:pPr>
          </w:p>
        </w:tc>
      </w:tr>
      <w:tr w:rsidR="00F955D9">
        <w:trPr>
          <w:trHeight w:val="2475"/>
          <w:jc w:val="center"/>
        </w:trPr>
        <w:tc>
          <w:tcPr>
            <w:tcW w:w="2119" w:type="dxa"/>
            <w:vAlign w:val="center"/>
          </w:tcPr>
          <w:p w:rsidR="00F955D9" w:rsidRDefault="004469FE">
            <w:pPr>
              <w:topLinePunct/>
              <w:spacing w:line="600" w:lineRule="exact"/>
              <w:jc w:val="center"/>
              <w:rPr>
                <w:rFonts w:ascii="宋体" w:hAnsi="宋体" w:cs="宋体"/>
                <w:sz w:val="24"/>
                <w:szCs w:val="24"/>
              </w:rPr>
            </w:pPr>
            <w:r>
              <w:rPr>
                <w:rFonts w:ascii="宋体" w:hAnsi="宋体" w:cs="宋体" w:hint="eastAsia"/>
                <w:sz w:val="24"/>
                <w:szCs w:val="24"/>
              </w:rPr>
              <w:t>项目描述</w:t>
            </w:r>
          </w:p>
        </w:tc>
        <w:tc>
          <w:tcPr>
            <w:tcW w:w="6403" w:type="dxa"/>
          </w:tcPr>
          <w:p w:rsidR="00F955D9" w:rsidRDefault="00F955D9">
            <w:pPr>
              <w:topLinePunct/>
              <w:spacing w:line="600" w:lineRule="exact"/>
              <w:rPr>
                <w:rFonts w:ascii="宋体" w:hAnsi="宋体" w:cs="宋体"/>
                <w:sz w:val="24"/>
                <w:szCs w:val="24"/>
              </w:rPr>
            </w:pPr>
          </w:p>
          <w:p w:rsidR="00F955D9" w:rsidRDefault="00F955D9">
            <w:pPr>
              <w:topLinePunct/>
              <w:spacing w:line="600" w:lineRule="exact"/>
              <w:rPr>
                <w:rFonts w:ascii="宋体" w:hAnsi="宋体" w:cs="宋体"/>
                <w:sz w:val="24"/>
                <w:szCs w:val="24"/>
              </w:rPr>
            </w:pPr>
          </w:p>
          <w:p w:rsidR="00F955D9" w:rsidRDefault="00F955D9">
            <w:pPr>
              <w:topLinePunct/>
              <w:spacing w:line="600" w:lineRule="exact"/>
              <w:rPr>
                <w:rFonts w:ascii="宋体" w:hAnsi="宋体" w:cs="宋体"/>
                <w:sz w:val="24"/>
                <w:szCs w:val="24"/>
              </w:rPr>
            </w:pPr>
          </w:p>
        </w:tc>
      </w:tr>
      <w:tr w:rsidR="00F955D9">
        <w:trPr>
          <w:trHeight w:val="548"/>
          <w:jc w:val="center"/>
        </w:trPr>
        <w:tc>
          <w:tcPr>
            <w:tcW w:w="2119" w:type="dxa"/>
            <w:vAlign w:val="center"/>
          </w:tcPr>
          <w:p w:rsidR="00F955D9" w:rsidRDefault="004469FE">
            <w:pPr>
              <w:topLinePunct/>
              <w:spacing w:line="600" w:lineRule="exact"/>
              <w:jc w:val="center"/>
              <w:rPr>
                <w:rFonts w:ascii="宋体" w:hAnsi="宋体" w:cs="宋体"/>
                <w:sz w:val="24"/>
                <w:szCs w:val="24"/>
              </w:rPr>
            </w:pPr>
            <w:r>
              <w:rPr>
                <w:rFonts w:ascii="宋体" w:hAnsi="宋体" w:cs="宋体" w:hint="eastAsia"/>
                <w:sz w:val="24"/>
                <w:szCs w:val="24"/>
              </w:rPr>
              <w:t>备注</w:t>
            </w:r>
          </w:p>
        </w:tc>
        <w:tc>
          <w:tcPr>
            <w:tcW w:w="6403" w:type="dxa"/>
          </w:tcPr>
          <w:p w:rsidR="00F955D9" w:rsidRDefault="00F955D9">
            <w:pPr>
              <w:topLinePunct/>
              <w:spacing w:line="600" w:lineRule="exact"/>
              <w:rPr>
                <w:rFonts w:ascii="宋体" w:hAnsi="宋体" w:cs="宋体"/>
                <w:sz w:val="24"/>
                <w:szCs w:val="24"/>
              </w:rPr>
            </w:pPr>
          </w:p>
        </w:tc>
      </w:tr>
    </w:tbl>
    <w:bookmarkEnd w:id="1077"/>
    <w:bookmarkEnd w:id="1078"/>
    <w:bookmarkEnd w:id="1079"/>
    <w:bookmarkEnd w:id="1080"/>
    <w:bookmarkEnd w:id="1081"/>
    <w:bookmarkEnd w:id="1082"/>
    <w:bookmarkEnd w:id="1083"/>
    <w:p w:rsidR="00F955D9" w:rsidRDefault="004469FE">
      <w:pPr>
        <w:spacing w:line="600" w:lineRule="exact"/>
        <w:rPr>
          <w:rFonts w:ascii="宋体" w:hAnsi="宋体"/>
          <w:spacing w:val="-2"/>
          <w:sz w:val="24"/>
          <w:szCs w:val="24"/>
        </w:rPr>
      </w:pPr>
      <w:r>
        <w:rPr>
          <w:rFonts w:ascii="宋体" w:hAnsi="宋体"/>
          <w:spacing w:val="-2"/>
          <w:sz w:val="24"/>
          <w:szCs w:val="24"/>
        </w:rPr>
        <w:t>备注：</w:t>
      </w:r>
      <w:r>
        <w:rPr>
          <w:rFonts w:ascii="宋体" w:hAnsi="宋体" w:hint="eastAsia"/>
          <w:spacing w:val="-2"/>
          <w:sz w:val="24"/>
          <w:szCs w:val="24"/>
        </w:rPr>
        <w:t>1、须提供中标通知书、网页公示截屏、合同原件扫描件，时间以合同签订时间为准。资料以投标单位自行上传到投标文件中的相应内容为准。</w:t>
      </w:r>
    </w:p>
    <w:p w:rsidR="00F955D9" w:rsidRDefault="004469FE">
      <w:pPr>
        <w:spacing w:line="600" w:lineRule="exact"/>
        <w:rPr>
          <w:rFonts w:ascii="宋体" w:hAnsi="宋体" w:cs="宋体"/>
          <w:kern w:val="0"/>
          <w:sz w:val="24"/>
          <w:szCs w:val="24"/>
        </w:rPr>
      </w:pPr>
      <w:r>
        <w:rPr>
          <w:rFonts w:ascii="宋体" w:hAnsi="宋体" w:hint="eastAsia"/>
          <w:spacing w:val="-2"/>
          <w:sz w:val="24"/>
          <w:szCs w:val="24"/>
        </w:rPr>
        <w:t>2、每张表格只填写一个项目，并标明序号。</w:t>
      </w:r>
    </w:p>
    <w:p w:rsidR="00F955D9" w:rsidRDefault="004469FE">
      <w:pPr>
        <w:autoSpaceDE w:val="0"/>
        <w:autoSpaceDN w:val="0"/>
        <w:adjustRightInd w:val="0"/>
        <w:spacing w:line="600" w:lineRule="exact"/>
        <w:jc w:val="center"/>
        <w:rPr>
          <w:rFonts w:ascii="宋体" w:hAnsi="宋体" w:cs="宋体"/>
          <w:b/>
          <w:bCs/>
          <w:sz w:val="24"/>
          <w:szCs w:val="24"/>
        </w:rPr>
      </w:pPr>
      <w:r>
        <w:rPr>
          <w:rFonts w:ascii="宋体" w:hAnsi="宋体" w:cs="宋体"/>
          <w:b/>
          <w:bCs/>
          <w:sz w:val="24"/>
          <w:szCs w:val="24"/>
        </w:rPr>
        <w:br w:type="page"/>
      </w:r>
      <w:r>
        <w:rPr>
          <w:rFonts w:ascii="宋体" w:hAnsi="宋体" w:cs="宋体"/>
          <w:b/>
          <w:bCs/>
          <w:sz w:val="24"/>
          <w:szCs w:val="24"/>
        </w:rPr>
        <w:lastRenderedPageBreak/>
        <w:t>（</w:t>
      </w:r>
      <w:r>
        <w:rPr>
          <w:rFonts w:ascii="宋体" w:hAnsi="宋体" w:cs="宋体" w:hint="eastAsia"/>
          <w:b/>
          <w:bCs/>
          <w:sz w:val="24"/>
          <w:szCs w:val="24"/>
        </w:rPr>
        <w:t>五</w:t>
      </w:r>
      <w:r>
        <w:rPr>
          <w:rFonts w:ascii="宋体" w:hAnsi="宋体" w:cs="宋体"/>
          <w:b/>
          <w:bCs/>
          <w:sz w:val="24"/>
          <w:szCs w:val="24"/>
        </w:rPr>
        <w:t>）近</w:t>
      </w:r>
      <w:r>
        <w:rPr>
          <w:rFonts w:ascii="宋体" w:hAnsi="宋体" w:cs="宋体" w:hint="eastAsia"/>
          <w:b/>
          <w:bCs/>
          <w:sz w:val="24"/>
          <w:szCs w:val="24"/>
        </w:rPr>
        <w:t>3</w:t>
      </w:r>
      <w:r>
        <w:rPr>
          <w:rFonts w:ascii="宋体" w:hAnsi="宋体" w:cs="宋体"/>
          <w:b/>
          <w:bCs/>
          <w:sz w:val="24"/>
          <w:szCs w:val="24"/>
        </w:rPr>
        <w:t>年发生的诉讼和仲裁情况</w:t>
      </w:r>
    </w:p>
    <w:p w:rsidR="00F955D9" w:rsidRDefault="004469FE">
      <w:pPr>
        <w:pStyle w:val="20"/>
        <w:rPr>
          <w:sz w:val="24"/>
          <w:szCs w:val="24"/>
        </w:rPr>
      </w:pPr>
      <w:r>
        <w:rPr>
          <w:rFonts w:hint="eastAsia"/>
          <w:sz w:val="24"/>
          <w:szCs w:val="24"/>
        </w:rPr>
        <w:t>（格式自拟、应逐页加盖公章）</w:t>
      </w:r>
      <w:r>
        <w:rPr>
          <w:sz w:val="24"/>
          <w:szCs w:val="24"/>
        </w:rPr>
        <w:br w:type="page"/>
      </w:r>
      <w:r>
        <w:rPr>
          <w:rFonts w:cs="宋体" w:hint="eastAsia"/>
          <w:b/>
          <w:bCs/>
          <w:sz w:val="24"/>
          <w:szCs w:val="24"/>
        </w:rPr>
        <w:lastRenderedPageBreak/>
        <w:t>（六）无行贿犯罪查询记录&lt;或承诺&gt;</w:t>
      </w:r>
    </w:p>
    <w:p w:rsidR="00F955D9" w:rsidRDefault="004469FE">
      <w:pPr>
        <w:spacing w:line="600" w:lineRule="exact"/>
        <w:ind w:firstLineChars="150" w:firstLine="360"/>
        <w:jc w:val="center"/>
        <w:rPr>
          <w:rFonts w:ascii="宋体" w:hAnsi="宋体" w:cs="宋体"/>
          <w:b/>
          <w:bCs/>
          <w:sz w:val="24"/>
          <w:szCs w:val="24"/>
        </w:rPr>
      </w:pPr>
      <w:r>
        <w:rPr>
          <w:rFonts w:ascii="宋体" w:hAnsi="宋体" w:hint="eastAsia"/>
          <w:sz w:val="24"/>
          <w:szCs w:val="24"/>
        </w:rPr>
        <w:t>（格式自拟、应逐页加盖公章）</w:t>
      </w:r>
      <w:r>
        <w:rPr>
          <w:rFonts w:ascii="宋体" w:hAnsi="宋体" w:cs="宋体" w:hint="eastAsia"/>
          <w:b/>
          <w:bCs/>
          <w:sz w:val="24"/>
          <w:szCs w:val="24"/>
        </w:rPr>
        <w:br w:type="page"/>
      </w:r>
      <w:r>
        <w:rPr>
          <w:rFonts w:ascii="宋体" w:hAnsi="宋体" w:cs="宋体" w:hint="eastAsia"/>
          <w:b/>
          <w:bCs/>
          <w:sz w:val="24"/>
          <w:szCs w:val="24"/>
        </w:rPr>
        <w:lastRenderedPageBreak/>
        <w:t>(七)无商业贿赂和不正当竞争证明&lt;或承诺&gt;</w:t>
      </w:r>
    </w:p>
    <w:p w:rsidR="00F955D9" w:rsidRDefault="004469FE">
      <w:pPr>
        <w:spacing w:line="600" w:lineRule="exact"/>
        <w:jc w:val="center"/>
        <w:rPr>
          <w:rFonts w:ascii="宋体" w:hAnsi="宋体" w:cs="宋体"/>
          <w:sz w:val="24"/>
          <w:szCs w:val="24"/>
        </w:rPr>
      </w:pPr>
      <w:r>
        <w:rPr>
          <w:rFonts w:ascii="宋体" w:hAnsi="宋体" w:hint="eastAsia"/>
          <w:sz w:val="24"/>
          <w:szCs w:val="24"/>
        </w:rPr>
        <w:t>（格式自拟、应逐页加盖公章）</w:t>
      </w:r>
    </w:p>
    <w:p w:rsidR="00F955D9" w:rsidRDefault="00F955D9">
      <w:pPr>
        <w:spacing w:line="600" w:lineRule="exact"/>
        <w:rPr>
          <w:rFonts w:ascii="宋体" w:hAnsi="宋体" w:cs="宋体"/>
          <w:sz w:val="24"/>
          <w:szCs w:val="24"/>
        </w:rPr>
      </w:pPr>
    </w:p>
    <w:p w:rsidR="00F955D9" w:rsidRDefault="00F955D9">
      <w:pPr>
        <w:spacing w:line="600" w:lineRule="exact"/>
        <w:rPr>
          <w:rFonts w:ascii="宋体" w:hAnsi="宋体" w:cs="宋体"/>
          <w:sz w:val="24"/>
          <w:szCs w:val="24"/>
        </w:rPr>
      </w:pPr>
    </w:p>
    <w:p w:rsidR="00F955D9" w:rsidRDefault="00F955D9">
      <w:pPr>
        <w:spacing w:line="600" w:lineRule="exact"/>
        <w:rPr>
          <w:rFonts w:ascii="宋体" w:hAnsi="宋体" w:cs="宋体"/>
          <w:sz w:val="24"/>
          <w:szCs w:val="24"/>
        </w:rPr>
      </w:pPr>
    </w:p>
    <w:p w:rsidR="00F955D9" w:rsidRDefault="00F955D9">
      <w:pPr>
        <w:spacing w:line="600" w:lineRule="exact"/>
        <w:rPr>
          <w:rFonts w:ascii="宋体" w:hAnsi="宋体" w:cs="宋体"/>
          <w:sz w:val="24"/>
          <w:szCs w:val="24"/>
        </w:rPr>
      </w:pPr>
    </w:p>
    <w:p w:rsidR="00F955D9" w:rsidRDefault="00F955D9">
      <w:pPr>
        <w:spacing w:line="600" w:lineRule="exact"/>
        <w:rPr>
          <w:rFonts w:ascii="宋体" w:hAnsi="宋体" w:cs="宋体"/>
          <w:sz w:val="24"/>
          <w:szCs w:val="24"/>
        </w:rPr>
      </w:pPr>
    </w:p>
    <w:p w:rsidR="00F955D9" w:rsidRDefault="00F955D9">
      <w:pPr>
        <w:spacing w:line="600" w:lineRule="exact"/>
        <w:rPr>
          <w:rFonts w:ascii="宋体" w:hAnsi="宋体" w:cs="宋体"/>
          <w:sz w:val="24"/>
          <w:szCs w:val="24"/>
        </w:rPr>
      </w:pPr>
    </w:p>
    <w:p w:rsidR="00F955D9" w:rsidRDefault="00F955D9">
      <w:pPr>
        <w:spacing w:line="600" w:lineRule="exact"/>
        <w:rPr>
          <w:rFonts w:ascii="宋体" w:hAnsi="宋体" w:cs="宋体"/>
          <w:sz w:val="24"/>
          <w:szCs w:val="24"/>
        </w:rPr>
      </w:pPr>
    </w:p>
    <w:p w:rsidR="00F955D9" w:rsidRDefault="00F955D9">
      <w:pPr>
        <w:spacing w:line="600" w:lineRule="exact"/>
        <w:rPr>
          <w:rFonts w:ascii="宋体" w:hAnsi="宋体" w:cs="宋体"/>
          <w:sz w:val="24"/>
          <w:szCs w:val="24"/>
        </w:rPr>
      </w:pPr>
    </w:p>
    <w:p w:rsidR="00F955D9" w:rsidRDefault="00F955D9">
      <w:pPr>
        <w:spacing w:line="600" w:lineRule="exact"/>
        <w:rPr>
          <w:rFonts w:ascii="宋体" w:hAnsi="宋体" w:cs="宋体"/>
          <w:sz w:val="24"/>
          <w:szCs w:val="24"/>
        </w:rPr>
      </w:pPr>
    </w:p>
    <w:p w:rsidR="00F955D9" w:rsidRDefault="00F955D9">
      <w:pPr>
        <w:spacing w:line="600" w:lineRule="exact"/>
        <w:rPr>
          <w:rFonts w:ascii="宋体" w:hAnsi="宋体" w:cs="宋体"/>
          <w:sz w:val="24"/>
          <w:szCs w:val="24"/>
        </w:rPr>
      </w:pPr>
    </w:p>
    <w:p w:rsidR="00F955D9" w:rsidRDefault="00F955D9">
      <w:pPr>
        <w:spacing w:line="600" w:lineRule="exact"/>
        <w:rPr>
          <w:rFonts w:ascii="宋体" w:hAnsi="宋体" w:cs="宋体"/>
          <w:sz w:val="24"/>
          <w:szCs w:val="24"/>
        </w:rPr>
      </w:pPr>
    </w:p>
    <w:p w:rsidR="00F955D9" w:rsidRDefault="00F955D9">
      <w:pPr>
        <w:spacing w:line="600" w:lineRule="exact"/>
        <w:rPr>
          <w:rFonts w:ascii="宋体" w:hAnsi="宋体" w:cs="宋体"/>
          <w:sz w:val="24"/>
          <w:szCs w:val="24"/>
        </w:rPr>
      </w:pPr>
    </w:p>
    <w:p w:rsidR="00F955D9" w:rsidRDefault="00F955D9">
      <w:pPr>
        <w:spacing w:line="600" w:lineRule="exact"/>
        <w:rPr>
          <w:rFonts w:ascii="宋体" w:hAnsi="宋体" w:cs="宋体"/>
          <w:sz w:val="24"/>
          <w:szCs w:val="24"/>
        </w:rPr>
      </w:pPr>
    </w:p>
    <w:p w:rsidR="00F955D9" w:rsidRDefault="00F955D9">
      <w:pPr>
        <w:spacing w:line="600" w:lineRule="exact"/>
        <w:rPr>
          <w:rFonts w:ascii="宋体" w:hAnsi="宋体" w:cs="宋体"/>
          <w:sz w:val="24"/>
          <w:szCs w:val="24"/>
        </w:rPr>
      </w:pPr>
    </w:p>
    <w:p w:rsidR="00F955D9" w:rsidRDefault="00F955D9">
      <w:pPr>
        <w:spacing w:line="600" w:lineRule="exact"/>
        <w:rPr>
          <w:rFonts w:ascii="宋体" w:hAnsi="宋体" w:cs="宋体"/>
          <w:sz w:val="24"/>
          <w:szCs w:val="24"/>
        </w:rPr>
      </w:pPr>
    </w:p>
    <w:p w:rsidR="00F955D9" w:rsidRDefault="00F955D9">
      <w:pPr>
        <w:spacing w:line="600" w:lineRule="exact"/>
        <w:rPr>
          <w:rFonts w:ascii="宋体" w:hAnsi="宋体" w:cs="宋体"/>
          <w:sz w:val="24"/>
          <w:szCs w:val="24"/>
        </w:rPr>
      </w:pPr>
    </w:p>
    <w:p w:rsidR="00F955D9" w:rsidRDefault="00F955D9">
      <w:pPr>
        <w:pStyle w:val="a4"/>
        <w:rPr>
          <w:rFonts w:ascii="宋体" w:hAnsi="宋体" w:cs="宋体"/>
          <w:sz w:val="24"/>
          <w:szCs w:val="24"/>
        </w:rPr>
      </w:pPr>
    </w:p>
    <w:p w:rsidR="00F955D9" w:rsidRDefault="00F955D9" w:rsidP="00A00704">
      <w:pPr>
        <w:pStyle w:val="2"/>
        <w:ind w:firstLine="480"/>
        <w:rPr>
          <w:rFonts w:ascii="宋体" w:hAnsi="宋体" w:cs="宋体"/>
          <w:sz w:val="24"/>
          <w:szCs w:val="24"/>
        </w:rPr>
      </w:pPr>
    </w:p>
    <w:p w:rsidR="00F955D9" w:rsidRDefault="00F955D9">
      <w:pPr>
        <w:pStyle w:val="a4"/>
        <w:rPr>
          <w:rFonts w:ascii="宋体" w:hAnsi="宋体" w:cs="宋体"/>
          <w:sz w:val="24"/>
          <w:szCs w:val="24"/>
        </w:rPr>
      </w:pPr>
    </w:p>
    <w:p w:rsidR="00F955D9" w:rsidRDefault="00F955D9" w:rsidP="00A00704">
      <w:pPr>
        <w:pStyle w:val="2"/>
        <w:ind w:firstLine="480"/>
        <w:rPr>
          <w:rFonts w:ascii="宋体" w:hAnsi="宋体" w:cs="宋体"/>
          <w:sz w:val="24"/>
          <w:szCs w:val="24"/>
        </w:rPr>
      </w:pPr>
    </w:p>
    <w:p w:rsidR="00F955D9" w:rsidRDefault="00F955D9">
      <w:pPr>
        <w:pStyle w:val="a4"/>
        <w:rPr>
          <w:rFonts w:ascii="宋体" w:hAnsi="宋体" w:cs="宋体"/>
          <w:sz w:val="24"/>
          <w:szCs w:val="24"/>
        </w:rPr>
      </w:pPr>
    </w:p>
    <w:p w:rsidR="00F955D9" w:rsidRDefault="00F955D9" w:rsidP="00A00704">
      <w:pPr>
        <w:pStyle w:val="2"/>
        <w:ind w:firstLine="480"/>
        <w:rPr>
          <w:rFonts w:ascii="宋体" w:hAnsi="宋体" w:cs="宋体"/>
          <w:sz w:val="24"/>
          <w:szCs w:val="24"/>
        </w:rPr>
      </w:pPr>
    </w:p>
    <w:p w:rsidR="00F955D9" w:rsidRDefault="00F955D9">
      <w:pPr>
        <w:pStyle w:val="a4"/>
      </w:pPr>
    </w:p>
    <w:p w:rsidR="00F955D9" w:rsidRDefault="004469FE">
      <w:pPr>
        <w:spacing w:line="600" w:lineRule="exact"/>
        <w:ind w:firstLineChars="200" w:firstLine="482"/>
        <w:jc w:val="center"/>
        <w:rPr>
          <w:rFonts w:ascii="宋体" w:hAnsi="宋体" w:cs="宋体"/>
          <w:b/>
          <w:kern w:val="0"/>
          <w:sz w:val="24"/>
          <w:szCs w:val="24"/>
        </w:rPr>
      </w:pPr>
      <w:r>
        <w:rPr>
          <w:rFonts w:ascii="宋体" w:hAnsi="宋体" w:cs="宋体" w:hint="eastAsia"/>
          <w:b/>
          <w:kern w:val="0"/>
          <w:sz w:val="24"/>
          <w:szCs w:val="24"/>
        </w:rPr>
        <w:lastRenderedPageBreak/>
        <w:t>（八） “信用中国”、“中国政府采购网”查询</w:t>
      </w:r>
    </w:p>
    <w:p w:rsidR="00F955D9" w:rsidRDefault="004469FE">
      <w:pPr>
        <w:spacing w:before="141"/>
        <w:rPr>
          <w:rFonts w:ascii="宋体" w:hAnsi="宋体"/>
          <w:sz w:val="24"/>
          <w:szCs w:val="24"/>
        </w:rPr>
      </w:pPr>
      <w:r>
        <w:rPr>
          <w:rFonts w:ascii="宋体" w:hAnsi="宋体" w:cs="宋体" w:hint="eastAsia"/>
          <w:sz w:val="24"/>
          <w:szCs w:val="24"/>
        </w:rPr>
        <w:br w:type="page"/>
      </w:r>
    </w:p>
    <w:p w:rsidR="00F955D9" w:rsidRDefault="004469FE">
      <w:pPr>
        <w:numPr>
          <w:ilvl w:val="0"/>
          <w:numId w:val="4"/>
        </w:numPr>
        <w:spacing w:line="600" w:lineRule="exact"/>
        <w:jc w:val="center"/>
        <w:rPr>
          <w:rFonts w:ascii="宋体" w:hAnsi="宋体"/>
          <w:b/>
          <w:bCs/>
          <w:sz w:val="24"/>
          <w:szCs w:val="24"/>
        </w:rPr>
      </w:pPr>
      <w:r>
        <w:rPr>
          <w:rFonts w:ascii="宋体" w:hAnsi="宋体" w:hint="eastAsia"/>
          <w:b/>
          <w:bCs/>
          <w:sz w:val="24"/>
          <w:szCs w:val="24"/>
        </w:rPr>
        <w:lastRenderedPageBreak/>
        <w:t>其他资料</w:t>
      </w:r>
    </w:p>
    <w:p w:rsidR="00F955D9" w:rsidRDefault="00F955D9">
      <w:pPr>
        <w:pStyle w:val="Default"/>
        <w:rPr>
          <w:rFonts w:hAnsi="宋体"/>
          <w:b/>
          <w:bCs/>
          <w:color w:val="auto"/>
        </w:rPr>
      </w:pPr>
    </w:p>
    <w:p w:rsidR="00F955D9" w:rsidRDefault="004469FE">
      <w:pPr>
        <w:spacing w:line="360" w:lineRule="auto"/>
        <w:ind w:firstLineChars="200" w:firstLine="482"/>
        <w:rPr>
          <w:rFonts w:ascii="宋体"/>
          <w:b/>
          <w:bCs/>
          <w:sz w:val="24"/>
          <w:szCs w:val="24"/>
        </w:rPr>
      </w:pPr>
      <w:r>
        <w:rPr>
          <w:rFonts w:ascii="宋体" w:hAnsi="宋体" w:hint="eastAsia"/>
          <w:b/>
          <w:bCs/>
          <w:sz w:val="24"/>
          <w:szCs w:val="24"/>
        </w:rPr>
        <w:t>1、农民工工资支付承诺书</w:t>
      </w:r>
    </w:p>
    <w:p w:rsidR="00F955D9" w:rsidRDefault="004469FE">
      <w:pPr>
        <w:spacing w:line="360" w:lineRule="auto"/>
        <w:ind w:firstLineChars="200" w:firstLine="480"/>
        <w:rPr>
          <w:rFonts w:ascii="宋体"/>
          <w:sz w:val="24"/>
          <w:szCs w:val="24"/>
          <w:u w:val="single"/>
        </w:rPr>
      </w:pPr>
      <w:r>
        <w:rPr>
          <w:rFonts w:ascii="宋体" w:hAnsi="宋体" w:hint="eastAsia"/>
          <w:sz w:val="24"/>
          <w:szCs w:val="24"/>
          <w:u w:val="single"/>
        </w:rPr>
        <w:t>（招标人）</w:t>
      </w:r>
    </w:p>
    <w:p w:rsidR="00F955D9" w:rsidRDefault="004469FE">
      <w:pPr>
        <w:spacing w:line="360" w:lineRule="auto"/>
        <w:ind w:firstLineChars="200" w:firstLine="480"/>
        <w:rPr>
          <w:rFonts w:ascii="宋体"/>
          <w:sz w:val="24"/>
          <w:szCs w:val="24"/>
        </w:rPr>
      </w:pPr>
      <w:r>
        <w:rPr>
          <w:rFonts w:ascii="宋体" w:hAnsi="宋体" w:hint="eastAsia"/>
          <w:sz w:val="24"/>
          <w:szCs w:val="24"/>
          <w:u w:val="single"/>
        </w:rPr>
        <w:t>（项目名称）</w:t>
      </w:r>
      <w:r>
        <w:rPr>
          <w:rFonts w:ascii="宋体" w:hAnsi="宋体" w:hint="eastAsia"/>
          <w:sz w:val="24"/>
          <w:szCs w:val="24"/>
        </w:rPr>
        <w:t>农民工工资支付承诺书</w:t>
      </w:r>
    </w:p>
    <w:p w:rsidR="00F955D9" w:rsidRDefault="004469FE">
      <w:pPr>
        <w:spacing w:line="360" w:lineRule="auto"/>
        <w:ind w:firstLineChars="200" w:firstLine="480"/>
        <w:rPr>
          <w:rFonts w:ascii="宋体" w:hAnsi="宋体"/>
          <w:sz w:val="24"/>
          <w:szCs w:val="24"/>
        </w:rPr>
      </w:pPr>
      <w:r>
        <w:rPr>
          <w:rFonts w:ascii="宋体" w:hAnsi="宋体" w:hint="eastAsia"/>
          <w:sz w:val="24"/>
          <w:szCs w:val="24"/>
        </w:rPr>
        <w:t>我单位在此郑重承诺：</w:t>
      </w:r>
    </w:p>
    <w:p w:rsidR="00F955D9" w:rsidRDefault="004469FE">
      <w:pPr>
        <w:spacing w:line="360" w:lineRule="auto"/>
        <w:ind w:firstLineChars="200" w:firstLine="480"/>
        <w:rPr>
          <w:rFonts w:ascii="宋体" w:hAnsi="宋体"/>
          <w:sz w:val="24"/>
          <w:szCs w:val="24"/>
        </w:rPr>
      </w:pPr>
      <w:r>
        <w:rPr>
          <w:rFonts w:ascii="宋体" w:hAnsi="宋体" w:hint="eastAsia"/>
          <w:sz w:val="24"/>
          <w:szCs w:val="24"/>
        </w:rPr>
        <w:t>一、中标后办理农民工工资专用账户，缴纳农民工工资保证金和缴纳农民工意外险后方可签定合同。与所有农民工签订用工合同，农民工工资实行实名制。</w:t>
      </w:r>
    </w:p>
    <w:p w:rsidR="00F955D9" w:rsidRDefault="004469FE">
      <w:pPr>
        <w:spacing w:line="360" w:lineRule="auto"/>
        <w:ind w:leftChars="171" w:left="359" w:firstLineChars="50" w:firstLine="120"/>
        <w:rPr>
          <w:rFonts w:ascii="宋体" w:hAnsi="宋体"/>
          <w:sz w:val="24"/>
          <w:szCs w:val="24"/>
        </w:rPr>
      </w:pPr>
      <w:r>
        <w:rPr>
          <w:rFonts w:ascii="宋体" w:hAnsi="宋体" w:hint="eastAsia"/>
          <w:sz w:val="24"/>
          <w:szCs w:val="24"/>
        </w:rPr>
        <w:t>二、开工前与农民工签定劳动合同并缴纳农民工意外险；</w:t>
      </w:r>
    </w:p>
    <w:p w:rsidR="00F955D9" w:rsidRDefault="004469FE">
      <w:pPr>
        <w:spacing w:line="360" w:lineRule="auto"/>
        <w:ind w:leftChars="171" w:left="359" w:firstLineChars="50" w:firstLine="120"/>
        <w:rPr>
          <w:rFonts w:ascii="宋体" w:hAnsi="宋体"/>
          <w:sz w:val="24"/>
          <w:szCs w:val="24"/>
        </w:rPr>
      </w:pPr>
      <w:r>
        <w:rPr>
          <w:rFonts w:ascii="宋体" w:hAnsi="宋体" w:hint="eastAsia"/>
          <w:sz w:val="24"/>
          <w:szCs w:val="24"/>
        </w:rPr>
        <w:t>三、按时支付农民工工资、加班加点工资；</w:t>
      </w:r>
    </w:p>
    <w:p w:rsidR="00F955D9" w:rsidRDefault="004469FE">
      <w:pPr>
        <w:spacing w:line="360" w:lineRule="auto"/>
        <w:ind w:leftChars="171" w:left="359" w:firstLineChars="50" w:firstLine="120"/>
        <w:rPr>
          <w:rFonts w:ascii="宋体" w:hAnsi="宋体"/>
          <w:sz w:val="24"/>
          <w:szCs w:val="24"/>
        </w:rPr>
      </w:pPr>
      <w:r>
        <w:rPr>
          <w:rFonts w:ascii="宋体" w:hAnsi="宋体" w:hint="eastAsia"/>
          <w:sz w:val="24"/>
          <w:szCs w:val="24"/>
        </w:rPr>
        <w:t>四、支付农民工工资不低于河南省最低工资标准元；</w:t>
      </w:r>
    </w:p>
    <w:p w:rsidR="00F955D9" w:rsidRDefault="004469FE">
      <w:pPr>
        <w:spacing w:line="360" w:lineRule="auto"/>
        <w:ind w:leftChars="171" w:left="359" w:firstLineChars="50" w:firstLine="120"/>
        <w:rPr>
          <w:rFonts w:ascii="宋体" w:hAnsi="宋体"/>
          <w:sz w:val="24"/>
          <w:szCs w:val="24"/>
        </w:rPr>
      </w:pPr>
      <w:r>
        <w:rPr>
          <w:rFonts w:ascii="宋体" w:hAnsi="宋体" w:hint="eastAsia"/>
          <w:sz w:val="24"/>
          <w:szCs w:val="24"/>
        </w:rPr>
        <w:t>五、不无故拖欠、克扣农民工工资；</w:t>
      </w:r>
    </w:p>
    <w:p w:rsidR="00F955D9" w:rsidRDefault="004469FE">
      <w:pPr>
        <w:spacing w:line="360" w:lineRule="auto"/>
        <w:ind w:leftChars="171" w:left="359" w:firstLineChars="50" w:firstLine="120"/>
        <w:rPr>
          <w:rFonts w:ascii="宋体" w:hAnsi="宋体"/>
          <w:sz w:val="24"/>
          <w:szCs w:val="24"/>
        </w:rPr>
      </w:pPr>
      <w:r>
        <w:rPr>
          <w:rFonts w:ascii="宋体" w:hAnsi="宋体" w:hint="eastAsia"/>
          <w:sz w:val="24"/>
          <w:szCs w:val="24"/>
        </w:rPr>
        <w:t>六、坚决不侵害农民工劳动报酬的合法权益。</w:t>
      </w:r>
    </w:p>
    <w:p w:rsidR="00F955D9" w:rsidRDefault="004469FE">
      <w:pPr>
        <w:spacing w:line="360" w:lineRule="auto"/>
        <w:ind w:leftChars="171" w:left="359" w:firstLineChars="50" w:firstLine="120"/>
        <w:rPr>
          <w:rFonts w:ascii="宋体" w:hAnsi="宋体"/>
          <w:sz w:val="24"/>
          <w:szCs w:val="24"/>
        </w:rPr>
      </w:pPr>
      <w:r>
        <w:rPr>
          <w:rFonts w:ascii="宋体" w:hAnsi="宋体" w:hint="eastAsia"/>
          <w:sz w:val="24"/>
          <w:szCs w:val="24"/>
        </w:rPr>
        <w:t>七、中标后及时、足额按豫劳社监察【2012】11号文件规定，缴纳农民工工资保障</w:t>
      </w:r>
    </w:p>
    <w:p w:rsidR="00F955D9" w:rsidRDefault="004469FE">
      <w:pPr>
        <w:spacing w:line="360" w:lineRule="auto"/>
        <w:rPr>
          <w:rFonts w:ascii="宋体" w:hAnsi="宋体"/>
          <w:sz w:val="24"/>
          <w:szCs w:val="24"/>
        </w:rPr>
      </w:pPr>
      <w:r>
        <w:rPr>
          <w:rFonts w:ascii="宋体" w:hAnsi="宋体" w:hint="eastAsia"/>
          <w:sz w:val="24"/>
          <w:szCs w:val="24"/>
        </w:rPr>
        <w:t>金，保证金为中标价的2%，存入农民工工资保障金。一旦其承包的工程项目中出现拖欠农民工工资情况的，可由建设行政主管部门或相关管理部门从农民工工资保障金中先予划支。</w:t>
      </w:r>
    </w:p>
    <w:p w:rsidR="00F955D9" w:rsidRDefault="004469FE">
      <w:pPr>
        <w:spacing w:line="360" w:lineRule="auto"/>
        <w:rPr>
          <w:rFonts w:ascii="宋体"/>
          <w:sz w:val="24"/>
          <w:szCs w:val="24"/>
          <w:u w:val="single"/>
        </w:rPr>
      </w:pPr>
      <w:r>
        <w:rPr>
          <w:rFonts w:ascii="宋体" w:hAnsi="宋体" w:hint="eastAsia"/>
          <w:sz w:val="24"/>
          <w:szCs w:val="24"/>
        </w:rPr>
        <w:t xml:space="preserve">   八、投标人自罚承诺措施：</w:t>
      </w:r>
    </w:p>
    <w:p w:rsidR="00F955D9" w:rsidRDefault="00F955D9">
      <w:pPr>
        <w:spacing w:line="360" w:lineRule="auto"/>
        <w:ind w:firstLineChars="200" w:firstLine="480"/>
        <w:rPr>
          <w:rFonts w:ascii="宋体"/>
          <w:sz w:val="24"/>
          <w:szCs w:val="24"/>
        </w:rPr>
      </w:pPr>
    </w:p>
    <w:p w:rsidR="00F955D9" w:rsidRDefault="00F955D9">
      <w:pPr>
        <w:spacing w:line="360" w:lineRule="auto"/>
        <w:ind w:firstLineChars="200" w:firstLine="480"/>
        <w:rPr>
          <w:rFonts w:ascii="宋体"/>
          <w:sz w:val="24"/>
          <w:szCs w:val="24"/>
        </w:rPr>
      </w:pPr>
    </w:p>
    <w:p w:rsidR="00F955D9" w:rsidRDefault="00F955D9">
      <w:pPr>
        <w:spacing w:line="360" w:lineRule="auto"/>
        <w:ind w:firstLineChars="200" w:firstLine="480"/>
        <w:rPr>
          <w:rFonts w:ascii="宋体"/>
          <w:sz w:val="24"/>
          <w:szCs w:val="24"/>
        </w:rPr>
      </w:pPr>
    </w:p>
    <w:p w:rsidR="00F955D9" w:rsidRDefault="004469FE">
      <w:pPr>
        <w:spacing w:line="360" w:lineRule="auto"/>
        <w:ind w:firstLineChars="1600" w:firstLine="3840"/>
        <w:rPr>
          <w:rFonts w:ascii="宋体"/>
          <w:sz w:val="24"/>
          <w:szCs w:val="24"/>
        </w:rPr>
      </w:pPr>
      <w:r>
        <w:rPr>
          <w:rFonts w:ascii="宋体" w:hAnsi="宋体" w:hint="eastAsia"/>
          <w:sz w:val="24"/>
          <w:szCs w:val="24"/>
        </w:rPr>
        <w:t>投标人：（</w:t>
      </w:r>
      <w:r>
        <w:rPr>
          <w:rFonts w:ascii="宋体" w:hAnsi="宋体" w:hint="eastAsia"/>
          <w:bCs/>
          <w:sz w:val="24"/>
          <w:szCs w:val="24"/>
        </w:rPr>
        <w:t>单位公章</w:t>
      </w:r>
      <w:r>
        <w:rPr>
          <w:rFonts w:ascii="宋体" w:hAnsi="宋体" w:hint="eastAsia"/>
          <w:sz w:val="24"/>
          <w:szCs w:val="24"/>
        </w:rPr>
        <w:t>）</w:t>
      </w:r>
    </w:p>
    <w:p w:rsidR="00F955D9" w:rsidRDefault="00F955D9">
      <w:pPr>
        <w:spacing w:line="360" w:lineRule="auto"/>
        <w:ind w:firstLineChars="1700" w:firstLine="4080"/>
        <w:rPr>
          <w:rFonts w:ascii="宋体" w:hAnsi="宋体"/>
          <w:sz w:val="24"/>
          <w:szCs w:val="24"/>
        </w:rPr>
      </w:pPr>
    </w:p>
    <w:p w:rsidR="00F955D9" w:rsidRDefault="004469FE">
      <w:pPr>
        <w:spacing w:line="360" w:lineRule="auto"/>
        <w:ind w:firstLineChars="1600" w:firstLine="3840"/>
        <w:rPr>
          <w:rFonts w:ascii="宋体"/>
          <w:sz w:val="24"/>
          <w:szCs w:val="24"/>
        </w:rPr>
      </w:pPr>
      <w:r>
        <w:rPr>
          <w:rFonts w:ascii="宋体" w:hAnsi="宋体" w:hint="eastAsia"/>
          <w:sz w:val="24"/>
          <w:szCs w:val="24"/>
        </w:rPr>
        <w:t>法定代表人：（签章）</w:t>
      </w:r>
    </w:p>
    <w:p w:rsidR="00F955D9" w:rsidRDefault="00F955D9">
      <w:pPr>
        <w:spacing w:line="360" w:lineRule="auto"/>
        <w:ind w:firstLineChars="200" w:firstLine="480"/>
        <w:rPr>
          <w:rFonts w:ascii="宋体" w:hAnsi="宋体"/>
          <w:sz w:val="24"/>
          <w:szCs w:val="24"/>
        </w:rPr>
      </w:pPr>
    </w:p>
    <w:p w:rsidR="00F955D9" w:rsidRDefault="004469FE">
      <w:pPr>
        <w:spacing w:line="360" w:lineRule="auto"/>
        <w:ind w:firstLineChars="1600" w:firstLine="3840"/>
        <w:rPr>
          <w:rFonts w:ascii="宋体"/>
          <w:sz w:val="24"/>
          <w:szCs w:val="24"/>
        </w:rPr>
      </w:pPr>
      <w:r>
        <w:rPr>
          <w:rFonts w:ascii="宋体" w:hAnsi="宋体" w:hint="eastAsia"/>
          <w:sz w:val="24"/>
          <w:szCs w:val="24"/>
        </w:rPr>
        <w:t>日期：年月日</w:t>
      </w:r>
    </w:p>
    <w:p w:rsidR="00F955D9" w:rsidRDefault="00F955D9">
      <w:pPr>
        <w:rPr>
          <w:rFonts w:ascii="宋体" w:hAnsi="宋体"/>
          <w:b/>
          <w:bCs/>
          <w:sz w:val="24"/>
          <w:szCs w:val="24"/>
        </w:rPr>
      </w:pPr>
    </w:p>
    <w:p w:rsidR="00F955D9" w:rsidRDefault="00F955D9">
      <w:pPr>
        <w:pStyle w:val="Default"/>
        <w:rPr>
          <w:rFonts w:hAnsi="宋体"/>
          <w:b/>
          <w:bCs/>
          <w:color w:val="auto"/>
        </w:rPr>
      </w:pPr>
    </w:p>
    <w:p w:rsidR="00F955D9" w:rsidRDefault="00F955D9">
      <w:pPr>
        <w:rPr>
          <w:rFonts w:ascii="宋体" w:hAnsi="宋体"/>
          <w:b/>
          <w:bCs/>
          <w:sz w:val="24"/>
          <w:szCs w:val="24"/>
        </w:rPr>
      </w:pPr>
    </w:p>
    <w:p w:rsidR="00F955D9" w:rsidRDefault="00F955D9">
      <w:pPr>
        <w:pStyle w:val="Default"/>
        <w:rPr>
          <w:rFonts w:hAnsi="宋体"/>
          <w:b/>
          <w:bCs/>
          <w:color w:val="auto"/>
        </w:rPr>
      </w:pPr>
    </w:p>
    <w:p w:rsidR="00F955D9" w:rsidRDefault="00F955D9"/>
    <w:p w:rsidR="00F955D9" w:rsidRDefault="00F955D9">
      <w:pPr>
        <w:pStyle w:val="Default"/>
        <w:rPr>
          <w:color w:val="auto"/>
        </w:rPr>
      </w:pPr>
    </w:p>
    <w:p w:rsidR="00F955D9" w:rsidRDefault="00F955D9"/>
    <w:p w:rsidR="00F955D9" w:rsidRDefault="004469FE">
      <w:pPr>
        <w:pStyle w:val="Default"/>
        <w:rPr>
          <w:rFonts w:hAnsi="宋体"/>
          <w:b/>
          <w:bCs/>
          <w:color w:val="auto"/>
        </w:rPr>
      </w:pPr>
      <w:r>
        <w:rPr>
          <w:rFonts w:hAnsi="宋体" w:hint="eastAsia"/>
          <w:b/>
          <w:bCs/>
          <w:color w:val="auto"/>
        </w:rPr>
        <w:lastRenderedPageBreak/>
        <w:t>2.投标人认为应附的其他材料</w:t>
      </w:r>
    </w:p>
    <w:p w:rsidR="00F955D9" w:rsidRDefault="00F955D9">
      <w:pPr>
        <w:rPr>
          <w:rFonts w:ascii="宋体" w:hAnsi="宋体"/>
          <w:sz w:val="24"/>
          <w:szCs w:val="24"/>
        </w:rPr>
      </w:pPr>
    </w:p>
    <w:p w:rsidR="00F955D9" w:rsidRDefault="00F955D9">
      <w:pPr>
        <w:pStyle w:val="Default"/>
        <w:rPr>
          <w:rFonts w:hAnsi="宋体"/>
          <w:color w:val="auto"/>
        </w:rPr>
      </w:pPr>
    </w:p>
    <w:p w:rsidR="00F955D9" w:rsidRDefault="00F955D9"/>
    <w:p w:rsidR="00F955D9" w:rsidRDefault="004469FE">
      <w:pPr>
        <w:spacing w:line="220" w:lineRule="atLeast"/>
        <w:ind w:firstLineChars="1400" w:firstLine="3373"/>
        <w:rPr>
          <w:rFonts w:ascii="宋体" w:hAnsi="宋体"/>
          <w:b/>
          <w:sz w:val="24"/>
          <w:szCs w:val="24"/>
        </w:rPr>
      </w:pPr>
      <w:r>
        <w:rPr>
          <w:rFonts w:ascii="宋体" w:hAnsi="宋体" w:hint="eastAsia"/>
          <w:b/>
          <w:sz w:val="24"/>
          <w:szCs w:val="24"/>
        </w:rPr>
        <w:t>（格式自拟、应逐页加盖公章）</w:t>
      </w:r>
    </w:p>
    <w:p w:rsidR="00F955D9" w:rsidRDefault="00F955D9">
      <w:pPr>
        <w:spacing w:line="600" w:lineRule="exact"/>
        <w:ind w:firstLineChars="200" w:firstLine="480"/>
        <w:rPr>
          <w:rFonts w:ascii="宋体" w:hAnsi="宋体"/>
          <w:sz w:val="24"/>
          <w:szCs w:val="24"/>
        </w:rPr>
      </w:pPr>
    </w:p>
    <w:p w:rsidR="00F955D9" w:rsidRDefault="00F955D9"/>
    <w:p w:rsidR="00F955D9" w:rsidRDefault="00F955D9"/>
    <w:sectPr w:rsidR="00F955D9" w:rsidSect="00F955D9">
      <w:headerReference w:type="default" r:id="rId18"/>
      <w:footerReference w:type="default" r:id="rId19"/>
      <w:pgSz w:w="11906" w:h="16838"/>
      <w:pgMar w:top="1418" w:right="1134" w:bottom="1418" w:left="1134" w:header="567"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122E" w:rsidRDefault="0071122E" w:rsidP="00F955D9">
      <w:r>
        <w:separator/>
      </w:r>
    </w:p>
  </w:endnote>
  <w:endnote w:type="continuationSeparator" w:id="1">
    <w:p w:rsidR="0071122E" w:rsidRDefault="0071122E" w:rsidP="00F955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8E5" w:rsidRDefault="005368E5">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8E5" w:rsidRDefault="005368E5">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8E5" w:rsidRDefault="005368E5">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9FE" w:rsidRDefault="0068723A">
    <w:pPr>
      <w:pStyle w:val="a9"/>
    </w:pPr>
    <w:r>
      <w:pict>
        <v:rect id="_x0000_s2050" style="position:absolute;margin-left:0;margin-top:0;width:2in;height:2in;z-index:251660288;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JkY95/EAQAAmgMAAA4AAAAAAAAAAQAgAAAAHwEAAGRycy9lMm9Eb2MueG1s&#10;UEsFBgAAAAAGAAYAWQEAAFUFAAAAAA==&#10;" filled="f" stroked="f">
          <v:textbox style="mso-next-textbox:#_x0000_s2050;mso-fit-shape-to-text:t" inset="0,0,0,0">
            <w:txbxContent>
              <w:p w:rsidR="004469FE" w:rsidRDefault="0068723A">
                <w:pPr>
                  <w:pStyle w:val="a9"/>
                </w:pPr>
                <w:fldSimple w:instr=" PAGE  \* MERGEFORMAT ">
                  <w:r w:rsidR="001B2AD9">
                    <w:rPr>
                      <w:noProof/>
                    </w:rPr>
                    <w:t>- 53 -</w:t>
                  </w:r>
                </w:fldSimple>
              </w:p>
            </w:txbxContent>
          </v:textbox>
          <w10:wrap anchorx="margin"/>
        </v:rect>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9FE" w:rsidRDefault="0068723A">
    <w:pPr>
      <w:pStyle w:val="a9"/>
      <w:jc w:val="center"/>
    </w:pPr>
    <w:r>
      <w:pict>
        <v:rect id="_x0000_s2051" style="position:absolute;left:0;text-align:left;margin-left:0;margin-top:3.4pt;width:2in;height:2in;z-index:251661312;mso-wrap-style:none;mso-position-horizontal:center;mso-position-horizontal-relative:margin" o:gfxdata="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vUMvbTAAAABgEAAA8AAAAAAAAAAQAgAAAAIgAAAGRycy9kb3ducmV2Lnht&#10;bFBLAQIUABQAAAAIAIdO4kAF0X+AxQEAAJoDAAAOAAAAAAAAAAEAIAAAACIBAABkcnMvZTJvRG9j&#10;LnhtbFBLBQYAAAAABgAGAFkBAABZBQAAAAA=&#10;" filled="f" stroked="f">
          <v:textbox style="mso-next-textbox:#_x0000_s2051;mso-fit-shape-to-text:t" inset="0,0,0,0">
            <w:txbxContent>
              <w:p w:rsidR="004469FE" w:rsidRDefault="0068723A">
                <w:pPr>
                  <w:pStyle w:val="a9"/>
                </w:pPr>
                <w:fldSimple w:instr=" PAGE  \* MERGEFORMAT ">
                  <w:r w:rsidR="00812D60">
                    <w:rPr>
                      <w:noProof/>
                    </w:rPr>
                    <w:t>- 12 -</w:t>
                  </w:r>
                </w:fldSimple>
              </w:p>
            </w:txbxContent>
          </v:textbox>
          <w10:wrap anchorx="margin"/>
        </v:rect>
      </w:pict>
    </w:r>
  </w:p>
  <w:p w:rsidR="004469FE" w:rsidRDefault="004469FE">
    <w:pPr>
      <w:pStyle w:val="a9"/>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9FE" w:rsidRDefault="0068723A">
    <w:pPr>
      <w:jc w:val="center"/>
    </w:pPr>
    <w:fldSimple w:instr=" PAGE  \* MERGEFORMAT ">
      <w:r w:rsidR="004469FE">
        <w:t>- 82 -</w:t>
      </w:r>
    </w:fldSimple>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9FE" w:rsidRDefault="0068723A">
    <w:pPr>
      <w:pStyle w:val="a9"/>
    </w:pPr>
    <w:r>
      <w:pict>
        <v:rect id="_x0000_s2049" style="position:absolute;margin-left:0;margin-top:0;width:9.05pt;height:10.35pt;z-index:251662336;mso-wrap-style:none;mso-position-horizontal:center;mso-position-horizontal-relative:margin"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0v9LC0AAAAAMBAAAPAAAAAAAAAAEAIAAAACIAAABkcnMvZG93bnJldi54&#10;bWxQSwECFAAUAAAACACHTuJADgS2AckBAACYAwAADgAAAAAAAAABACAAAAAfAQAAZHJzL2Uyb0Rv&#10;Yy54bWxQSwUGAAAAAAYABgBZAQAAWgUAAAAA&#10;" filled="f" stroked="f">
          <v:textbox style="mso-fit-shape-to-text:t" inset="0,0,0,0">
            <w:txbxContent>
              <w:p w:rsidR="004469FE" w:rsidRDefault="0068723A">
                <w:pPr>
                  <w:snapToGrid w:val="0"/>
                  <w:rPr>
                    <w:sz w:val="18"/>
                  </w:rPr>
                </w:pPr>
                <w:r>
                  <w:rPr>
                    <w:rFonts w:hint="eastAsia"/>
                    <w:sz w:val="18"/>
                  </w:rPr>
                  <w:fldChar w:fldCharType="begin"/>
                </w:r>
                <w:r w:rsidR="004469FE">
                  <w:rPr>
                    <w:rFonts w:hint="eastAsia"/>
                    <w:sz w:val="18"/>
                  </w:rPr>
                  <w:instrText xml:space="preserve"> PAGE  \* MERGEFORMAT </w:instrText>
                </w:r>
                <w:r>
                  <w:rPr>
                    <w:rFonts w:hint="eastAsia"/>
                    <w:sz w:val="18"/>
                  </w:rPr>
                  <w:fldChar w:fldCharType="separate"/>
                </w:r>
                <w:r w:rsidR="00D77475">
                  <w:rPr>
                    <w:noProof/>
                    <w:sz w:val="18"/>
                  </w:rPr>
                  <w:t>109</w:t>
                </w:r>
                <w:r>
                  <w:rPr>
                    <w:rFonts w:hint="eastAsia"/>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122E" w:rsidRDefault="0071122E" w:rsidP="00F955D9">
      <w:r>
        <w:separator/>
      </w:r>
    </w:p>
  </w:footnote>
  <w:footnote w:type="continuationSeparator" w:id="1">
    <w:p w:rsidR="0071122E" w:rsidRDefault="0071122E" w:rsidP="00F955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8E5" w:rsidRDefault="005368E5">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9FE" w:rsidRDefault="004469FE">
    <w:pPr>
      <w:pStyle w:val="aa"/>
      <w:pBdr>
        <w:bottom w:val="none" w:sz="0" w:space="2" w:color="auto"/>
      </w:pBdr>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9FE" w:rsidRDefault="004469FE">
    <w:pPr>
      <w:pStyle w:val="aa"/>
      <w:pBdr>
        <w:bottom w:val="none" w:sz="0" w:space="1"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9FE" w:rsidRDefault="004469FE">
    <w:pPr>
      <w:pStyle w:val="aa"/>
      <w:pBdr>
        <w:bottom w:val="none" w:sz="0" w:space="0" w:color="auto"/>
      </w:pBdr>
      <w:tabs>
        <w:tab w:val="left" w:pos="2908"/>
        <w:tab w:val="center" w:pos="14330"/>
      </w:tabs>
      <w:jc w:val="left"/>
    </w:pPr>
  </w:p>
  <w:p w:rsidR="004469FE" w:rsidRDefault="004469FE" w:rsidP="00A00704">
    <w:pPr>
      <w:pStyle w:val="aa"/>
      <w:pBdr>
        <w:bottom w:val="none" w:sz="0" w:space="0" w:color="auto"/>
      </w:pBdr>
      <w:tabs>
        <w:tab w:val="left" w:pos="2908"/>
        <w:tab w:val="center" w:pos="14330"/>
      </w:tabs>
      <w:ind w:firstLineChars="50" w:firstLine="90"/>
      <w:jc w:val="lef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9FE" w:rsidRDefault="004469FE">
    <w:pPr>
      <w:pStyle w:val="aa"/>
      <w:pBdr>
        <w:bottom w:val="none" w:sz="0" w:space="0" w:color="auto"/>
      </w:pBdr>
      <w:tabs>
        <w:tab w:val="clear" w:pos="4153"/>
        <w:tab w:val="clear" w:pos="8306"/>
        <w:tab w:val="center" w:pos="4513"/>
        <w:tab w:val="right" w:pos="902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366A3C3"/>
    <w:multiLevelType w:val="singleLevel"/>
    <w:tmpl w:val="C366A3C3"/>
    <w:lvl w:ilvl="0">
      <w:start w:val="4"/>
      <w:numFmt w:val="chineseCounting"/>
      <w:suff w:val="nothing"/>
      <w:lvlText w:val="%1、"/>
      <w:lvlJc w:val="left"/>
      <w:rPr>
        <w:rFonts w:hint="eastAsia"/>
      </w:rPr>
    </w:lvl>
  </w:abstractNum>
  <w:abstractNum w:abstractNumId="1">
    <w:nsid w:val="CFA3A30C"/>
    <w:multiLevelType w:val="singleLevel"/>
    <w:tmpl w:val="CFA3A30C"/>
    <w:lvl w:ilvl="0">
      <w:start w:val="8"/>
      <w:numFmt w:val="chineseCounting"/>
      <w:suff w:val="nothing"/>
      <w:lvlText w:val="%1、"/>
      <w:lvlJc w:val="left"/>
      <w:rPr>
        <w:rFonts w:hint="eastAsia"/>
      </w:rPr>
    </w:lvl>
  </w:abstractNum>
  <w:abstractNum w:abstractNumId="2">
    <w:nsid w:val="308C4685"/>
    <w:multiLevelType w:val="singleLevel"/>
    <w:tmpl w:val="308C4685"/>
    <w:lvl w:ilvl="0">
      <w:start w:val="4"/>
      <w:numFmt w:val="chineseCounting"/>
      <w:suff w:val="space"/>
      <w:lvlText w:val="第%1章"/>
      <w:lvlJc w:val="left"/>
      <w:rPr>
        <w:rFonts w:hint="eastAsia"/>
      </w:rPr>
    </w:lvl>
  </w:abstractNum>
  <w:abstractNum w:abstractNumId="3">
    <w:nsid w:val="788AF046"/>
    <w:multiLevelType w:val="singleLevel"/>
    <w:tmpl w:val="788AF046"/>
    <w:lvl w:ilvl="0">
      <w:start w:val="1"/>
      <w:numFmt w:val="decimal"/>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TBjZjMyZDk5ODMxODFiMmE3MjIxOGY2ZGFiYWIzNzgifQ=="/>
  </w:docVars>
  <w:rsids>
    <w:rsidRoot w:val="13BB7F1D"/>
    <w:rsid w:val="0012006D"/>
    <w:rsid w:val="001B2AD9"/>
    <w:rsid w:val="0029743C"/>
    <w:rsid w:val="00301916"/>
    <w:rsid w:val="003D5A5B"/>
    <w:rsid w:val="004469FE"/>
    <w:rsid w:val="004A4701"/>
    <w:rsid w:val="004E3C3D"/>
    <w:rsid w:val="00512DA9"/>
    <w:rsid w:val="005368E5"/>
    <w:rsid w:val="00626166"/>
    <w:rsid w:val="0068723A"/>
    <w:rsid w:val="0071122E"/>
    <w:rsid w:val="00812D60"/>
    <w:rsid w:val="00965CEE"/>
    <w:rsid w:val="00A00704"/>
    <w:rsid w:val="00A33DE7"/>
    <w:rsid w:val="00AF4192"/>
    <w:rsid w:val="00BF1D67"/>
    <w:rsid w:val="00C91EA1"/>
    <w:rsid w:val="00D77475"/>
    <w:rsid w:val="00E11FE8"/>
    <w:rsid w:val="00F6215B"/>
    <w:rsid w:val="00F955D9"/>
    <w:rsid w:val="00FB226B"/>
    <w:rsid w:val="051B48EA"/>
    <w:rsid w:val="06015D8B"/>
    <w:rsid w:val="060F2E6E"/>
    <w:rsid w:val="06556959"/>
    <w:rsid w:val="07E7496C"/>
    <w:rsid w:val="0E923AD6"/>
    <w:rsid w:val="0F0D2C21"/>
    <w:rsid w:val="104002B5"/>
    <w:rsid w:val="104E6DA6"/>
    <w:rsid w:val="13BB7F1D"/>
    <w:rsid w:val="14704A34"/>
    <w:rsid w:val="169B6545"/>
    <w:rsid w:val="20142AD8"/>
    <w:rsid w:val="219413D1"/>
    <w:rsid w:val="2428229E"/>
    <w:rsid w:val="243C43AB"/>
    <w:rsid w:val="25BB1B70"/>
    <w:rsid w:val="292750EE"/>
    <w:rsid w:val="2BD46054"/>
    <w:rsid w:val="2F6354CD"/>
    <w:rsid w:val="2FC65540"/>
    <w:rsid w:val="3239006C"/>
    <w:rsid w:val="365B7C60"/>
    <w:rsid w:val="3756539C"/>
    <w:rsid w:val="3CB7061B"/>
    <w:rsid w:val="3F0429F4"/>
    <w:rsid w:val="4469223B"/>
    <w:rsid w:val="44FE760D"/>
    <w:rsid w:val="487831DC"/>
    <w:rsid w:val="4D5A571F"/>
    <w:rsid w:val="4DA42E3E"/>
    <w:rsid w:val="4E7768A4"/>
    <w:rsid w:val="510E7465"/>
    <w:rsid w:val="530C1D6B"/>
    <w:rsid w:val="54053AE0"/>
    <w:rsid w:val="5406354A"/>
    <w:rsid w:val="550C70A4"/>
    <w:rsid w:val="59FD3552"/>
    <w:rsid w:val="5CFF05BD"/>
    <w:rsid w:val="5F737A6F"/>
    <w:rsid w:val="64C66DCF"/>
    <w:rsid w:val="65BA7B04"/>
    <w:rsid w:val="66D35104"/>
    <w:rsid w:val="688B4738"/>
    <w:rsid w:val="68DB08F1"/>
    <w:rsid w:val="6BC80BB7"/>
    <w:rsid w:val="6FB901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envelope return" w:uiPriority="99" w:qFormat="1"/>
    <w:lsdException w:name="page number" w:qFormat="1"/>
    <w:lsdException w:name="toa heading" w:uiPriority="99"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w:uiPriority="99" w:unhideWhenUsed="1" w:qFormat="1"/>
    <w:lsdException w:name="Body Text First Indent 2" w:qFormat="1"/>
    <w:lsdException w:name="Body Tex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F955D9"/>
    <w:pPr>
      <w:widowControl w:val="0"/>
      <w:jc w:val="both"/>
    </w:pPr>
    <w:rPr>
      <w:rFonts w:ascii="Times New Roman" w:eastAsia="宋体" w:hAnsi="Times New Roman" w:cs="Times New Roman"/>
      <w:kern w:val="2"/>
      <w:sz w:val="21"/>
    </w:rPr>
  </w:style>
  <w:style w:type="paragraph" w:styleId="1">
    <w:name w:val="heading 1"/>
    <w:basedOn w:val="a"/>
    <w:next w:val="a"/>
    <w:qFormat/>
    <w:rsid w:val="00F955D9"/>
    <w:pPr>
      <w:keepNext/>
      <w:keepLines/>
      <w:spacing w:line="578" w:lineRule="auto"/>
      <w:outlineLvl w:val="0"/>
    </w:pPr>
    <w:rPr>
      <w:b/>
      <w:bCs/>
      <w:kern w:val="44"/>
      <w:sz w:val="44"/>
      <w:szCs w:val="44"/>
    </w:rPr>
  </w:style>
  <w:style w:type="paragraph" w:styleId="20">
    <w:name w:val="heading 2"/>
    <w:basedOn w:val="a"/>
    <w:next w:val="a"/>
    <w:qFormat/>
    <w:rsid w:val="00F955D9"/>
    <w:pPr>
      <w:keepNext/>
      <w:jc w:val="center"/>
      <w:outlineLvl w:val="1"/>
    </w:pPr>
    <w:rPr>
      <w:rFonts w:ascii="宋体" w:hAnsi="宋体"/>
      <w:sz w:val="28"/>
    </w:rPr>
  </w:style>
  <w:style w:type="paragraph" w:styleId="3">
    <w:name w:val="heading 3"/>
    <w:basedOn w:val="a"/>
    <w:next w:val="a"/>
    <w:qFormat/>
    <w:rsid w:val="00F955D9"/>
    <w:pPr>
      <w:keepNext/>
      <w:keepLines/>
      <w:spacing w:line="416" w:lineRule="auto"/>
      <w:outlineLvl w:val="2"/>
    </w:pPr>
    <w:rPr>
      <w:b/>
      <w:bCs/>
      <w:sz w:val="32"/>
      <w:szCs w:val="32"/>
    </w:rPr>
  </w:style>
  <w:style w:type="paragraph" w:styleId="4">
    <w:name w:val="heading 4"/>
    <w:basedOn w:val="a"/>
    <w:next w:val="a"/>
    <w:qFormat/>
    <w:rsid w:val="00F955D9"/>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qFormat/>
    <w:rsid w:val="00F955D9"/>
    <w:pPr>
      <w:ind w:firstLineChars="200" w:firstLine="420"/>
    </w:pPr>
  </w:style>
  <w:style w:type="paragraph" w:styleId="a3">
    <w:name w:val="Body Text Indent"/>
    <w:basedOn w:val="a"/>
    <w:next w:val="a5"/>
    <w:qFormat/>
    <w:rsid w:val="00F955D9"/>
    <w:pPr>
      <w:ind w:firstLineChars="192" w:firstLine="538"/>
    </w:pPr>
    <w:rPr>
      <w:rFonts w:eastAsia="楷体_GB2312"/>
      <w:kern w:val="0"/>
      <w:sz w:val="28"/>
    </w:rPr>
  </w:style>
  <w:style w:type="paragraph" w:styleId="a5">
    <w:name w:val="envelope return"/>
    <w:basedOn w:val="a"/>
    <w:uiPriority w:val="99"/>
    <w:qFormat/>
    <w:rsid w:val="00F955D9"/>
    <w:rPr>
      <w:rFonts w:ascii="Arial" w:hAnsi="Arial"/>
    </w:rPr>
  </w:style>
  <w:style w:type="paragraph" w:styleId="a4">
    <w:name w:val="Body Text First Indent"/>
    <w:basedOn w:val="a6"/>
    <w:next w:val="2"/>
    <w:uiPriority w:val="99"/>
    <w:unhideWhenUsed/>
    <w:qFormat/>
    <w:rsid w:val="00F955D9"/>
    <w:pPr>
      <w:spacing w:after="120"/>
      <w:ind w:firstLine="420"/>
    </w:pPr>
    <w:rPr>
      <w:rFonts w:eastAsia="宋体"/>
      <w:sz w:val="32"/>
    </w:rPr>
  </w:style>
  <w:style w:type="paragraph" w:styleId="a6">
    <w:name w:val="Body Text"/>
    <w:basedOn w:val="a"/>
    <w:next w:val="21"/>
    <w:qFormat/>
    <w:rsid w:val="00F955D9"/>
    <w:rPr>
      <w:rFonts w:eastAsia="楷体_GB2312"/>
      <w:kern w:val="0"/>
      <w:sz w:val="28"/>
    </w:rPr>
  </w:style>
  <w:style w:type="paragraph" w:styleId="21">
    <w:name w:val="Body Text 2"/>
    <w:basedOn w:val="a"/>
    <w:next w:val="a7"/>
    <w:qFormat/>
    <w:rsid w:val="00F955D9"/>
    <w:pPr>
      <w:spacing w:after="120" w:line="480" w:lineRule="auto"/>
    </w:pPr>
  </w:style>
  <w:style w:type="paragraph" w:styleId="a7">
    <w:name w:val="Plain Text"/>
    <w:basedOn w:val="a"/>
    <w:qFormat/>
    <w:rsid w:val="00F955D9"/>
    <w:rPr>
      <w:rFonts w:ascii="Courier New" w:hAnsi="Courier New"/>
    </w:rPr>
  </w:style>
  <w:style w:type="paragraph" w:styleId="a8">
    <w:name w:val="toa heading"/>
    <w:basedOn w:val="a"/>
    <w:next w:val="a"/>
    <w:uiPriority w:val="99"/>
    <w:unhideWhenUsed/>
    <w:qFormat/>
    <w:rsid w:val="00F955D9"/>
    <w:pPr>
      <w:spacing w:before="120"/>
    </w:pPr>
    <w:rPr>
      <w:rFonts w:ascii="Arial" w:hAnsi="Arial" w:cs="Arial"/>
      <w:sz w:val="24"/>
      <w:szCs w:val="24"/>
    </w:rPr>
  </w:style>
  <w:style w:type="paragraph" w:styleId="a9">
    <w:name w:val="footer"/>
    <w:basedOn w:val="a"/>
    <w:qFormat/>
    <w:rsid w:val="00F955D9"/>
    <w:pPr>
      <w:tabs>
        <w:tab w:val="center" w:pos="4153"/>
        <w:tab w:val="right" w:pos="8306"/>
      </w:tabs>
      <w:snapToGrid w:val="0"/>
      <w:jc w:val="left"/>
    </w:pPr>
    <w:rPr>
      <w:sz w:val="18"/>
      <w:szCs w:val="18"/>
    </w:rPr>
  </w:style>
  <w:style w:type="paragraph" w:styleId="aa">
    <w:name w:val="header"/>
    <w:basedOn w:val="a"/>
    <w:qFormat/>
    <w:rsid w:val="00F955D9"/>
    <w:pPr>
      <w:pBdr>
        <w:bottom w:val="single" w:sz="6" w:space="1" w:color="auto"/>
      </w:pBdr>
      <w:tabs>
        <w:tab w:val="center" w:pos="4153"/>
        <w:tab w:val="right" w:pos="8306"/>
      </w:tabs>
      <w:snapToGrid w:val="0"/>
      <w:jc w:val="center"/>
    </w:pPr>
    <w:rPr>
      <w:sz w:val="18"/>
      <w:szCs w:val="18"/>
    </w:rPr>
  </w:style>
  <w:style w:type="character" w:styleId="ab">
    <w:name w:val="page number"/>
    <w:basedOn w:val="a0"/>
    <w:qFormat/>
    <w:rsid w:val="00F955D9"/>
  </w:style>
  <w:style w:type="paragraph" w:customStyle="1" w:styleId="10">
    <w:name w:val="信息标题1"/>
    <w:basedOn w:val="a"/>
    <w:qFormat/>
    <w:rsid w:val="00F955D9"/>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cs="黑体"/>
      <w:shd w:val="pct20" w:color="auto" w:fill="auto"/>
    </w:rPr>
  </w:style>
  <w:style w:type="paragraph" w:customStyle="1" w:styleId="Default">
    <w:name w:val="Default"/>
    <w:next w:val="a"/>
    <w:qFormat/>
    <w:rsid w:val="00F955D9"/>
    <w:pPr>
      <w:widowControl w:val="0"/>
      <w:autoSpaceDE w:val="0"/>
      <w:autoSpaceDN w:val="0"/>
      <w:adjustRightInd w:val="0"/>
    </w:pPr>
    <w:rPr>
      <w:rFonts w:ascii="宋体" w:eastAsia="宋体" w:hAnsi="Times New Roman" w:cs="宋体"/>
      <w:color w:val="000000"/>
      <w:sz w:val="24"/>
      <w:szCs w:val="24"/>
    </w:rPr>
  </w:style>
  <w:style w:type="paragraph" w:customStyle="1" w:styleId="Style10">
    <w:name w:val="_Style 10"/>
    <w:basedOn w:val="1"/>
    <w:next w:val="a"/>
    <w:qFormat/>
    <w:rsid w:val="00F955D9"/>
    <w:pPr>
      <w:spacing w:before="340" w:after="330" w:line="576" w:lineRule="auto"/>
      <w:outlineLvl w:val="9"/>
    </w:pPr>
    <w:rPr>
      <w:rFonts w:ascii="Calibri" w:hAnsi="Calibri"/>
    </w:rPr>
  </w:style>
  <w:style w:type="paragraph" w:customStyle="1" w:styleId="11">
    <w:name w:val="列出段落1"/>
    <w:basedOn w:val="a"/>
    <w:qFormat/>
    <w:rsid w:val="00F955D9"/>
    <w:pPr>
      <w:ind w:firstLineChars="200" w:firstLine="420"/>
    </w:pPr>
    <w:rPr>
      <w:rFonts w:ascii="Calibri" w:hAnsi="Calibri"/>
      <w:szCs w:val="22"/>
    </w:rPr>
  </w:style>
  <w:style w:type="paragraph" w:styleId="ac">
    <w:name w:val="Balloon Text"/>
    <w:basedOn w:val="a"/>
    <w:link w:val="Char"/>
    <w:rsid w:val="00A00704"/>
    <w:rPr>
      <w:sz w:val="18"/>
      <w:szCs w:val="18"/>
    </w:rPr>
  </w:style>
  <w:style w:type="character" w:customStyle="1" w:styleId="Char">
    <w:name w:val="批注框文本 Char"/>
    <w:basedOn w:val="a0"/>
    <w:link w:val="ac"/>
    <w:rsid w:val="00A00704"/>
    <w:rPr>
      <w:rFonts w:ascii="Times New Roman" w:eastAsia="宋体" w:hAnsi="Times New Roman" w:cs="Times New Roman"/>
      <w:kern w:val="2"/>
      <w:sz w:val="18"/>
      <w:szCs w:val="18"/>
    </w:rPr>
  </w:style>
  <w:style w:type="paragraph" w:styleId="ad">
    <w:name w:val="Document Map"/>
    <w:basedOn w:val="a"/>
    <w:link w:val="Char0"/>
    <w:rsid w:val="00A00704"/>
    <w:rPr>
      <w:rFonts w:ascii="宋体"/>
      <w:sz w:val="18"/>
      <w:szCs w:val="18"/>
    </w:rPr>
  </w:style>
  <w:style w:type="character" w:customStyle="1" w:styleId="Char0">
    <w:name w:val="文档结构图 Char"/>
    <w:basedOn w:val="a0"/>
    <w:link w:val="ad"/>
    <w:rsid w:val="00A00704"/>
    <w:rPr>
      <w:rFonts w:ascii="宋体"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110</Pages>
  <Words>7505</Words>
  <Characters>42782</Characters>
  <Application>Microsoft Office Word</Application>
  <DocSecurity>0</DocSecurity>
  <Lines>356</Lines>
  <Paragraphs>100</Paragraphs>
  <ScaleCrop>false</ScaleCrop>
  <Company/>
  <LinksUpToDate>false</LinksUpToDate>
  <CharactersWithSpaces>50187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ylkj</dc:creator>
  <cp:lastModifiedBy>JQ</cp:lastModifiedBy>
  <cp:revision>24</cp:revision>
  <dcterms:created xsi:type="dcterms:W3CDTF">2023-07-04T02:29:00Z</dcterms:created>
  <dcterms:modified xsi:type="dcterms:W3CDTF">2023-09-23T07:58:00Z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DBFCA69811DE42A4B02D0E288E959091_13</vt:lpwstr>
  </property>
</Properties>
</file>